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BCC7" w14:textId="77777777" w:rsidR="00390EC4" w:rsidRDefault="00390EC4" w:rsidP="00390E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</w:p>
    <w:p w14:paraId="181728A5" w14:textId="107F745D" w:rsidR="00390EC4" w:rsidRDefault="00390EC4" w:rsidP="00390E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SESIÓN DE APRENDIZAJE</w:t>
      </w:r>
    </w:p>
    <w:p w14:paraId="4B7F01A1" w14:textId="77777777" w:rsidR="00390EC4" w:rsidRPr="001161EA" w:rsidRDefault="00390EC4" w:rsidP="00390E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"Sembrando Ideas: Acondicionamos el Biohuerto Escolar"</w:t>
      </w:r>
    </w:p>
    <w:p w14:paraId="626E6676" w14:textId="77777777" w:rsidR="00390EC4" w:rsidRPr="001161EA" w:rsidRDefault="00390EC4" w:rsidP="00390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I. DATOS INFORMATIVOS</w:t>
      </w:r>
    </w:p>
    <w:p w14:paraId="405DA910" w14:textId="77777777" w:rsidR="00390EC4" w:rsidRDefault="00390EC4" w:rsidP="00020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Área: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Ciencias Sociales</w:t>
      </w:r>
    </w:p>
    <w:p w14:paraId="642BAFBD" w14:textId="4840A1B6" w:rsidR="00390EC4" w:rsidRDefault="00390EC4" w:rsidP="00020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Grado: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4to de Secundaria A y C</w:t>
      </w:r>
    </w:p>
    <w:p w14:paraId="72889A68" w14:textId="04362831" w:rsidR="00143B61" w:rsidRPr="001161EA" w:rsidRDefault="00143B61" w:rsidP="000201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43B61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Fecha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: Del 07 al 17 de julio</w:t>
      </w:r>
    </w:p>
    <w:p w14:paraId="7B01D932" w14:textId="77777777" w:rsidR="00390EC4" w:rsidRPr="001161EA" w:rsidRDefault="00390EC4" w:rsidP="000201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Competencias a evaluar:</w:t>
      </w:r>
    </w:p>
    <w:p w14:paraId="10F656D1" w14:textId="77777777" w:rsidR="00390EC4" w:rsidRPr="001161EA" w:rsidRDefault="00390EC4" w:rsidP="000201C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Gestiona responsablemente el espacio y el ambiente.</w:t>
      </w:r>
    </w:p>
    <w:p w14:paraId="556D48F2" w14:textId="77777777" w:rsidR="00390EC4" w:rsidRPr="001161EA" w:rsidRDefault="00390EC4" w:rsidP="000201C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Gestiona responsablemente los recursos económicos.</w:t>
      </w:r>
    </w:p>
    <w:p w14:paraId="5C944E85" w14:textId="77777777" w:rsidR="00390EC4" w:rsidRPr="001161EA" w:rsidRDefault="00390EC4" w:rsidP="000201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Propósito de la sesión: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Los estudiantes identifican las condiciones del espacio escolar, planifican la distribución de un biohuerto con visión emprendedora y ejecutan el acondicionamiento y preparación de la tierra de forma sostenible.</w:t>
      </w:r>
    </w:p>
    <w:p w14:paraId="40951FA7" w14:textId="2DA0887D" w:rsidR="00390EC4" w:rsidRPr="001161EA" w:rsidRDefault="00390EC4" w:rsidP="000201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Evidencia de aprendizaje: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="00143B61">
        <w:rPr>
          <w:rFonts w:ascii="Times New Roman" w:eastAsia="Times New Roman" w:hAnsi="Times New Roman" w:cs="Times New Roman"/>
          <w:sz w:val="24"/>
          <w:szCs w:val="24"/>
          <w:lang w:eastAsia="es-PE"/>
        </w:rPr>
        <w:t>D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istribución del biohuerto (enfoque de negocio) y terreno limpio, removido y abonado adecuadamente.</w:t>
      </w:r>
    </w:p>
    <w:p w14:paraId="33EC339E" w14:textId="77777777" w:rsidR="00390EC4" w:rsidRPr="001161EA" w:rsidRDefault="00390EC4" w:rsidP="00390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II. SECUENCIA DIDÁCTICA</w:t>
      </w:r>
    </w:p>
    <w:p w14:paraId="07850819" w14:textId="77777777" w:rsidR="00390EC4" w:rsidRPr="001161EA" w:rsidRDefault="00390EC4" w:rsidP="00390E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Inicio (15 minutos)</w:t>
      </w:r>
    </w:p>
    <w:p w14:paraId="15945671" w14:textId="77777777" w:rsidR="00390EC4" w:rsidRPr="001161EA" w:rsidRDefault="00390EC4" w:rsidP="00020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Motivación y Saberes Previos:</w:t>
      </w:r>
    </w:p>
    <w:p w14:paraId="76C4D8BB" w14:textId="77777777" w:rsidR="00390EC4" w:rsidRPr="001161EA" w:rsidRDefault="00390EC4" w:rsidP="000201C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Muestra a los estudiantes imágenes de dos extremos: un terreno escolar abandonado/con basura y un biohuerto escolar productivo y ordenado.</w:t>
      </w:r>
    </w:p>
    <w:p w14:paraId="78BB7A29" w14:textId="77777777" w:rsidR="00390EC4" w:rsidRPr="001161EA" w:rsidRDefault="00390EC4" w:rsidP="000201C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Lanza las siguientes preguntas al grupo: </w:t>
      </w: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diferencia ven? Si quisiéramos iniciar un negocio de venta de hortalizas orgánicas en el colegio, ¿por dónde tendríamos que empezar? ¿Qué necesita la tierra para ser productiva?</w:t>
      </w:r>
    </w:p>
    <w:p w14:paraId="4B4A7D64" w14:textId="77777777" w:rsidR="00390EC4" w:rsidRPr="001161EA" w:rsidRDefault="00390EC4" w:rsidP="000201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Conflicto Cognitivo:</w:t>
      </w:r>
    </w:p>
    <w:p w14:paraId="03B940F8" w14:textId="77777777" w:rsidR="00390EC4" w:rsidRPr="001161EA" w:rsidRDefault="00390EC4" w:rsidP="000201C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¿Cualquier tierra sirve para sembrar un producto que luego queramos vender? ¿Cómo influye el espacio que elegimos en el éxito de nuestro futuro emprendimiento?</w:t>
      </w:r>
    </w:p>
    <w:p w14:paraId="74FE2330" w14:textId="77777777" w:rsidR="00390EC4" w:rsidRPr="001161EA" w:rsidRDefault="00390EC4" w:rsidP="000201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Comunicación del Propósito: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Hoy aprenderemos a evaluar y preparar nuestro espacio geográfico (el huerto) como el primer activo de nuestro emprendimiento, dejando la tierra lista y abonada para la siembra.</w:t>
      </w:r>
    </w:p>
    <w:p w14:paraId="5498D203" w14:textId="77777777" w:rsidR="00390EC4" w:rsidRPr="001161EA" w:rsidRDefault="00390EC4" w:rsidP="00390EC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Desarrollo (60 minutos)</w:t>
      </w:r>
    </w:p>
    <w:p w14:paraId="05BD9463" w14:textId="77777777" w:rsidR="00390EC4" w:rsidRPr="001161EA" w:rsidRDefault="00390EC4" w:rsidP="00390E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Fase 1: Trabajo de Campo e Inspección del Espacio (20 min)</w:t>
      </w:r>
    </w:p>
    <w:p w14:paraId="54F23E87" w14:textId="77777777" w:rsidR="00390EC4" w:rsidRPr="001161EA" w:rsidRDefault="00390EC4" w:rsidP="000201C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Nos trasladamos al espacio asignado para el biohuerto de forma ordenada.</w:t>
      </w:r>
    </w:p>
    <w:p w14:paraId="6C55B375" w14:textId="77777777" w:rsidR="00390EC4" w:rsidRPr="001161EA" w:rsidRDefault="00390EC4" w:rsidP="000201C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se organizan en "Comités de Emprendimiento" (grupos de 4).</w:t>
      </w:r>
    </w:p>
    <w:p w14:paraId="2ED2775B" w14:textId="77777777" w:rsidR="00390EC4" w:rsidRPr="001161EA" w:rsidRDefault="00390EC4" w:rsidP="000201C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 de Geografía y Gestión: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Cada equipo evalúa el terreno usando una pequeña ficha de observación:</w:t>
      </w:r>
    </w:p>
    <w:p w14:paraId="5B39AE9B" w14:textId="77777777" w:rsidR="00390EC4" w:rsidRPr="001161EA" w:rsidRDefault="00390EC4" w:rsidP="000201C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¿Llega suficiente luz solar? ¿Hay acceso al agua? ¿Qué tipo de suelo es (arenoso, arcilloso, pedregoso)?</w:t>
      </w:r>
    </w:p>
    <w:p w14:paraId="4EEC5443" w14:textId="77777777" w:rsidR="00390EC4" w:rsidRPr="001161EA" w:rsidRDefault="00390EC4" w:rsidP="000201C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Dibujan un </w:t>
      </w: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croquis rápido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 cómo se distribuirá el espacio (dónde irán los surcos, los caminos para no pisar las plantas y la zona de compost). </w:t>
      </w: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Esto desarrolla la noción de organización del espacio.</w:t>
      </w:r>
    </w:p>
    <w:p w14:paraId="1C520716" w14:textId="77777777" w:rsidR="00390EC4" w:rsidRDefault="00390EC4" w:rsidP="00390E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</w:p>
    <w:p w14:paraId="5B697404" w14:textId="7F19D01E" w:rsidR="00390EC4" w:rsidRPr="001161EA" w:rsidRDefault="00390EC4" w:rsidP="00390E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Fase 2: Acción Comunitaria - Preparación de la Tierra (35 min)</w:t>
      </w:r>
    </w:p>
    <w:p w14:paraId="7794A9F2" w14:textId="77777777" w:rsidR="00390EC4" w:rsidRPr="001161EA" w:rsidRDefault="00390EC4" w:rsidP="000201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1: Limpieza (Desbroce).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Los estudiantes retiran piedras, maleza, plásticos o vidrios. Se reflexiona sobre el impacto ambiental de los residuos en el suelo.</w:t>
      </w:r>
    </w:p>
    <w:p w14:paraId="1D48A9B8" w14:textId="77777777" w:rsidR="00390EC4" w:rsidRPr="001161EA" w:rsidRDefault="00390EC4" w:rsidP="000201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2: Aireación (Remover el suelo).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Con la ayuda de palas o picotas (y guía del docente), remueven la tierra a una profundidad de unos 20-30 cm para que el oxígeno entre y las futuras raíces puedan crecer sin resistencia.</w:t>
      </w:r>
    </w:p>
    <w:p w14:paraId="07A3B49D" w14:textId="77777777" w:rsidR="00390EC4" w:rsidRPr="001161EA" w:rsidRDefault="00390EC4" w:rsidP="000201C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3: Nutrición (Abonado).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Mezclan la tierra removida con abono orgánico (compost, humus de lombriz o estiércol seco).</w:t>
      </w:r>
    </w:p>
    <w:p w14:paraId="2E54AA6D" w14:textId="7DA8E486" w:rsidR="00390EC4" w:rsidRDefault="00390EC4" w:rsidP="000201C1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Reflexión económica: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Se les explica que mejorar la calidad de la tierra ahora es una </w:t>
      </w: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inversión inicial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que garantizará una mejor producción y mayores "ganancias" (o mejores cosechas) después.</w:t>
      </w:r>
    </w:p>
    <w:p w14:paraId="5353DF97" w14:textId="77777777" w:rsidR="00390EC4" w:rsidRPr="001161EA" w:rsidRDefault="00390EC4" w:rsidP="00390EC4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10B3A6C1" w14:textId="5710F262" w:rsidR="00390EC4" w:rsidRPr="001161EA" w:rsidRDefault="00390EC4" w:rsidP="00390EC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Fase 3: Consolidación en el Aula (5 min)</w:t>
      </w:r>
    </w:p>
    <w:p w14:paraId="7FC47D57" w14:textId="77777777" w:rsidR="00390EC4" w:rsidRPr="001161EA" w:rsidRDefault="00390EC4" w:rsidP="00020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Regresamos al aula, nos lavamos las manos y se realiza el cierre técnico.</w:t>
      </w:r>
    </w:p>
    <w:p w14:paraId="30097C67" w14:textId="77777777" w:rsidR="00390EC4" w:rsidRPr="001161EA" w:rsidRDefault="00390EC4" w:rsidP="000201C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Se explica brevemente que este espacio ahora es un </w:t>
      </w: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recurso económico activo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 la escuela.</w:t>
      </w:r>
    </w:p>
    <w:p w14:paraId="76F63BEE" w14:textId="77777777" w:rsidR="00390EC4" w:rsidRPr="001161EA" w:rsidRDefault="00390EC4" w:rsidP="00390E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Cierre (15 minutos)</w:t>
      </w:r>
    </w:p>
    <w:p w14:paraId="5F66025C" w14:textId="77777777" w:rsidR="00390EC4" w:rsidRPr="001161EA" w:rsidRDefault="00390EC4" w:rsidP="00020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Metacognición:</w:t>
      </w:r>
    </w:p>
    <w:p w14:paraId="677568A6" w14:textId="53B587E2" w:rsidR="00390EC4" w:rsidRPr="00390EC4" w:rsidRDefault="00390EC4" w:rsidP="000201C1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Los estudiantes responden: </w:t>
      </w:r>
      <w:r w:rsidRPr="001161EA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¿Qué pasos seguimos para preparar la tierra? ¿Por qué la gestión del espacio es importante antes de lanzar cualquier proyecto o negocio?</w:t>
      </w:r>
    </w:p>
    <w:p w14:paraId="762AD5BF" w14:textId="77777777" w:rsidR="00390EC4" w:rsidRPr="001161EA" w:rsidRDefault="00390EC4" w:rsidP="00390EC4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1E3C915B" w14:textId="77777777" w:rsidR="00390EC4" w:rsidRPr="001161EA" w:rsidRDefault="00390EC4" w:rsidP="000201C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Evaluación (Autoevaluación grupal):</w:t>
      </w: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Cada comité revisa si cumplió con los criterios básicos:</w:t>
      </w:r>
    </w:p>
    <w:p w14:paraId="14A11CDD" w14:textId="77777777" w:rsidR="00390EC4" w:rsidRPr="001161EA" w:rsidRDefault="00390EC4" w:rsidP="000201C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¿El terreno quedó libre de impurezas?</w:t>
      </w:r>
    </w:p>
    <w:p w14:paraId="03DD04BC" w14:textId="77777777" w:rsidR="00390EC4" w:rsidRPr="001161EA" w:rsidRDefault="00390EC4" w:rsidP="000201C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¿La tierra quedó suelta y mezclada con abono?</w:t>
      </w:r>
    </w:p>
    <w:p w14:paraId="510B477C" w14:textId="6456E8C3" w:rsidR="00390EC4" w:rsidRDefault="00390EC4" w:rsidP="000201C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sz w:val="24"/>
          <w:szCs w:val="24"/>
          <w:lang w:eastAsia="es-PE"/>
        </w:rPr>
        <w:t>¿Trabajamos en equipo respetando el espacio común?</w:t>
      </w:r>
    </w:p>
    <w:p w14:paraId="752C5BBA" w14:textId="41C7D513" w:rsidR="00390EC4" w:rsidRDefault="00390EC4" w:rsidP="00390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2A45FFF6" w14:textId="5A7953D6" w:rsidR="00390EC4" w:rsidRDefault="00390EC4" w:rsidP="00390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7B921FEA" w14:textId="2FDF58C8" w:rsidR="00390EC4" w:rsidRDefault="00390EC4" w:rsidP="00390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265DC567" w14:textId="766AC49A" w:rsidR="00390EC4" w:rsidRDefault="00390EC4" w:rsidP="00390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79052D05" w14:textId="569D1A5E" w:rsidR="00390EC4" w:rsidRDefault="00390EC4" w:rsidP="00390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6409643C" w14:textId="575734B3" w:rsidR="00390EC4" w:rsidRDefault="00390EC4" w:rsidP="00390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478DAE3D" w14:textId="77777777" w:rsidR="00390EC4" w:rsidRPr="001161EA" w:rsidRDefault="00390EC4" w:rsidP="00390E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4F635651" w14:textId="77777777" w:rsidR="00390EC4" w:rsidRDefault="00390EC4" w:rsidP="00390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</w:p>
    <w:p w14:paraId="38C239D0" w14:textId="216233A0" w:rsidR="00390EC4" w:rsidRPr="001161EA" w:rsidRDefault="00390EC4" w:rsidP="00390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1161EA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III. INSTRUMENTO DE EVALUACIÓN SUGERIDO: Lista de Cotejo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0"/>
        <w:gridCol w:w="1030"/>
        <w:gridCol w:w="1247"/>
        <w:gridCol w:w="1583"/>
      </w:tblGrid>
      <w:tr w:rsidR="00390EC4" w:rsidRPr="00390EC4" w14:paraId="3E94DD1F" w14:textId="77777777" w:rsidTr="002305C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0AB45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Criterios de Evaluación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272D36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Lo logró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FE64D6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En proceso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6F0EBB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Necesita mejorar</w:t>
            </w:r>
          </w:p>
        </w:tc>
      </w:tr>
      <w:tr w:rsidR="00390EC4" w:rsidRPr="00390EC4" w14:paraId="78EBC8F5" w14:textId="77777777" w:rsidTr="00390EC4">
        <w:trPr>
          <w:trHeight w:val="732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F3C926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Reconoce y organiza el espacio geográfico</w:t>
            </w:r>
            <w:r w:rsidRPr="00390EC4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del biohuerto considerando factores ambientales (luz, agua).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789D4E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37A5C3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DED705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390EC4" w:rsidRPr="00390EC4" w14:paraId="01FAB863" w14:textId="77777777" w:rsidTr="002305C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895FA9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Participa activamente</w:t>
            </w:r>
            <w:r w:rsidRPr="00390EC4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en el acondicionamiento, limpieza y remoción de la tierra de manera responsable.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27853A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2EC9B4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FCCABE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390EC4" w:rsidRPr="00390EC4" w14:paraId="55F0D531" w14:textId="77777777" w:rsidTr="002305C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806DE2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Comprende que la preparación del suelo es una inversión</w:t>
            </w:r>
            <w:r w:rsidRPr="00390EC4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clave para la sostenibilidad de su emprendimiento.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42841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893C71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E088E7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390EC4" w:rsidRPr="00390EC4" w14:paraId="4936B9CC" w14:textId="77777777" w:rsidTr="002305C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2F9963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  <w:r w:rsidRPr="00390E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PE"/>
              </w:rPr>
              <w:t>Trabaja de forma colaborativa</w:t>
            </w:r>
            <w:r w:rsidRPr="00390EC4"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  <w:t xml:space="preserve"> y cuida las herramientas y la seguridad de sus compañeros.</w:t>
            </w:r>
          </w:p>
        </w:tc>
        <w:tc>
          <w:tcPr>
            <w:tcW w:w="0" w:type="auto"/>
            <w:vAlign w:val="center"/>
            <w:hideMark/>
          </w:tcPr>
          <w:p w14:paraId="241C239D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668EFDCC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0" w:type="auto"/>
            <w:vAlign w:val="center"/>
            <w:hideMark/>
          </w:tcPr>
          <w:p w14:paraId="16AB6B0E" w14:textId="77777777" w:rsidR="00390EC4" w:rsidRPr="00390EC4" w:rsidRDefault="00390EC4" w:rsidP="002305CF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</w:tbl>
    <w:p w14:paraId="5382AC69" w14:textId="77777777" w:rsidR="00390EC4" w:rsidRDefault="00390EC4" w:rsidP="00390EC4">
      <w:pPr>
        <w:rPr>
          <w:rFonts w:ascii="Times New Roman" w:hAnsi="Times New Roman" w:cs="Times New Roman"/>
          <w:sz w:val="24"/>
          <w:szCs w:val="24"/>
        </w:rPr>
      </w:pPr>
    </w:p>
    <w:p w14:paraId="571D2829" w14:textId="77777777" w:rsidR="00390EC4" w:rsidRDefault="00390EC4" w:rsidP="00390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9A9BF1" w14:textId="7B01A110" w:rsidR="00390EC4" w:rsidRPr="00390EC4" w:rsidRDefault="00390EC4" w:rsidP="00390E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0EC4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A5D2760" wp14:editId="07A8F155">
            <wp:simplePos x="0" y="0"/>
            <wp:positionH relativeFrom="margin">
              <wp:posOffset>4510496</wp:posOffset>
            </wp:positionH>
            <wp:positionV relativeFrom="paragraph">
              <wp:posOffset>270548</wp:posOffset>
            </wp:positionV>
            <wp:extent cx="1974103" cy="3844636"/>
            <wp:effectExtent l="0" t="0" r="7620" b="381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103" cy="3844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EC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30B7B9" wp14:editId="44320EFE">
            <wp:simplePos x="0" y="0"/>
            <wp:positionH relativeFrom="margin">
              <wp:posOffset>-104322</wp:posOffset>
            </wp:positionH>
            <wp:positionV relativeFrom="paragraph">
              <wp:posOffset>330473</wp:posOffset>
            </wp:positionV>
            <wp:extent cx="2167890" cy="3782291"/>
            <wp:effectExtent l="0" t="0" r="3810" b="889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3782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90EC4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8C566A7" wp14:editId="42456FDB">
            <wp:simplePos x="0" y="0"/>
            <wp:positionH relativeFrom="margin">
              <wp:align>center</wp:align>
            </wp:positionH>
            <wp:positionV relativeFrom="paragraph">
              <wp:posOffset>297180</wp:posOffset>
            </wp:positionV>
            <wp:extent cx="2167255" cy="3782060"/>
            <wp:effectExtent l="0" t="0" r="4445" b="889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473" cy="3796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90EC4">
        <w:rPr>
          <w:rFonts w:ascii="Times New Roman" w:hAnsi="Times New Roman" w:cs="Times New Roman"/>
          <w:b/>
          <w:bCs/>
          <w:sz w:val="28"/>
          <w:szCs w:val="28"/>
        </w:rPr>
        <w:t>EVIDENCIAS:</w:t>
      </w:r>
    </w:p>
    <w:p w14:paraId="6A595A2F" w14:textId="058CBFEE" w:rsidR="001D0185" w:rsidRPr="00390EC4" w:rsidRDefault="00390EC4" w:rsidP="00390EC4">
      <w:r w:rsidRPr="00120F3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3ABADD5" wp14:editId="56F3869D">
            <wp:simplePos x="0" y="0"/>
            <wp:positionH relativeFrom="page">
              <wp:posOffset>1468755</wp:posOffset>
            </wp:positionH>
            <wp:positionV relativeFrom="paragraph">
              <wp:posOffset>3864428</wp:posOffset>
            </wp:positionV>
            <wp:extent cx="5278581" cy="3991384"/>
            <wp:effectExtent l="0" t="0" r="0" b="952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581" cy="3991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0185" w:rsidRPr="00390EC4" w:rsidSect="004D52EE">
      <w:headerReference w:type="default" r:id="rId12"/>
      <w:footerReference w:type="default" r:id="rId13"/>
      <w:pgSz w:w="11906" w:h="16838"/>
      <w:pgMar w:top="851" w:right="707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2981B" w14:textId="77777777" w:rsidR="000201C1" w:rsidRDefault="000201C1" w:rsidP="004D52EE">
      <w:pPr>
        <w:spacing w:after="0" w:line="240" w:lineRule="auto"/>
      </w:pPr>
      <w:r>
        <w:separator/>
      </w:r>
    </w:p>
  </w:endnote>
  <w:endnote w:type="continuationSeparator" w:id="0">
    <w:p w14:paraId="2C12E2CF" w14:textId="77777777" w:rsidR="000201C1" w:rsidRDefault="000201C1" w:rsidP="004D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F0B3" w14:textId="087966F4" w:rsidR="00AF6E28" w:rsidRDefault="00AF6E28" w:rsidP="00390EC4">
    <w:pPr>
      <w:pStyle w:val="Piedepgina"/>
      <w:rPr>
        <w:rFonts w:ascii="Arial Black" w:hAnsi="Arial Black"/>
        <w:lang w:val="es-ES"/>
      </w:rPr>
    </w:pPr>
    <w:r w:rsidRPr="00B866E0">
      <w:rPr>
        <w:rFonts w:ascii="Arial Black" w:hAnsi="Arial Black"/>
        <w:lang w:val="es-ES"/>
      </w:rPr>
      <w:t>PROF. PATRICIA CALLAN VARGAS</w:t>
    </w:r>
    <w:r>
      <w:rPr>
        <w:rFonts w:ascii="Arial Black" w:hAnsi="Arial Black"/>
        <w:lang w:val="es-ES"/>
      </w:rPr>
      <w:tab/>
    </w:r>
    <w:r w:rsidR="00390EC4">
      <w:rPr>
        <w:rFonts w:ascii="Arial Black" w:hAnsi="Arial Black"/>
        <w:lang w:val="es-ES"/>
      </w:rPr>
      <w:tab/>
      <w:t xml:space="preserve">   4t</w:t>
    </w:r>
    <w:r>
      <w:rPr>
        <w:rFonts w:ascii="Arial Black" w:hAnsi="Arial Black"/>
        <w:lang w:val="es-ES"/>
      </w:rPr>
      <w:t>o Secundaria</w:t>
    </w:r>
  </w:p>
  <w:p w14:paraId="28BBA8EB" w14:textId="56B9B421" w:rsidR="00390EC4" w:rsidRPr="004D52EE" w:rsidRDefault="00390EC4" w:rsidP="00390EC4">
    <w:pPr>
      <w:pStyle w:val="Piedepgina"/>
      <w:rPr>
        <w:rFonts w:ascii="Arial Black" w:hAnsi="Arial Black"/>
        <w:lang w:val="es-ES"/>
      </w:rPr>
    </w:pPr>
    <w:r>
      <w:rPr>
        <w:rFonts w:ascii="Arial Black" w:hAnsi="Arial Black"/>
        <w:lang w:val="es-ES"/>
      </w:rPr>
      <w:t>CIENCIAS SOCIALES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7328F" w14:textId="77777777" w:rsidR="000201C1" w:rsidRDefault="000201C1" w:rsidP="004D52EE">
      <w:pPr>
        <w:spacing w:after="0" w:line="240" w:lineRule="auto"/>
      </w:pPr>
      <w:r>
        <w:separator/>
      </w:r>
    </w:p>
  </w:footnote>
  <w:footnote w:type="continuationSeparator" w:id="0">
    <w:p w14:paraId="689C2738" w14:textId="77777777" w:rsidR="000201C1" w:rsidRDefault="000201C1" w:rsidP="004D5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2B7F" w14:textId="45F2689E" w:rsidR="00390EC4" w:rsidRPr="00390EC4" w:rsidRDefault="00390EC4" w:rsidP="00390EC4">
    <w:pPr>
      <w:pStyle w:val="Encabezado"/>
      <w:tabs>
        <w:tab w:val="clear" w:pos="8504"/>
        <w:tab w:val="right" w:pos="10206"/>
      </w:tabs>
      <w:jc w:val="center"/>
      <w:rPr>
        <w:b/>
        <w:bCs/>
        <w:sz w:val="28"/>
        <w:szCs w:val="28"/>
        <w:lang w:val="es-E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5F0B7B6" wp14:editId="6B62FCA0">
          <wp:simplePos x="0" y="0"/>
          <wp:positionH relativeFrom="margin">
            <wp:align>left</wp:align>
          </wp:positionH>
          <wp:positionV relativeFrom="paragraph">
            <wp:posOffset>-312420</wp:posOffset>
          </wp:positionV>
          <wp:extent cx="685800" cy="685800"/>
          <wp:effectExtent l="0" t="0" r="0" b="0"/>
          <wp:wrapNone/>
          <wp:docPr id="2" name="Imagen 2" descr="MIN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E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EC4">
      <w:rPr>
        <w:rFonts w:ascii="Times New Roman" w:eastAsia="Times New Roman" w:hAnsi="Times New Roman" w:cs="Times New Roman"/>
        <w:b/>
        <w:bCs/>
        <w:noProof/>
        <w:color w:val="0A0A0A"/>
        <w:sz w:val="28"/>
        <w:szCs w:val="28"/>
        <w:lang w:eastAsia="es-PE"/>
      </w:rPr>
      <w:t xml:space="preserve"> </w:t>
    </w:r>
    <w:r w:rsidR="00AF6E28" w:rsidRPr="00390EC4">
      <w:rPr>
        <w:rFonts w:ascii="Times New Roman" w:eastAsia="Times New Roman" w:hAnsi="Times New Roman" w:cs="Times New Roman"/>
        <w:b/>
        <w:bCs/>
        <w:noProof/>
        <w:color w:val="0A0A0A"/>
        <w:sz w:val="28"/>
        <w:szCs w:val="28"/>
        <w:lang w:eastAsia="es-PE"/>
      </w:rPr>
      <w:drawing>
        <wp:anchor distT="0" distB="0" distL="114300" distR="114300" simplePos="0" relativeHeight="251659264" behindDoc="0" locked="0" layoutInCell="1" allowOverlap="1" wp14:anchorId="38120C35" wp14:editId="52854781">
          <wp:simplePos x="0" y="0"/>
          <wp:positionH relativeFrom="margin">
            <wp:align>right</wp:align>
          </wp:positionH>
          <wp:positionV relativeFrom="paragraph">
            <wp:posOffset>-395605</wp:posOffset>
          </wp:positionV>
          <wp:extent cx="601883" cy="712306"/>
          <wp:effectExtent l="0" t="0" r="8255" b="0"/>
          <wp:wrapNone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03" t="16743" r="16814" b="21407"/>
                  <a:stretch/>
                </pic:blipFill>
                <pic:spPr bwMode="auto">
                  <a:xfrm>
                    <a:off x="0" y="0"/>
                    <a:ext cx="601883" cy="7123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EC4">
      <w:rPr>
        <w:b/>
        <w:bCs/>
        <w:sz w:val="28"/>
        <w:szCs w:val="28"/>
        <w:lang w:val="es-ES"/>
      </w:rPr>
      <w:t>IE 16698 MANUEL GONZALES PRADA</w:t>
    </w:r>
  </w:p>
  <w:p w14:paraId="3BD80507" w14:textId="665DF3FD" w:rsidR="00AF6E28" w:rsidRPr="00390EC4" w:rsidRDefault="00390EC4" w:rsidP="00390EC4">
    <w:pPr>
      <w:pStyle w:val="Encabezado"/>
      <w:tabs>
        <w:tab w:val="clear" w:pos="8504"/>
        <w:tab w:val="right" w:pos="10206"/>
      </w:tabs>
      <w:jc w:val="center"/>
      <w:rPr>
        <w:lang w:val="es-ES"/>
      </w:rPr>
    </w:pPr>
    <w:r w:rsidRPr="00390EC4">
      <w:rPr>
        <w:b/>
        <w:bCs/>
        <w:sz w:val="28"/>
        <w:szCs w:val="28"/>
        <w:lang w:val="es-ES"/>
      </w:rPr>
      <w:t>C.P. LA BERMEJA - CAJAMARCA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E1605"/>
    <w:multiLevelType w:val="multilevel"/>
    <w:tmpl w:val="FB82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D3523"/>
    <w:multiLevelType w:val="hybridMultilevel"/>
    <w:tmpl w:val="994A12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77569"/>
    <w:multiLevelType w:val="multilevel"/>
    <w:tmpl w:val="3EAC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DE4385"/>
    <w:multiLevelType w:val="multilevel"/>
    <w:tmpl w:val="1D4AF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E4DAA"/>
    <w:multiLevelType w:val="multilevel"/>
    <w:tmpl w:val="7060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DC7E29"/>
    <w:multiLevelType w:val="multilevel"/>
    <w:tmpl w:val="9CD8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63"/>
    <w:multiLevelType w:val="multilevel"/>
    <w:tmpl w:val="1B46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2EE"/>
    <w:rsid w:val="000201C1"/>
    <w:rsid w:val="00031245"/>
    <w:rsid w:val="00045018"/>
    <w:rsid w:val="00067316"/>
    <w:rsid w:val="00143B61"/>
    <w:rsid w:val="001C5C14"/>
    <w:rsid w:val="001D0185"/>
    <w:rsid w:val="00224BC6"/>
    <w:rsid w:val="0022755B"/>
    <w:rsid w:val="00266AEA"/>
    <w:rsid w:val="002B4745"/>
    <w:rsid w:val="002C1389"/>
    <w:rsid w:val="002F026D"/>
    <w:rsid w:val="0035090D"/>
    <w:rsid w:val="003575FF"/>
    <w:rsid w:val="00390EC4"/>
    <w:rsid w:val="004222DE"/>
    <w:rsid w:val="004A25C7"/>
    <w:rsid w:val="004B0FB5"/>
    <w:rsid w:val="004D52EE"/>
    <w:rsid w:val="00575124"/>
    <w:rsid w:val="005B6290"/>
    <w:rsid w:val="005C5D23"/>
    <w:rsid w:val="00601C4C"/>
    <w:rsid w:val="0063069A"/>
    <w:rsid w:val="00644BD8"/>
    <w:rsid w:val="00681C74"/>
    <w:rsid w:val="006A21BD"/>
    <w:rsid w:val="00762BEC"/>
    <w:rsid w:val="008D305D"/>
    <w:rsid w:val="0098675A"/>
    <w:rsid w:val="009910D2"/>
    <w:rsid w:val="00A96AD7"/>
    <w:rsid w:val="00AF6E28"/>
    <w:rsid w:val="00B613D5"/>
    <w:rsid w:val="00BB027E"/>
    <w:rsid w:val="00BF2793"/>
    <w:rsid w:val="00C03BF2"/>
    <w:rsid w:val="00CC5422"/>
    <w:rsid w:val="00CD1E88"/>
    <w:rsid w:val="00CF46E0"/>
    <w:rsid w:val="00D730C7"/>
    <w:rsid w:val="00D83C4C"/>
    <w:rsid w:val="00DB325F"/>
    <w:rsid w:val="00E335D3"/>
    <w:rsid w:val="00E348E7"/>
    <w:rsid w:val="00F174FC"/>
    <w:rsid w:val="00F22BE7"/>
    <w:rsid w:val="00F41624"/>
    <w:rsid w:val="00FE2F2C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E68A8"/>
  <w15:chartTrackingRefBased/>
  <w15:docId w15:val="{BBEF9379-9BD2-4627-A785-DDC99BB6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EC4"/>
  </w:style>
  <w:style w:type="paragraph" w:styleId="Ttulo2">
    <w:name w:val="heading 2"/>
    <w:basedOn w:val="Normal"/>
    <w:link w:val="Ttulo2Car"/>
    <w:uiPriority w:val="9"/>
    <w:qFormat/>
    <w:rsid w:val="00B61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B61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link w:val="Ttulo4Car"/>
    <w:uiPriority w:val="9"/>
    <w:qFormat/>
    <w:rsid w:val="00B613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52EE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4D5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52EE"/>
  </w:style>
  <w:style w:type="paragraph" w:styleId="Piedepgina">
    <w:name w:val="footer"/>
    <w:basedOn w:val="Normal"/>
    <w:link w:val="PiedepginaCar"/>
    <w:uiPriority w:val="99"/>
    <w:unhideWhenUsed/>
    <w:rsid w:val="004D52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52EE"/>
  </w:style>
  <w:style w:type="paragraph" w:customStyle="1" w:styleId="msonormal0">
    <w:name w:val="msonormal"/>
    <w:basedOn w:val="Normal"/>
    <w:rsid w:val="0022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22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apple-tab-span">
    <w:name w:val="apple-tab-span"/>
    <w:basedOn w:val="Fuentedeprrafopredeter"/>
    <w:rsid w:val="00224BC6"/>
  </w:style>
  <w:style w:type="paragraph" w:styleId="Prrafodelista">
    <w:name w:val="List Paragraph"/>
    <w:basedOn w:val="Normal"/>
    <w:uiPriority w:val="34"/>
    <w:qFormat/>
    <w:rsid w:val="00CD1E8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B613D5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B613D5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rsid w:val="00B613D5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B613D5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B613D5"/>
    <w:rPr>
      <w:rFonts w:ascii="Courier New" w:eastAsia="Times New Roman" w:hAnsi="Courier New" w:cs="Courier New"/>
      <w:sz w:val="20"/>
      <w:szCs w:val="20"/>
    </w:rPr>
  </w:style>
  <w:style w:type="table" w:styleId="Tablaconcuadrcula">
    <w:name w:val="Table Grid"/>
    <w:basedOn w:val="Tablanormal"/>
    <w:uiPriority w:val="39"/>
    <w:rsid w:val="00991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7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89">
          <w:marLeft w:val="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9781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666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443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4292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711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937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161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699DC-FAAC-4533-AC95-E52457DA4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4294967180</TotalTime>
  <Pages>4</Pages>
  <Words>632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Desarrollo: Respondan en su cuaderno las siguientes preguntas:</vt:lpstr>
      <vt:lpstr>    ¿Qué cosas de las que ven existían antes de que los humanos poblaran este lugar </vt:lpstr>
      <vt:lpstr>    Si construimos una carretera en medio de un bosque, ¿ese lugar sigue siendo un e</vt:lpstr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2026-07-18T17:22:00Z</dcterms:created>
  <dcterms:modified xsi:type="dcterms:W3CDTF">2026-07-18T17:25:00Z</dcterms:modified>
</cp:coreProperties>
</file>