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92F4" w14:textId="21FD5862" w:rsidR="00556594" w:rsidRPr="00677BAF" w:rsidRDefault="00556594" w:rsidP="00393314">
      <w:pPr>
        <w:pStyle w:val="Textoindependiente"/>
        <w:jc w:val="center"/>
        <w:rPr>
          <w:rFonts w:ascii="Apto" w:hAnsi="Apto"/>
          <w:sz w:val="28"/>
          <w:szCs w:val="28"/>
        </w:rPr>
      </w:pPr>
      <w:r w:rsidRPr="00677BAF">
        <w:rPr>
          <w:rFonts w:ascii="Apto" w:hAnsi="Apto"/>
          <w:b/>
          <w:noProof/>
          <w:sz w:val="36"/>
          <w:szCs w:val="36"/>
        </w:rPr>
        <w:drawing>
          <wp:anchor distT="0" distB="0" distL="114300" distR="114300" simplePos="0" relativeHeight="487638016" behindDoc="0" locked="0" layoutInCell="1" allowOverlap="1" wp14:anchorId="17C68BF6" wp14:editId="29893970">
            <wp:simplePos x="0" y="0"/>
            <wp:positionH relativeFrom="margin">
              <wp:posOffset>5447665</wp:posOffset>
            </wp:positionH>
            <wp:positionV relativeFrom="margin">
              <wp:posOffset>-612775</wp:posOffset>
            </wp:positionV>
            <wp:extent cx="560070" cy="847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BAF">
        <w:rPr>
          <w:rFonts w:ascii="Apto" w:eastAsia="Calibri" w:hAnsi="Apto" w:cs="Calibri"/>
          <w:noProof/>
          <w:sz w:val="36"/>
          <w:szCs w:val="36"/>
          <w:lang w:eastAsia="es-ES"/>
        </w:rPr>
        <w:drawing>
          <wp:anchor distT="0" distB="0" distL="114300" distR="114300" simplePos="0" relativeHeight="487636992" behindDoc="0" locked="0" layoutInCell="1" allowOverlap="1" wp14:anchorId="3B4585C9" wp14:editId="51B3C037">
            <wp:simplePos x="0" y="0"/>
            <wp:positionH relativeFrom="margin">
              <wp:posOffset>5567680</wp:posOffset>
            </wp:positionH>
            <wp:positionV relativeFrom="margin">
              <wp:posOffset>-479425</wp:posOffset>
            </wp:positionV>
            <wp:extent cx="366395" cy="6286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BAF">
        <w:rPr>
          <w:rFonts w:ascii="Apto" w:hAnsi="Apto"/>
          <w:noProof/>
          <w:sz w:val="36"/>
          <w:szCs w:val="36"/>
          <w:lang w:val="es-PE" w:eastAsia="es-PE"/>
        </w:rPr>
        <w:drawing>
          <wp:anchor distT="0" distB="0" distL="114300" distR="114300" simplePos="0" relativeHeight="487634944" behindDoc="0" locked="0" layoutInCell="1" allowOverlap="1" wp14:anchorId="1EAAB54E" wp14:editId="1FF5BC8A">
            <wp:simplePos x="0" y="0"/>
            <wp:positionH relativeFrom="margin">
              <wp:posOffset>-273050</wp:posOffset>
            </wp:positionH>
            <wp:positionV relativeFrom="margin">
              <wp:posOffset>-536575</wp:posOffset>
            </wp:positionV>
            <wp:extent cx="495300" cy="4191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BAF">
        <w:rPr>
          <w:rFonts w:ascii="Apto" w:eastAsia="Calibri" w:hAnsi="Apto" w:cs="Calibri"/>
          <w:noProof/>
          <w:sz w:val="36"/>
          <w:szCs w:val="36"/>
          <w:lang w:val="es-PE" w:eastAsia="es-PE"/>
        </w:rPr>
        <mc:AlternateContent>
          <mc:Choice Requires="wps">
            <w:drawing>
              <wp:anchor distT="45720" distB="45720" distL="114300" distR="114300" simplePos="0" relativeHeight="487642112" behindDoc="0" locked="0" layoutInCell="1" hidden="0" allowOverlap="1" wp14:anchorId="7608EA4B" wp14:editId="347EACB7">
                <wp:simplePos x="0" y="0"/>
                <wp:positionH relativeFrom="column">
                  <wp:posOffset>1042670</wp:posOffset>
                </wp:positionH>
                <wp:positionV relativeFrom="paragraph">
                  <wp:posOffset>-347980</wp:posOffset>
                </wp:positionV>
                <wp:extent cx="4257675" cy="314325"/>
                <wp:effectExtent l="0" t="0" r="0" b="0"/>
                <wp:wrapNone/>
                <wp:docPr id="230" name="Rectángul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824BE7" w14:textId="4AD264FE" w:rsidR="00556594" w:rsidRPr="00556594" w:rsidRDefault="00556594" w:rsidP="00556594">
                            <w:pPr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  <w:r w:rsidRPr="00556594">
                              <w:rPr>
                                <w:rFonts w:ascii="Maiandra GD" w:eastAsia="Franklin Gothic" w:hAnsi="Maiandra GD" w:cs="Franklin Gothic"/>
                                <w:b/>
                                <w:bCs/>
                                <w:color w:val="000000" w:themeColor="text1"/>
                              </w:rPr>
                              <w:t>“Año de la Esperanza y el Fortalecimiento de la Democracia</w:t>
                            </w:r>
                            <w:r>
                              <w:rPr>
                                <w:rFonts w:ascii="Maiandra GD" w:eastAsia="Franklin Gothic" w:hAnsi="Maiandra GD" w:cs="Franklin Gothic"/>
                                <w:b/>
                                <w:bCs/>
                                <w:color w:val="000000" w:themeColor="text1"/>
                              </w:rPr>
                              <w:t>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608EA4B" id="Rectángulo 230" o:spid="_x0000_s1026" style="position:absolute;left:0;text-align:left;margin-left:82.1pt;margin-top:-27.4pt;width:335.25pt;height:24.75pt;z-index:4876421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" stroked="f">
                <v:textbox inset="2.53958mm,1.2694mm,2.53958mm,1.2694mm">
                  <w:txbxContent>
                    <w:p w14:paraId="4B824BE7" w14:textId="4AD264FE" w:rsidR="00556594" w:rsidRPr="00556594" w:rsidRDefault="00556594" w:rsidP="00556594">
                      <w:pPr>
                        <w:textDirection w:val="btLr"/>
                        <w:rPr>
                          <w:color w:val="000000" w:themeColor="text1"/>
                        </w:rPr>
                      </w:pPr>
                      <w:r w:rsidRPr="00556594">
                        <w:rPr>
                          <w:rFonts w:ascii="Maiandra GD" w:eastAsia="Franklin Gothic" w:hAnsi="Maiandra GD" w:cs="Franklin Gothic"/>
                          <w:b/>
                          <w:bCs/>
                          <w:color w:val="000000" w:themeColor="text1"/>
                        </w:rPr>
                        <w:t>“Año de la Esperanza y el Fortalecimiento de la Democracia</w:t>
                      </w:r>
                      <w:r>
                        <w:rPr>
                          <w:rFonts w:ascii="Maiandra GD" w:eastAsia="Franklin Gothic" w:hAnsi="Maiandra GD" w:cs="Franklin Gothic"/>
                          <w:b/>
                          <w:bCs/>
                          <w:color w:val="000000" w:themeColor="text1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="00393314" w:rsidRPr="00677BAF">
        <w:rPr>
          <w:rFonts w:ascii="Apto" w:eastAsia="Arial Rounded" w:hAnsi="Apto" w:cs="Arial Rounded"/>
          <w:b/>
          <w:color w:val="002465"/>
          <w:sz w:val="36"/>
          <w:szCs w:val="36"/>
          <w:lang w:val="es-PE" w:eastAsia="es-PE"/>
        </w:rPr>
        <w:t xml:space="preserve">         </w:t>
      </w:r>
      <w:r w:rsidRPr="00677BAF">
        <w:rPr>
          <w:rFonts w:ascii="Apto" w:eastAsia="Arial Rounded" w:hAnsi="Apto" w:cs="Arial Rounded"/>
          <w:b/>
          <w:color w:val="002465"/>
          <w:sz w:val="28"/>
          <w:szCs w:val="28"/>
          <w:u w:val="single"/>
          <w:lang w:val="es-PE" w:eastAsia="es-PE"/>
        </w:rPr>
        <w:t xml:space="preserve">UNIDAD DE APRENDIZAJE </w:t>
      </w:r>
      <w:proofErr w:type="spellStart"/>
      <w:r w:rsidRPr="00677BAF">
        <w:rPr>
          <w:rFonts w:ascii="Apto" w:eastAsia="Arial Rounded" w:hAnsi="Apto" w:cs="Arial Rounded"/>
          <w:b/>
          <w:color w:val="002465"/>
          <w:sz w:val="28"/>
          <w:szCs w:val="28"/>
          <w:u w:val="single"/>
          <w:lang w:val="es-PE" w:eastAsia="es-PE"/>
        </w:rPr>
        <w:t>N°</w:t>
      </w:r>
      <w:proofErr w:type="spellEnd"/>
      <w:r w:rsidRPr="00677BAF">
        <w:rPr>
          <w:rFonts w:ascii="Apto" w:eastAsia="Arial Rounded" w:hAnsi="Apto" w:cs="Arial Rounded"/>
          <w:b/>
          <w:color w:val="002465"/>
          <w:sz w:val="28"/>
          <w:szCs w:val="28"/>
          <w:u w:val="single"/>
          <w:lang w:val="es-PE" w:eastAsia="es-PE"/>
        </w:rPr>
        <w:t xml:space="preserve"> 0</w:t>
      </w:r>
      <w:r w:rsidR="00E15A22" w:rsidRPr="00677BAF">
        <w:rPr>
          <w:rFonts w:ascii="Apto" w:eastAsia="Arial Rounded" w:hAnsi="Apto" w:cs="Arial Rounded"/>
          <w:b/>
          <w:color w:val="002465"/>
          <w:sz w:val="28"/>
          <w:szCs w:val="28"/>
          <w:u w:val="single"/>
          <w:lang w:val="es-PE" w:eastAsia="es-PE"/>
        </w:rPr>
        <w:t>2</w:t>
      </w:r>
      <w:r w:rsidRPr="00677BAF">
        <w:rPr>
          <w:rFonts w:ascii="Apto" w:eastAsia="Arial Rounded" w:hAnsi="Apto" w:cs="Arial Rounded"/>
          <w:b/>
          <w:color w:val="002465"/>
          <w:sz w:val="28"/>
          <w:szCs w:val="28"/>
          <w:u w:val="single"/>
          <w:lang w:val="es-PE" w:eastAsia="es-PE"/>
        </w:rPr>
        <w:t xml:space="preserve"> - 2026</w:t>
      </w:r>
    </w:p>
    <w:p w14:paraId="1C846EE4" w14:textId="65FCCEED" w:rsidR="00556594" w:rsidRPr="00677BAF" w:rsidRDefault="00677BAF" w:rsidP="00677BAF">
      <w:pPr>
        <w:widowControl/>
        <w:autoSpaceDE/>
        <w:autoSpaceDN/>
        <w:rPr>
          <w:rFonts w:ascii="Apto" w:eastAsia="Arial" w:hAnsi="Apto" w:cs="Arial"/>
          <w:b/>
          <w:color w:val="000000"/>
          <w:sz w:val="24"/>
          <w:szCs w:val="24"/>
          <w:lang w:val="es-PE" w:eastAsia="es-PE"/>
        </w:rPr>
      </w:pPr>
      <w:r>
        <w:rPr>
          <w:rFonts w:ascii="Apto" w:eastAsia="Arial" w:hAnsi="Apto" w:cs="Arial"/>
          <w:b/>
          <w:color w:val="000000"/>
          <w:sz w:val="24"/>
          <w:szCs w:val="24"/>
          <w:lang w:val="es-PE" w:eastAsia="es-PE"/>
        </w:rPr>
        <w:t xml:space="preserve">                                   </w:t>
      </w:r>
      <w:r w:rsidR="00556594" w:rsidRPr="00677BAF">
        <w:rPr>
          <w:rFonts w:ascii="Apto" w:eastAsia="Arial" w:hAnsi="Apto" w:cs="Arial"/>
          <w:b/>
          <w:color w:val="000000"/>
          <w:sz w:val="24"/>
          <w:szCs w:val="24"/>
          <w:lang w:val="es-PE" w:eastAsia="es-PE"/>
        </w:rPr>
        <w:t xml:space="preserve">ÁREA CURRICULAR: </w:t>
      </w:r>
      <w:r w:rsidR="00556594" w:rsidRPr="00677BAF">
        <w:rPr>
          <w:rFonts w:ascii="Apto" w:eastAsia="Arial" w:hAnsi="Apto" w:cs="Arial"/>
          <w:b/>
          <w:color w:val="C00000"/>
          <w:sz w:val="24"/>
          <w:szCs w:val="24"/>
          <w:lang w:val="es-PE" w:eastAsia="es-PE"/>
        </w:rPr>
        <w:t>EDUCACIÓN PARA EL TRABAJO</w:t>
      </w:r>
    </w:p>
    <w:tbl>
      <w:tblPr>
        <w:tblStyle w:val="19"/>
        <w:tblpPr w:leftFromText="141" w:rightFromText="141" w:vertAnchor="text" w:tblpY="436"/>
        <w:tblW w:w="9771" w:type="dxa"/>
        <w:tblInd w:w="0" w:type="dxa"/>
        <w:tblBorders>
          <w:top w:val="single" w:sz="8" w:space="0" w:color="F030D9"/>
          <w:left w:val="single" w:sz="8" w:space="0" w:color="F030D9"/>
          <w:bottom w:val="single" w:sz="8" w:space="0" w:color="F030D9"/>
          <w:right w:val="single" w:sz="8" w:space="0" w:color="F030D9"/>
          <w:insideH w:val="single" w:sz="8" w:space="0" w:color="F030D9"/>
          <w:insideV w:val="single" w:sz="8" w:space="0" w:color="F030D9"/>
        </w:tblBorders>
        <w:tblLayout w:type="fixed"/>
        <w:tblLook w:val="04A0" w:firstRow="1" w:lastRow="0" w:firstColumn="1" w:lastColumn="0" w:noHBand="0" w:noVBand="1"/>
      </w:tblPr>
      <w:tblGrid>
        <w:gridCol w:w="9771"/>
      </w:tblGrid>
      <w:tr w:rsidR="005F67EE" w:rsidRPr="00556594" w14:paraId="00BC792B" w14:textId="77777777" w:rsidTr="005F6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5FFFF"/>
            <w:vAlign w:val="center"/>
          </w:tcPr>
          <w:p w14:paraId="5A80229B" w14:textId="77777777" w:rsidR="005F67EE" w:rsidRPr="00677BAF" w:rsidRDefault="005F67EE" w:rsidP="005F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5FFFF"/>
              <w:rPr>
                <w:rFonts w:ascii="Apto" w:eastAsia="Arial Narrow" w:hAnsi="Apto" w:cs="Arial Narrow"/>
                <w:bCs/>
                <w:color w:val="000000"/>
                <w:sz w:val="24"/>
                <w:szCs w:val="24"/>
                <w:lang w:val="es-PE"/>
              </w:rPr>
            </w:pPr>
            <w:r w:rsidRPr="00677BAF">
              <w:rPr>
                <w:rFonts w:ascii="Apto" w:eastAsia="Arial Narrow" w:hAnsi="Apto" w:cs="Arial Narrow"/>
                <w:bCs/>
                <w:color w:val="000000"/>
                <w:sz w:val="24"/>
                <w:szCs w:val="24"/>
                <w:lang w:val="es-PE"/>
              </w:rPr>
              <w:t>TITULO DE LA UNIDAD:</w:t>
            </w:r>
          </w:p>
        </w:tc>
      </w:tr>
      <w:tr w:rsidR="005F67EE" w:rsidRPr="00556594" w14:paraId="45E1E4A3" w14:textId="77777777" w:rsidTr="00E15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shd w:val="clear" w:color="auto" w:fill="auto"/>
            <w:vAlign w:val="center"/>
          </w:tcPr>
          <w:p w14:paraId="59810677" w14:textId="55FA571B" w:rsidR="005F67EE" w:rsidRPr="005F67EE" w:rsidRDefault="00E15A22" w:rsidP="005F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right="313"/>
              <w:jc w:val="center"/>
              <w:rPr>
                <w:rFonts w:ascii="Cavolini" w:eastAsia="Cavolini" w:hAnsi="Cavolini" w:cs="Cavolini"/>
                <w:color w:val="000000" w:themeColor="text1"/>
                <w:sz w:val="24"/>
                <w:szCs w:val="24"/>
                <w:lang w:val="es-PE"/>
              </w:rPr>
            </w:pPr>
            <w:r>
              <w:t xml:space="preserve">Desarrollamos confección de camisón o baby </w:t>
            </w:r>
            <w:proofErr w:type="spellStart"/>
            <w:r>
              <w:t>doll</w:t>
            </w:r>
            <w:proofErr w:type="spellEnd"/>
            <w:r>
              <w:t xml:space="preserve"> para su comercialización y evaluación.</w:t>
            </w:r>
          </w:p>
        </w:tc>
      </w:tr>
    </w:tbl>
    <w:p w14:paraId="1F9EEF0E" w14:textId="77777777" w:rsidR="00556594" w:rsidRPr="00556594" w:rsidRDefault="00556594" w:rsidP="00677BAF">
      <w:pPr>
        <w:widowControl/>
        <w:autoSpaceDE/>
        <w:autoSpaceDN/>
        <w:rPr>
          <w:rFonts w:ascii="Calibri" w:eastAsia="Calibri" w:hAnsi="Calibri" w:cs="Calibri"/>
          <w:b/>
          <w:color w:val="0033CC"/>
          <w:sz w:val="18"/>
          <w:szCs w:val="18"/>
          <w:lang w:val="es-PE" w:eastAsia="es-PE"/>
        </w:rPr>
      </w:pPr>
    </w:p>
    <w:p w14:paraId="5B38F789" w14:textId="38E563D1" w:rsidR="000F3D4D" w:rsidRDefault="000F3D4D" w:rsidP="00DB3E5F">
      <w:pPr>
        <w:rPr>
          <w:sz w:val="2"/>
          <w:szCs w:val="2"/>
        </w:rPr>
      </w:pPr>
    </w:p>
    <w:p w14:paraId="61D37D70" w14:textId="7BCC7BDD" w:rsidR="000F3D4D" w:rsidRDefault="000F3D4D" w:rsidP="00DB3E5F">
      <w:pPr>
        <w:rPr>
          <w:sz w:val="2"/>
          <w:szCs w:val="2"/>
        </w:rPr>
      </w:pPr>
    </w:p>
    <w:p w14:paraId="11A2DC12" w14:textId="7D3B0EB1" w:rsidR="000F3D4D" w:rsidRDefault="000F3D4D" w:rsidP="00DB3E5F">
      <w:pPr>
        <w:rPr>
          <w:sz w:val="2"/>
          <w:szCs w:val="2"/>
        </w:rPr>
      </w:pPr>
    </w:p>
    <w:p w14:paraId="7369C2C4" w14:textId="4C0507F7" w:rsidR="00630695" w:rsidRDefault="00630695">
      <w:pPr>
        <w:rPr>
          <w:sz w:val="2"/>
          <w:szCs w:val="2"/>
        </w:rPr>
      </w:pPr>
    </w:p>
    <w:p w14:paraId="2CB590A8" w14:textId="75D08712" w:rsidR="000201E3" w:rsidRPr="00677BAF" w:rsidRDefault="005F67EE" w:rsidP="008814F6">
      <w:pPr>
        <w:rPr>
          <w:rFonts w:ascii="Apto" w:hAnsi="Apto"/>
          <w:b/>
          <w:bCs/>
        </w:rPr>
      </w:pPr>
      <w:r w:rsidRPr="00677BAF">
        <w:rPr>
          <w:rFonts w:ascii="Apto" w:hAnsi="Apto"/>
          <w:b/>
          <w:bCs/>
          <w:sz w:val="24"/>
          <w:szCs w:val="24"/>
        </w:rPr>
        <w:t>I.  DATOS INFORMATIVOS:</w:t>
      </w:r>
    </w:p>
    <w:p w14:paraId="241E195E" w14:textId="75F02B92" w:rsidR="00630695" w:rsidRDefault="00630695">
      <w:pPr>
        <w:rPr>
          <w:sz w:val="2"/>
          <w:szCs w:val="2"/>
        </w:rPr>
      </w:pPr>
    </w:p>
    <w:p w14:paraId="5D2A8508" w14:textId="407579DA" w:rsidR="002834C3" w:rsidRPr="00556594" w:rsidRDefault="002834C3" w:rsidP="00556594">
      <w:pPr>
        <w:pStyle w:val="Ttulo2"/>
        <w:tabs>
          <w:tab w:val="left" w:pos="712"/>
          <w:tab w:val="left" w:pos="713"/>
        </w:tabs>
        <w:ind w:left="0" w:firstLine="0"/>
        <w:jc w:val="both"/>
        <w:rPr>
          <w:sz w:val="24"/>
          <w:szCs w:val="24"/>
        </w:rPr>
      </w:pPr>
    </w:p>
    <w:tbl>
      <w:tblPr>
        <w:tblStyle w:val="Tablaconcuadrcula2"/>
        <w:tblpPr w:leftFromText="141" w:rightFromText="141" w:vertAnchor="page" w:horzAnchor="margin" w:tblpY="4999"/>
        <w:tblW w:w="9900" w:type="dxa"/>
        <w:tblBorders>
          <w:top w:val="single" w:sz="8" w:space="0" w:color="F030D9"/>
          <w:left w:val="single" w:sz="8" w:space="0" w:color="F030D9"/>
          <w:bottom w:val="single" w:sz="8" w:space="0" w:color="F030D9"/>
          <w:right w:val="single" w:sz="8" w:space="0" w:color="F030D9"/>
          <w:insideH w:val="single" w:sz="8" w:space="0" w:color="F030D9"/>
          <w:insideV w:val="single" w:sz="8" w:space="0" w:color="F030D9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835"/>
        <w:gridCol w:w="2410"/>
        <w:gridCol w:w="2977"/>
      </w:tblGrid>
      <w:tr w:rsidR="00D85984" w:rsidRPr="002E5672" w14:paraId="6162791D" w14:textId="77777777" w:rsidTr="005F67EE">
        <w:trPr>
          <w:trHeight w:val="270"/>
        </w:trPr>
        <w:tc>
          <w:tcPr>
            <w:tcW w:w="1678" w:type="dxa"/>
            <w:vMerge w:val="restart"/>
            <w:shd w:val="clear" w:color="auto" w:fill="85FFFF"/>
          </w:tcPr>
          <w:p w14:paraId="23828C81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bookmarkStart w:id="0" w:name="_bookmark13"/>
            <w:bookmarkStart w:id="1" w:name="_bookmark14"/>
            <w:bookmarkEnd w:id="0"/>
            <w:bookmarkEnd w:id="1"/>
          </w:p>
          <w:p w14:paraId="6254E649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I.E.</w:t>
            </w:r>
          </w:p>
        </w:tc>
        <w:tc>
          <w:tcPr>
            <w:tcW w:w="2835" w:type="dxa"/>
            <w:vMerge w:val="restart"/>
          </w:tcPr>
          <w:p w14:paraId="6E136BEA" w14:textId="77777777" w:rsidR="00556594" w:rsidRPr="00E15A22" w:rsidRDefault="00556594" w:rsidP="005F67EE">
            <w:pPr>
              <w:rPr>
                <w:rFonts w:ascii="Arial Narrow" w:eastAsia="Calibri" w:hAnsi="Arial Narrow" w:cs="Arial"/>
                <w:b/>
                <w:bCs/>
                <w:i/>
                <w:iCs/>
                <w:color w:val="000000" w:themeColor="text1"/>
                <w:sz w:val="18"/>
                <w:szCs w:val="18"/>
                <w:lang w:val="es-PE"/>
              </w:rPr>
            </w:pPr>
          </w:p>
          <w:p w14:paraId="7A1FD156" w14:textId="77777777" w:rsidR="00556594" w:rsidRPr="00E15A22" w:rsidRDefault="00556594" w:rsidP="005F67EE">
            <w:pPr>
              <w:rPr>
                <w:rFonts w:ascii="Arial Narrow" w:eastAsia="Calibri" w:hAnsi="Arial Narrow" w:cs="Arial"/>
                <w:b/>
                <w:bCs/>
                <w:i/>
                <w:iCs/>
                <w:color w:val="000000" w:themeColor="text1"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bCs/>
                <w:i/>
                <w:iCs/>
                <w:color w:val="000000" w:themeColor="text1"/>
                <w:sz w:val="18"/>
                <w:szCs w:val="18"/>
                <w:lang w:val="es-PE"/>
              </w:rPr>
              <w:t>ESTADOS UNIDOS</w:t>
            </w:r>
          </w:p>
        </w:tc>
        <w:tc>
          <w:tcPr>
            <w:tcW w:w="2410" w:type="dxa"/>
            <w:shd w:val="clear" w:color="auto" w:fill="85FFFF"/>
          </w:tcPr>
          <w:p w14:paraId="31AECEA6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</w:p>
          <w:p w14:paraId="1A3A7A44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AREA/ESPECIALIDAD</w:t>
            </w:r>
          </w:p>
        </w:tc>
        <w:tc>
          <w:tcPr>
            <w:tcW w:w="2977" w:type="dxa"/>
          </w:tcPr>
          <w:p w14:paraId="507152E0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</w:p>
          <w:p w14:paraId="268542DA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EPT/ CONF. INDUSTRIALES</w:t>
            </w:r>
          </w:p>
        </w:tc>
      </w:tr>
      <w:tr w:rsidR="00D85984" w:rsidRPr="002E5672" w14:paraId="2468669A" w14:textId="77777777" w:rsidTr="005F67EE">
        <w:trPr>
          <w:trHeight w:val="223"/>
        </w:trPr>
        <w:tc>
          <w:tcPr>
            <w:tcW w:w="1678" w:type="dxa"/>
            <w:vMerge/>
            <w:shd w:val="clear" w:color="auto" w:fill="85FFFF"/>
          </w:tcPr>
          <w:p w14:paraId="19CD3829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  <w:vMerge/>
          </w:tcPr>
          <w:p w14:paraId="70F04293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bCs/>
                <w:i/>
                <w:iCs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410" w:type="dxa"/>
            <w:vMerge w:val="restart"/>
            <w:shd w:val="clear" w:color="auto" w:fill="85FFFF"/>
          </w:tcPr>
          <w:p w14:paraId="4C36FEC2" w14:textId="719E6F6F" w:rsidR="00556594" w:rsidRPr="00E15A22" w:rsidRDefault="0039331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MODULO FORMATIVO</w:t>
            </w:r>
          </w:p>
        </w:tc>
        <w:tc>
          <w:tcPr>
            <w:tcW w:w="2977" w:type="dxa"/>
            <w:vMerge w:val="restart"/>
          </w:tcPr>
          <w:p w14:paraId="74D82DF8" w14:textId="5A277715" w:rsidR="00556594" w:rsidRPr="00E15A22" w:rsidRDefault="00EC792B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Diseño y elaboración de prendas básicas en tejido de punto</w:t>
            </w:r>
            <w:r w:rsidR="00210741"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 xml:space="preserve">. </w:t>
            </w:r>
          </w:p>
        </w:tc>
      </w:tr>
      <w:tr w:rsidR="00D85984" w:rsidRPr="002E5672" w14:paraId="0B333933" w14:textId="77777777" w:rsidTr="005F67EE">
        <w:trPr>
          <w:trHeight w:val="223"/>
        </w:trPr>
        <w:tc>
          <w:tcPr>
            <w:tcW w:w="1678" w:type="dxa"/>
            <w:vMerge/>
            <w:shd w:val="clear" w:color="auto" w:fill="85FFFF"/>
          </w:tcPr>
          <w:p w14:paraId="5434DDD0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  <w:vMerge/>
          </w:tcPr>
          <w:p w14:paraId="0B2E536D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bCs/>
                <w:i/>
                <w:iCs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410" w:type="dxa"/>
            <w:vMerge/>
            <w:shd w:val="clear" w:color="auto" w:fill="85FFFF"/>
          </w:tcPr>
          <w:p w14:paraId="0B432E6E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</w:p>
        </w:tc>
        <w:tc>
          <w:tcPr>
            <w:tcW w:w="2977" w:type="dxa"/>
            <w:vMerge/>
          </w:tcPr>
          <w:p w14:paraId="2B58DD6C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</w:p>
        </w:tc>
      </w:tr>
      <w:tr w:rsidR="00D85984" w:rsidRPr="002E5672" w14:paraId="449DCCBB" w14:textId="77777777" w:rsidTr="005F67EE">
        <w:trPr>
          <w:trHeight w:val="270"/>
        </w:trPr>
        <w:tc>
          <w:tcPr>
            <w:tcW w:w="1678" w:type="dxa"/>
            <w:vMerge w:val="restart"/>
            <w:shd w:val="clear" w:color="auto" w:fill="85FFFF"/>
          </w:tcPr>
          <w:p w14:paraId="03B26580" w14:textId="5389D80F" w:rsidR="00556594" w:rsidRPr="00E15A22" w:rsidRDefault="001F776F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DIRECTORA</w:t>
            </w:r>
          </w:p>
        </w:tc>
        <w:tc>
          <w:tcPr>
            <w:tcW w:w="2835" w:type="dxa"/>
            <w:vMerge w:val="restart"/>
          </w:tcPr>
          <w:p w14:paraId="6DEC821D" w14:textId="284BD938" w:rsidR="00556594" w:rsidRPr="00E15A22" w:rsidRDefault="001F776F" w:rsidP="005F67EE">
            <w:pPr>
              <w:contextualSpacing/>
              <w:rPr>
                <w:rFonts w:ascii="Arial Narrow" w:eastAsia="Calibri" w:hAnsi="Arial Narrow" w:cs="Arial"/>
                <w:b/>
                <w:bCs/>
                <w:i/>
                <w:iCs/>
                <w:color w:val="000000" w:themeColor="text1"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Mercedes Vásquez Garay.</w:t>
            </w:r>
          </w:p>
        </w:tc>
        <w:tc>
          <w:tcPr>
            <w:tcW w:w="2410" w:type="dxa"/>
            <w:shd w:val="clear" w:color="auto" w:fill="85FFFF"/>
          </w:tcPr>
          <w:p w14:paraId="25488F98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>HORAS</w:t>
            </w:r>
            <w:r w:rsidRPr="00E15A22">
              <w:rPr>
                <w:rFonts w:ascii="Arial Narrow" w:hAnsi="Arial Narrow" w:cs="Arial"/>
                <w:b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E15A22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>SEMANALES</w:t>
            </w:r>
          </w:p>
        </w:tc>
        <w:tc>
          <w:tcPr>
            <w:tcW w:w="2977" w:type="dxa"/>
          </w:tcPr>
          <w:p w14:paraId="6BB973D6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>8 HORAS</w:t>
            </w:r>
          </w:p>
        </w:tc>
      </w:tr>
      <w:tr w:rsidR="00D85984" w:rsidRPr="002E5672" w14:paraId="78BBBF12" w14:textId="77777777" w:rsidTr="005F67EE">
        <w:trPr>
          <w:trHeight w:val="321"/>
        </w:trPr>
        <w:tc>
          <w:tcPr>
            <w:tcW w:w="1678" w:type="dxa"/>
            <w:vMerge/>
            <w:shd w:val="clear" w:color="auto" w:fill="85FFFF"/>
          </w:tcPr>
          <w:p w14:paraId="74C402AA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  <w:vMerge/>
          </w:tcPr>
          <w:p w14:paraId="1EA720B5" w14:textId="77777777" w:rsidR="00556594" w:rsidRPr="00E15A22" w:rsidRDefault="0055659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</w:p>
        </w:tc>
        <w:tc>
          <w:tcPr>
            <w:tcW w:w="2410" w:type="dxa"/>
            <w:shd w:val="clear" w:color="auto" w:fill="85FFFF"/>
          </w:tcPr>
          <w:p w14:paraId="0C9E776E" w14:textId="0D31B65E" w:rsidR="00556594" w:rsidRPr="00E15A22" w:rsidRDefault="001F776F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>GRADO</w:t>
            </w:r>
            <w:r w:rsidRPr="00E15A22">
              <w:rPr>
                <w:rFonts w:ascii="Arial Narrow" w:hAnsi="Arial Narrow" w:cs="Arial"/>
                <w:b/>
                <w:i/>
                <w:iCs/>
                <w:spacing w:val="5"/>
                <w:sz w:val="18"/>
                <w:szCs w:val="18"/>
              </w:rPr>
              <w:t xml:space="preserve"> </w:t>
            </w:r>
            <w:r w:rsidRPr="00E15A22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>Y</w:t>
            </w:r>
            <w:r w:rsidRPr="00E15A22">
              <w:rPr>
                <w:rFonts w:ascii="Arial Narrow" w:hAnsi="Arial Narrow" w:cs="Arial"/>
                <w:b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E15A22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>SECCIÓN</w:t>
            </w:r>
          </w:p>
        </w:tc>
        <w:tc>
          <w:tcPr>
            <w:tcW w:w="2977" w:type="dxa"/>
          </w:tcPr>
          <w:p w14:paraId="365868DD" w14:textId="00FB646E" w:rsidR="00556594" w:rsidRPr="00E15A22" w:rsidRDefault="001F776F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 xml:space="preserve">2° </w:t>
            </w:r>
            <w:r w:rsidR="001176B4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>B</w:t>
            </w:r>
          </w:p>
        </w:tc>
      </w:tr>
      <w:tr w:rsidR="001F776F" w:rsidRPr="002E5672" w14:paraId="4022183C" w14:textId="77777777" w:rsidTr="005F67EE">
        <w:tc>
          <w:tcPr>
            <w:tcW w:w="1678" w:type="dxa"/>
            <w:shd w:val="clear" w:color="auto" w:fill="85FFFF"/>
          </w:tcPr>
          <w:p w14:paraId="3ED93533" w14:textId="2A957B06" w:rsidR="001F776F" w:rsidRPr="00E15A22" w:rsidRDefault="001F776F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SUB DIRECTOR</w:t>
            </w:r>
          </w:p>
        </w:tc>
        <w:tc>
          <w:tcPr>
            <w:tcW w:w="2835" w:type="dxa"/>
          </w:tcPr>
          <w:p w14:paraId="2DDABF4B" w14:textId="254D963A" w:rsidR="001F776F" w:rsidRPr="00E15A22" w:rsidRDefault="001F776F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 xml:space="preserve">Henry Hernández </w:t>
            </w:r>
            <w:r w:rsidR="00393314"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Sánchez</w:t>
            </w:r>
          </w:p>
        </w:tc>
        <w:tc>
          <w:tcPr>
            <w:tcW w:w="2410" w:type="dxa"/>
            <w:shd w:val="clear" w:color="auto" w:fill="85FFFF"/>
          </w:tcPr>
          <w:p w14:paraId="3BE96AF3" w14:textId="7EE1F046" w:rsidR="001F776F" w:rsidRPr="00E15A22" w:rsidRDefault="0039331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>CICLO</w:t>
            </w:r>
          </w:p>
        </w:tc>
        <w:tc>
          <w:tcPr>
            <w:tcW w:w="2977" w:type="dxa"/>
          </w:tcPr>
          <w:p w14:paraId="04B8C9CB" w14:textId="2BE93D24" w:rsidR="001F776F" w:rsidRPr="00E15A22" w:rsidRDefault="0039331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VI</w:t>
            </w:r>
          </w:p>
        </w:tc>
      </w:tr>
      <w:tr w:rsidR="001F776F" w:rsidRPr="002E5672" w14:paraId="15ABF2A3" w14:textId="77777777" w:rsidTr="005F67EE">
        <w:tc>
          <w:tcPr>
            <w:tcW w:w="1678" w:type="dxa"/>
            <w:shd w:val="clear" w:color="auto" w:fill="85FFFF"/>
          </w:tcPr>
          <w:p w14:paraId="77088511" w14:textId="2A11E560" w:rsidR="001F776F" w:rsidRPr="00E15A22" w:rsidRDefault="001F776F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DOCENTE</w:t>
            </w:r>
          </w:p>
        </w:tc>
        <w:tc>
          <w:tcPr>
            <w:tcW w:w="2835" w:type="dxa"/>
          </w:tcPr>
          <w:p w14:paraId="1CE5E420" w14:textId="018D5558" w:rsidR="001F776F" w:rsidRPr="00E15A22" w:rsidRDefault="001176B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Janeth Jhoanna Rodriguez Villegas</w:t>
            </w:r>
          </w:p>
        </w:tc>
        <w:tc>
          <w:tcPr>
            <w:tcW w:w="2410" w:type="dxa"/>
            <w:shd w:val="clear" w:color="auto" w:fill="85FFFF"/>
          </w:tcPr>
          <w:p w14:paraId="3A6D5859" w14:textId="130F13EC" w:rsidR="001F776F" w:rsidRPr="00E15A22" w:rsidRDefault="00393314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Arial Narrow" w:hAnsi="Arial Narrow" w:cs="Arial"/>
                <w:b/>
                <w:i/>
                <w:iCs/>
                <w:color w:val="000000" w:themeColor="text1"/>
                <w:sz w:val="18"/>
                <w:szCs w:val="18"/>
                <w:lang w:val="es-PE" w:eastAsia="es-PE"/>
              </w:rPr>
              <w:t>DURACIÓN</w:t>
            </w:r>
          </w:p>
        </w:tc>
        <w:tc>
          <w:tcPr>
            <w:tcW w:w="2977" w:type="dxa"/>
          </w:tcPr>
          <w:p w14:paraId="0FE31511" w14:textId="65C5F216" w:rsidR="001F776F" w:rsidRPr="00E15A22" w:rsidRDefault="00E44EFB" w:rsidP="005F67EE">
            <w:pPr>
              <w:contextualSpacing/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</w:pPr>
            <w:r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>Del 25</w:t>
            </w:r>
            <w:r w:rsidR="00E15A22" w:rsidRPr="00E15A22">
              <w:rPr>
                <w:rFonts w:ascii="Arial Narrow" w:eastAsia="Calibri" w:hAnsi="Arial Narrow" w:cs="Arial"/>
                <w:b/>
                <w:i/>
                <w:iCs/>
                <w:sz w:val="18"/>
                <w:szCs w:val="18"/>
                <w:lang w:val="es-PE"/>
              </w:rPr>
              <w:t xml:space="preserve"> de mayo al 24 de julio</w:t>
            </w:r>
          </w:p>
        </w:tc>
      </w:tr>
    </w:tbl>
    <w:tbl>
      <w:tblPr>
        <w:tblStyle w:val="17"/>
        <w:tblpPr w:leftFromText="141" w:rightFromText="141" w:vertAnchor="page" w:horzAnchor="margin" w:tblpY="7585"/>
        <w:tblW w:w="9912" w:type="dxa"/>
        <w:tblInd w:w="0" w:type="dxa"/>
        <w:tblBorders>
          <w:top w:val="single" w:sz="18" w:space="0" w:color="F692F8"/>
          <w:left w:val="single" w:sz="18" w:space="0" w:color="F692F8"/>
          <w:bottom w:val="single" w:sz="18" w:space="0" w:color="F692F8"/>
          <w:right w:val="single" w:sz="18" w:space="0" w:color="F692F8"/>
          <w:insideH w:val="single" w:sz="18" w:space="0" w:color="F692F8"/>
          <w:insideV w:val="single" w:sz="18" w:space="0" w:color="F692F8"/>
        </w:tblBorders>
        <w:tblLayout w:type="fixed"/>
        <w:tblLook w:val="0400" w:firstRow="0" w:lastRow="0" w:firstColumn="0" w:lastColumn="0" w:noHBand="0" w:noVBand="1"/>
      </w:tblPr>
      <w:tblGrid>
        <w:gridCol w:w="9912"/>
      </w:tblGrid>
      <w:tr w:rsidR="00E15A22" w:rsidRPr="004F193A" w14:paraId="7A720511" w14:textId="77777777" w:rsidTr="00E15A22">
        <w:trPr>
          <w:trHeight w:val="235"/>
        </w:trPr>
        <w:tc>
          <w:tcPr>
            <w:tcW w:w="9912" w:type="dxa"/>
            <w:shd w:val="clear" w:color="auto" w:fill="85FFFF"/>
          </w:tcPr>
          <w:p w14:paraId="5F4879B5" w14:textId="77777777" w:rsidR="00E15A22" w:rsidRPr="00677BAF" w:rsidRDefault="00E15A22" w:rsidP="00E15A22">
            <w:pPr>
              <w:rPr>
                <w:rFonts w:ascii="Apto" w:eastAsia="Arial" w:hAnsi="Apto" w:cs="Arial"/>
                <w:b/>
                <w:sz w:val="24"/>
                <w:szCs w:val="24"/>
                <w:lang w:val="es-PE"/>
              </w:rPr>
            </w:pPr>
            <w:bookmarkStart w:id="2" w:name="_Hlk230488118"/>
            <w:r w:rsidRPr="00677BAF">
              <w:rPr>
                <w:rFonts w:ascii="Apto" w:eastAsia="Arial Narrow" w:hAnsi="Apto" w:cs="Arial Narrow"/>
                <w:b/>
                <w:sz w:val="24"/>
                <w:szCs w:val="24"/>
                <w:lang w:val="es-PE"/>
              </w:rPr>
              <w:t>II.</w:t>
            </w:r>
            <w:r w:rsidRPr="00677BAF">
              <w:rPr>
                <w:rFonts w:ascii="Apto" w:hAnsi="Apto"/>
                <w:sz w:val="24"/>
                <w:szCs w:val="24"/>
              </w:rPr>
              <w:t xml:space="preserve"> </w:t>
            </w:r>
            <w:r w:rsidRPr="00677BAF">
              <w:rPr>
                <w:rFonts w:ascii="Apto" w:eastAsia="Arial Narrow" w:hAnsi="Apto" w:cs="Arial Narrow"/>
                <w:b/>
                <w:sz w:val="24"/>
                <w:szCs w:val="24"/>
                <w:lang w:val="es-PE"/>
              </w:rPr>
              <w:t xml:space="preserve">DESCRIPCIÓN DE LOS APRENDIZAJES A DESARROLLAR EN LA UNIDAD DIDÁCTICA </w:t>
            </w:r>
          </w:p>
        </w:tc>
      </w:tr>
      <w:tr w:rsidR="00E15A22" w:rsidRPr="004F193A" w14:paraId="093EF85D" w14:textId="77777777" w:rsidTr="00E15A22">
        <w:trPr>
          <w:trHeight w:val="1749"/>
        </w:trPr>
        <w:tc>
          <w:tcPr>
            <w:tcW w:w="9912" w:type="dxa"/>
            <w:shd w:val="clear" w:color="auto" w:fill="FFFFFF"/>
          </w:tcPr>
          <w:p w14:paraId="03396819" w14:textId="77777777" w:rsidR="00E15A22" w:rsidRPr="00E15A22" w:rsidRDefault="00E15A22" w:rsidP="00E15A22">
            <w:pPr>
              <w:spacing w:after="0" w:line="240" w:lineRule="auto"/>
              <w:ind w:left="8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E15A22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La presente unidad didáctica tiene como finalidad fortalecer las competencias técnicas, digitales, financieras y emprendedoras de los estudiantes mediante la implementación de la “Red de Emprendimientos Escolares Productivos”, promoviendo experiencias reales de producción, comercialización y sostenibilidad institucional.</w:t>
            </w:r>
          </w:p>
          <w:p w14:paraId="4C5B3191" w14:textId="77777777" w:rsidR="00E15A22" w:rsidRPr="00E15A22" w:rsidRDefault="00E15A22" w:rsidP="00E15A22">
            <w:pPr>
              <w:spacing w:after="0" w:line="240" w:lineRule="auto"/>
              <w:ind w:left="8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E15A22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Durante el desarrollo de la unidad, los estudiantes organizarán equipos de trabajo colaborativo, diseñarán prototipos, calcularán costos, establecerán precios de venta, elaborarán productos sostenibles y desarrollarán estrategias digitales de promoción para participar activamente en la Primera y Segunda Expo Venta Institucional.</w:t>
            </w:r>
          </w:p>
          <w:p w14:paraId="61896124" w14:textId="77777777" w:rsidR="00E15A22" w:rsidRPr="00E15A22" w:rsidRDefault="00E15A22" w:rsidP="00E15A22">
            <w:pPr>
              <w:spacing w:after="0" w:line="240" w:lineRule="auto"/>
              <w:ind w:left="8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E15A22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Asimismo, se promoverá el uso responsable y ecoeficiente de materiales, recursos reciclables y reutilizables para fortalecer la cultura de sostenibilidad y contribuir progresivamente al mejoramiento de talleres, herramientas y ambientes formativos afectados por las limitaciones económicas y los daños ocasionados por el sismo del año 2025.</w:t>
            </w:r>
          </w:p>
          <w:p w14:paraId="6E608E46" w14:textId="77777777" w:rsidR="00E15A22" w:rsidRPr="00E15A22" w:rsidRDefault="00E15A22" w:rsidP="00E15A22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Cs/>
                <w:i/>
                <w:iCs/>
                <w:color w:val="000000"/>
                <w:sz w:val="20"/>
                <w:szCs w:val="20"/>
                <w:lang w:val="es-PE"/>
              </w:rPr>
            </w:pPr>
            <w:r w:rsidRPr="00E15A22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La unidad también fortalecerá capacidades relacionadas con el liderazgo, la creatividad, la toma de decisiones financieras, el trabajo colaborativo, la innovación y la corresponsabilidad de la comunidad educativa, articulando la participación de estudiantes, docentes y familias en acciones orientadas a transformar la institución educativa mediante emprendimientos escolares sostenibles</w:t>
            </w:r>
          </w:p>
        </w:tc>
      </w:tr>
      <w:tr w:rsidR="00E15A22" w:rsidRPr="004F193A" w14:paraId="2D9BE0BD" w14:textId="77777777" w:rsidTr="00E15A22">
        <w:trPr>
          <w:trHeight w:val="235"/>
        </w:trPr>
        <w:tc>
          <w:tcPr>
            <w:tcW w:w="9912" w:type="dxa"/>
            <w:shd w:val="clear" w:color="auto" w:fill="85FFFF"/>
          </w:tcPr>
          <w:p w14:paraId="4FCAAEAC" w14:textId="64DF4386" w:rsidR="00E15A22" w:rsidRPr="00677BAF" w:rsidRDefault="00E15A22" w:rsidP="00E15A22">
            <w:pPr>
              <w:rPr>
                <w:rFonts w:ascii="Apto" w:eastAsia="Arial" w:hAnsi="Apto" w:cs="Arial"/>
                <w:b/>
                <w:sz w:val="24"/>
                <w:szCs w:val="24"/>
                <w:lang w:val="es-PE"/>
              </w:rPr>
            </w:pPr>
            <w:r w:rsidRPr="00677BAF">
              <w:rPr>
                <w:rFonts w:ascii="Apto" w:eastAsia="Arial Narrow" w:hAnsi="Apto" w:cs="Arial Narrow"/>
                <w:b/>
                <w:sz w:val="24"/>
                <w:szCs w:val="24"/>
                <w:lang w:val="es-PE"/>
              </w:rPr>
              <w:t>III.</w:t>
            </w:r>
            <w:r w:rsidRPr="00677BAF">
              <w:rPr>
                <w:rFonts w:ascii="Apto" w:hAnsi="Apto"/>
                <w:sz w:val="24"/>
                <w:szCs w:val="24"/>
              </w:rPr>
              <w:t xml:space="preserve"> </w:t>
            </w:r>
            <w:r w:rsidRPr="00677BAF">
              <w:rPr>
                <w:rFonts w:ascii="Apto" w:eastAsia="Arial Narrow" w:hAnsi="Apto" w:cs="Arial Narrow"/>
                <w:b/>
                <w:sz w:val="24"/>
                <w:szCs w:val="24"/>
                <w:lang w:val="es-PE"/>
              </w:rPr>
              <w:t>SITUACIÓN SIGNIFICATIVA:</w:t>
            </w:r>
          </w:p>
        </w:tc>
      </w:tr>
      <w:tr w:rsidR="00E15A22" w:rsidRPr="004F193A" w14:paraId="199399D9" w14:textId="77777777" w:rsidTr="00E15A22">
        <w:trPr>
          <w:trHeight w:val="1749"/>
        </w:trPr>
        <w:tc>
          <w:tcPr>
            <w:tcW w:w="9912" w:type="dxa"/>
            <w:shd w:val="clear" w:color="auto" w:fill="FFFFFF"/>
          </w:tcPr>
          <w:p w14:paraId="50098DD9" w14:textId="77777777" w:rsidR="00E15A22" w:rsidRPr="00E15A22" w:rsidRDefault="00E15A22" w:rsidP="00E15A22">
            <w:pPr>
              <w:jc w:val="both"/>
              <w:rPr>
                <w:rFonts w:ascii="Arial Narrow" w:eastAsia="Arial Narrow" w:hAnsi="Arial Narrow" w:cs="Arial Narrow"/>
                <w:bCs/>
                <w:i/>
                <w:color w:val="000000"/>
                <w:lang w:val="es-PE"/>
              </w:rPr>
            </w:pPr>
            <w:r w:rsidRPr="00E15A22">
              <w:rPr>
                <w:rFonts w:ascii="Arial Narrow" w:eastAsia="Arial Narrow" w:hAnsi="Arial Narrow" w:cs="Arial Narrow"/>
                <w:bCs/>
                <w:i/>
                <w:color w:val="000000"/>
                <w:lang w:val="es-PE"/>
              </w:rPr>
              <w:t>En la Institución Educativa "Estados Unidos" del distrito de Comas, los estudiantes de secundaria con Formación Técnica enfrentan serias limitaciones en el equipamiento y mantenimiento de sus talleres debido a la falta de recursos, situación que se agravó drásticamente por los daños estructurales causados por el sismo de junio de 2025. Para afrontar esta realidad de manera sostenible y corresponsable, la comunidad educativa implementará la “Red de Emprendimientos Escolares Productivos</w:t>
            </w:r>
            <w:proofErr w:type="gramStart"/>
            <w:r w:rsidRPr="00E15A22">
              <w:rPr>
                <w:rFonts w:ascii="Arial Narrow" w:eastAsia="Arial Narrow" w:hAnsi="Arial Narrow" w:cs="Arial Narrow"/>
                <w:bCs/>
                <w:i/>
                <w:color w:val="000000"/>
                <w:lang w:val="es-PE"/>
              </w:rPr>
              <w:t>” ,</w:t>
            </w:r>
            <w:proofErr w:type="gramEnd"/>
            <w:r w:rsidRPr="00E15A22">
              <w:rPr>
                <w:rFonts w:ascii="Arial Narrow" w:eastAsia="Arial Narrow" w:hAnsi="Arial Narrow" w:cs="Arial Narrow"/>
                <w:bCs/>
                <w:i/>
                <w:color w:val="000000"/>
                <w:lang w:val="es-PE"/>
              </w:rPr>
              <w:t xml:space="preserve"> un espacio donde los estudiantes asumirán el reto de diseñar y elaborar bienes o servicios ecoeficientes utilizando recursos de su entorno para reducir costos. El desafío principal radica en resolver cómo estructurar procesos técnicos de alta calidad y rendimiento, calcular costos y fijar precios de venta con responsabilidad financiera, y diseñar recursos publicitarios e identidad visual mediante herramientas digitales para captar clientes en las Expo Ventas institucionales, logrando así generar excedentes económicos que contribuyan progresivamente a la recuperación y mejora de sus propios espacios formativos.</w:t>
            </w:r>
          </w:p>
        </w:tc>
      </w:tr>
      <w:bookmarkEnd w:id="2"/>
    </w:tbl>
    <w:p w14:paraId="7A7EA5AD" w14:textId="4B75DC1E" w:rsidR="001F776F" w:rsidRDefault="001F776F" w:rsidP="00E15A22">
      <w:pPr>
        <w:pStyle w:val="Ttulo2"/>
        <w:tabs>
          <w:tab w:val="left" w:pos="1137"/>
          <w:tab w:val="left" w:pos="1138"/>
        </w:tabs>
        <w:spacing w:before="167"/>
        <w:ind w:left="0" w:firstLine="0"/>
        <w:rPr>
          <w:sz w:val="18"/>
          <w:szCs w:val="18"/>
        </w:rPr>
      </w:pPr>
    </w:p>
    <w:p w14:paraId="038A51A1" w14:textId="6C6A4216" w:rsidR="00E15A22" w:rsidRDefault="00E15A22" w:rsidP="007D771C">
      <w:pPr>
        <w:pStyle w:val="Ttulo2"/>
        <w:tabs>
          <w:tab w:val="left" w:pos="1137"/>
          <w:tab w:val="left" w:pos="1138"/>
        </w:tabs>
        <w:spacing w:before="167"/>
        <w:ind w:left="284" w:firstLine="142"/>
        <w:rPr>
          <w:sz w:val="18"/>
          <w:szCs w:val="18"/>
        </w:rPr>
      </w:pPr>
    </w:p>
    <w:p w14:paraId="067677EC" w14:textId="77777777" w:rsidR="001F776F" w:rsidRDefault="001F776F" w:rsidP="002D6DEB">
      <w:pPr>
        <w:pStyle w:val="Ttulo2"/>
        <w:tabs>
          <w:tab w:val="left" w:pos="1137"/>
          <w:tab w:val="left" w:pos="1138"/>
        </w:tabs>
        <w:spacing w:before="167"/>
        <w:ind w:left="0" w:firstLine="0"/>
        <w:rPr>
          <w:sz w:val="18"/>
          <w:szCs w:val="18"/>
        </w:rPr>
      </w:pPr>
    </w:p>
    <w:p w14:paraId="14D41455" w14:textId="74A7838D" w:rsidR="00677BAF" w:rsidRPr="00677BAF" w:rsidRDefault="00E15A22" w:rsidP="00677BA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</w:pPr>
      <w:bookmarkStart w:id="3" w:name="_Hlk230493402"/>
      <w:r w:rsidRPr="00677BAF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lastRenderedPageBreak/>
        <w:t xml:space="preserve"> </w:t>
      </w:r>
      <w:r w:rsidR="002D6DEB" w:rsidRPr="00677BAF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>IV.</w:t>
      </w:r>
      <w:r w:rsidR="002D6DEB" w:rsidRPr="00677BAF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ab/>
        <w:t xml:space="preserve">RELACIÓN DE LOS DESEMPEÑOS, EL ESTÁNDAR DE APRENDIZAJE Y SU ESTRUCTURA INTERNA, CORRESPONDIENTE A LAS HABILIDADES TÉCNICAS A DESARROLLAR EN LA UNIDAD   </w:t>
      </w:r>
    </w:p>
    <w:tbl>
      <w:tblPr>
        <w:tblStyle w:val="Tablaconcuadrcula4"/>
        <w:tblW w:w="5171" w:type="pct"/>
        <w:tblBorders>
          <w:top w:val="single" w:sz="12" w:space="0" w:color="FF00FF"/>
          <w:left w:val="single" w:sz="12" w:space="0" w:color="FF00FF"/>
          <w:bottom w:val="single" w:sz="12" w:space="0" w:color="FF00FF"/>
          <w:right w:val="single" w:sz="12" w:space="0" w:color="FF00FF"/>
          <w:insideH w:val="single" w:sz="12" w:space="0" w:color="FF00FF"/>
          <w:insideV w:val="single" w:sz="12" w:space="0" w:color="FF00FF"/>
        </w:tblBorders>
        <w:tblLook w:val="04A0" w:firstRow="1" w:lastRow="0" w:firstColumn="1" w:lastColumn="0" w:noHBand="0" w:noVBand="1"/>
      </w:tblPr>
      <w:tblGrid>
        <w:gridCol w:w="3639"/>
        <w:gridCol w:w="3207"/>
        <w:gridCol w:w="3393"/>
      </w:tblGrid>
      <w:tr w:rsidR="002E3AE7" w:rsidRPr="002D6DEB" w14:paraId="3DA63500" w14:textId="77777777" w:rsidTr="002E3AE7">
        <w:tc>
          <w:tcPr>
            <w:tcW w:w="1777" w:type="pct"/>
            <w:shd w:val="clear" w:color="auto" w:fill="70F1F4"/>
          </w:tcPr>
          <w:p w14:paraId="1B673009" w14:textId="77777777" w:rsidR="002D6DEB" w:rsidRPr="002D6DEB" w:rsidRDefault="002D6DEB" w:rsidP="002D6DE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2D6DE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  <w:t>Desempeños del módulo formativo</w:t>
            </w:r>
          </w:p>
        </w:tc>
        <w:tc>
          <w:tcPr>
            <w:tcW w:w="1566" w:type="pct"/>
            <w:shd w:val="clear" w:color="auto" w:fill="70F1F4"/>
          </w:tcPr>
          <w:p w14:paraId="60AA8848" w14:textId="77777777" w:rsidR="002D6DEB" w:rsidRPr="002D6DEB" w:rsidRDefault="002D6DEB" w:rsidP="002D6DE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2D6DE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  <w:t>Estándar de aprendizaje</w:t>
            </w:r>
          </w:p>
        </w:tc>
        <w:tc>
          <w:tcPr>
            <w:tcW w:w="1657" w:type="pct"/>
            <w:shd w:val="clear" w:color="auto" w:fill="70F1F4"/>
          </w:tcPr>
          <w:p w14:paraId="093B2925" w14:textId="77777777" w:rsidR="002D6DEB" w:rsidRPr="002D6DEB" w:rsidRDefault="002D6DEB" w:rsidP="002D6DE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2D6DE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  <w:t>Estructura interna del módulo</w:t>
            </w:r>
          </w:p>
        </w:tc>
      </w:tr>
      <w:tr w:rsidR="002D6DEB" w:rsidRPr="002D6DEB" w14:paraId="2F8AFEB0" w14:textId="77777777" w:rsidTr="002E3AE7">
        <w:tc>
          <w:tcPr>
            <w:tcW w:w="1777" w:type="pct"/>
          </w:tcPr>
          <w:p w14:paraId="2C4C228F" w14:textId="77777777" w:rsidR="002D6DEB" w:rsidRPr="002D6DEB" w:rsidRDefault="002D6DEB" w:rsidP="002D6DEB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D6DEB"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  <w:t>Diseña y elabora productos aplicando procesos técnicos, normas de seguridad y criterios de sostenibilidad.</w:t>
            </w:r>
          </w:p>
        </w:tc>
        <w:tc>
          <w:tcPr>
            <w:tcW w:w="1566" w:type="pct"/>
          </w:tcPr>
          <w:p w14:paraId="7FD68E74" w14:textId="77777777" w:rsidR="002D6DEB" w:rsidRPr="002D6DEB" w:rsidRDefault="002D6DEB" w:rsidP="002D6DEB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D6DEB"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  <w:t>Aplica habilidades técnicas en la organización del taller, manipulación de materiales, insumos o herramientas bajo normas de seguridad, controlando la calidad de los procesos en la elaboración de un bien o la prestación de un servicio.</w:t>
            </w:r>
          </w:p>
        </w:tc>
        <w:tc>
          <w:tcPr>
            <w:tcW w:w="1657" w:type="pct"/>
          </w:tcPr>
          <w:p w14:paraId="6523F56B" w14:textId="77777777" w:rsidR="002D6DEB" w:rsidRPr="002D6DEB" w:rsidRDefault="002D6DEB" w:rsidP="002D6DEB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D6DEB"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  <w:t>Organización del taller, diseño de prototipos, selección sostenible de materiales, producción, control de calidad y logística de productos.</w:t>
            </w:r>
          </w:p>
        </w:tc>
      </w:tr>
      <w:tr w:rsidR="002D6DEB" w:rsidRPr="002D6DEB" w14:paraId="06456421" w14:textId="77777777" w:rsidTr="002E3AE7">
        <w:tc>
          <w:tcPr>
            <w:tcW w:w="1777" w:type="pct"/>
          </w:tcPr>
          <w:p w14:paraId="0259603C" w14:textId="77777777" w:rsidR="002D6DEB" w:rsidRPr="002D6DEB" w:rsidRDefault="002D6DEB" w:rsidP="002D6DEB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D6DEB"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  <w:t>Organiza el trabajo colaborativo y optimiza recursos para fortalecer los emprendimientos escolares.</w:t>
            </w:r>
          </w:p>
        </w:tc>
        <w:tc>
          <w:tcPr>
            <w:tcW w:w="1566" w:type="pct"/>
          </w:tcPr>
          <w:p w14:paraId="39CD9D69" w14:textId="77777777" w:rsidR="002D6DEB" w:rsidRPr="002D6DEB" w:rsidRDefault="002D6DEB" w:rsidP="002D6DEB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D6DEB"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  <w:t>Aplica habilidades técnicas en la organización del taller, manipulación de materiales, insumos o herramientas bajo normas de seguridad, controlando la calidad de los procesos en la elaboración de un bien o la prestación de un servicio.</w:t>
            </w:r>
          </w:p>
        </w:tc>
        <w:tc>
          <w:tcPr>
            <w:tcW w:w="1657" w:type="pct"/>
          </w:tcPr>
          <w:p w14:paraId="201CA728" w14:textId="77777777" w:rsidR="002D6DEB" w:rsidRPr="002D6DEB" w:rsidRDefault="002D6DEB" w:rsidP="002D6DEB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D6DEB"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  <w:t>Producción sostenible, reutilización de materiales, optimización de recursos, acabados, empaque y preparación para la expo venta.</w:t>
            </w:r>
          </w:p>
        </w:tc>
      </w:tr>
    </w:tbl>
    <w:p w14:paraId="637F6331" w14:textId="77777777" w:rsidR="002E3AE7" w:rsidRDefault="002E3AE7" w:rsidP="002E3AE7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</w:pPr>
    </w:p>
    <w:p w14:paraId="3D800E0B" w14:textId="77777777" w:rsidR="00677BAF" w:rsidRDefault="00677BAF" w:rsidP="002E3AE7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</w:pPr>
      <w:bookmarkStart w:id="4" w:name="_Hlk230403485"/>
    </w:p>
    <w:p w14:paraId="4FB8D4F4" w14:textId="049542BB" w:rsidR="002E3AE7" w:rsidRPr="00677BAF" w:rsidRDefault="002E3AE7" w:rsidP="00677BA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</w:pPr>
      <w:r w:rsidRPr="00677BAF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>V.</w:t>
      </w:r>
      <w:r w:rsidRPr="00677BAF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ab/>
        <w:t xml:space="preserve">RELACIÓN DE LOS DESEMPEÑOS, EL ESTÁNDAR DE APRENDIZAJE Y SU ESTRUCTURA INTERNA, CORRESPONDIENTE A LAS HABILIDADES DIGITALES A DESARROLLAR EN LA UNIDAD  </w:t>
      </w:r>
    </w:p>
    <w:tbl>
      <w:tblPr>
        <w:tblStyle w:val="Tablaconcuadrcula4"/>
        <w:tblpPr w:leftFromText="141" w:rightFromText="141" w:vertAnchor="text" w:horzAnchor="margin" w:tblpY="79"/>
        <w:tblW w:w="5171" w:type="pct"/>
        <w:tblBorders>
          <w:top w:val="single" w:sz="12" w:space="0" w:color="FF00FF"/>
          <w:left w:val="single" w:sz="12" w:space="0" w:color="FF00FF"/>
          <w:bottom w:val="single" w:sz="12" w:space="0" w:color="FF00FF"/>
          <w:right w:val="single" w:sz="12" w:space="0" w:color="FF00FF"/>
          <w:insideH w:val="single" w:sz="12" w:space="0" w:color="FF00FF"/>
          <w:insideV w:val="single" w:sz="12" w:space="0" w:color="FF00FF"/>
        </w:tblBorders>
        <w:tblLook w:val="04A0" w:firstRow="1" w:lastRow="0" w:firstColumn="1" w:lastColumn="0" w:noHBand="0" w:noVBand="1"/>
      </w:tblPr>
      <w:tblGrid>
        <w:gridCol w:w="3639"/>
        <w:gridCol w:w="3207"/>
        <w:gridCol w:w="3393"/>
      </w:tblGrid>
      <w:tr w:rsidR="002E3AE7" w:rsidRPr="002D6DEB" w14:paraId="583ACB02" w14:textId="77777777" w:rsidTr="002E3AE7">
        <w:tc>
          <w:tcPr>
            <w:tcW w:w="1777" w:type="pct"/>
            <w:shd w:val="clear" w:color="auto" w:fill="70F1F4"/>
          </w:tcPr>
          <w:bookmarkEnd w:id="4"/>
          <w:p w14:paraId="1E7C339D" w14:textId="77777777" w:rsidR="002E3AE7" w:rsidRPr="002D6DEB" w:rsidRDefault="002E3AE7" w:rsidP="002E3AE7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2D6DE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  <w:t>Desempeños del módulo formativo</w:t>
            </w:r>
          </w:p>
        </w:tc>
        <w:tc>
          <w:tcPr>
            <w:tcW w:w="1566" w:type="pct"/>
            <w:shd w:val="clear" w:color="auto" w:fill="70F1F4"/>
          </w:tcPr>
          <w:p w14:paraId="1DD4BF44" w14:textId="77777777" w:rsidR="002E3AE7" w:rsidRPr="002D6DEB" w:rsidRDefault="002E3AE7" w:rsidP="002E3AE7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2D6DE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  <w:t>Estándar de aprendizaje</w:t>
            </w:r>
          </w:p>
        </w:tc>
        <w:tc>
          <w:tcPr>
            <w:tcW w:w="1657" w:type="pct"/>
            <w:shd w:val="clear" w:color="auto" w:fill="70F1F4"/>
          </w:tcPr>
          <w:p w14:paraId="05BA5425" w14:textId="77777777" w:rsidR="002E3AE7" w:rsidRPr="002D6DEB" w:rsidRDefault="002E3AE7" w:rsidP="002E3AE7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2D6DE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  <w:t>Estructura interna del módulo</w:t>
            </w:r>
          </w:p>
        </w:tc>
      </w:tr>
      <w:tr w:rsidR="002E3AE7" w:rsidRPr="002D6DEB" w14:paraId="7374D967" w14:textId="77777777" w:rsidTr="002E3AE7">
        <w:tc>
          <w:tcPr>
            <w:tcW w:w="1777" w:type="pct"/>
          </w:tcPr>
          <w:p w14:paraId="628AF513" w14:textId="65991D2E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Diseña recursos digitales para promocionar productos y servicios de los emprendimientos escolares.</w:t>
            </w:r>
          </w:p>
        </w:tc>
        <w:tc>
          <w:tcPr>
            <w:tcW w:w="1566" w:type="pct"/>
          </w:tcPr>
          <w:p w14:paraId="07E8C295" w14:textId="496A08E0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Utiliza herramientas digitales para crear contenidos visuales y publicitarios de manera creativa, responsable y sostenible.</w:t>
            </w:r>
          </w:p>
        </w:tc>
        <w:tc>
          <w:tcPr>
            <w:tcW w:w="1657" w:type="pct"/>
          </w:tcPr>
          <w:p w14:paraId="077D7818" w14:textId="4445D2BF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Diseña recursos digitales para promocionar productos y servicios de los emprendimientos escolares.</w:t>
            </w:r>
          </w:p>
        </w:tc>
      </w:tr>
      <w:tr w:rsidR="002E3AE7" w:rsidRPr="002D6DEB" w14:paraId="5BE66850" w14:textId="77777777" w:rsidTr="002E3AE7">
        <w:tc>
          <w:tcPr>
            <w:tcW w:w="1777" w:type="pct"/>
          </w:tcPr>
          <w:p w14:paraId="64C53675" w14:textId="3E014DB2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Elabora recursos virtuales para difusión y captación de clientes.</w:t>
            </w:r>
          </w:p>
        </w:tc>
        <w:tc>
          <w:tcPr>
            <w:tcW w:w="1566" w:type="pct"/>
          </w:tcPr>
          <w:p w14:paraId="7CC71206" w14:textId="03E35E3C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Se desenvuelve en entornos virtuales utilizando herramientas tecnológicas para comunicar y promocionar emprendimientos.</w:t>
            </w:r>
          </w:p>
        </w:tc>
        <w:tc>
          <w:tcPr>
            <w:tcW w:w="1657" w:type="pct"/>
          </w:tcPr>
          <w:p w14:paraId="7C0B631E" w14:textId="45B2B79D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Elabora recursos virtuales para difusión y captación de clientes.</w:t>
            </w:r>
          </w:p>
        </w:tc>
      </w:tr>
    </w:tbl>
    <w:p w14:paraId="74C405FC" w14:textId="77777777" w:rsidR="00507F8E" w:rsidRDefault="00507F8E" w:rsidP="002E3AE7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</w:pPr>
    </w:p>
    <w:p w14:paraId="5799F310" w14:textId="77777777" w:rsidR="00677BAF" w:rsidRDefault="00677BAF" w:rsidP="002E3AE7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</w:pPr>
      <w:bookmarkStart w:id="5" w:name="_Hlk230480984"/>
    </w:p>
    <w:p w14:paraId="6D7CE7A3" w14:textId="211FAF6F" w:rsidR="002E3AE7" w:rsidRPr="007E6A95" w:rsidRDefault="002E3AE7" w:rsidP="002E3AE7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</w:pPr>
      <w:r w:rsidRPr="007E6A95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>VI.</w:t>
      </w:r>
      <w:r w:rsidRPr="007E6A95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ab/>
        <w:t xml:space="preserve">RELACIÓN </w:t>
      </w:r>
      <w:bookmarkEnd w:id="5"/>
      <w:r w:rsidRPr="007E6A95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 xml:space="preserve">DE LOS DESEMPEÑOS, EL ESTÁNDAR DE APRENDIZAJE Y SU ESTRUCTURA INTERNA, CORRESPONDIENTE A LAS HABILIDADES DE GESTIÓN DE PROYECTOS DE EMPRENDIMIENTO A DESARROLLAR EN LA UNIDAD   </w:t>
      </w:r>
    </w:p>
    <w:tbl>
      <w:tblPr>
        <w:tblStyle w:val="Tablaconcuadrcula4"/>
        <w:tblpPr w:leftFromText="141" w:rightFromText="141" w:vertAnchor="text" w:horzAnchor="margin" w:tblpY="79"/>
        <w:tblW w:w="5171" w:type="pct"/>
        <w:tblBorders>
          <w:top w:val="single" w:sz="12" w:space="0" w:color="FF00FF"/>
          <w:left w:val="single" w:sz="12" w:space="0" w:color="FF00FF"/>
          <w:bottom w:val="single" w:sz="12" w:space="0" w:color="FF00FF"/>
          <w:right w:val="single" w:sz="12" w:space="0" w:color="FF00FF"/>
          <w:insideH w:val="single" w:sz="12" w:space="0" w:color="FF00FF"/>
          <w:insideV w:val="single" w:sz="12" w:space="0" w:color="FF00FF"/>
        </w:tblBorders>
        <w:tblLook w:val="04A0" w:firstRow="1" w:lastRow="0" w:firstColumn="1" w:lastColumn="0" w:noHBand="0" w:noVBand="1"/>
      </w:tblPr>
      <w:tblGrid>
        <w:gridCol w:w="3639"/>
        <w:gridCol w:w="3207"/>
        <w:gridCol w:w="3393"/>
      </w:tblGrid>
      <w:tr w:rsidR="002E3AE7" w:rsidRPr="002D6DEB" w14:paraId="5C6D53CF" w14:textId="77777777" w:rsidTr="00B22D0B">
        <w:tc>
          <w:tcPr>
            <w:tcW w:w="1777" w:type="pct"/>
            <w:shd w:val="clear" w:color="auto" w:fill="70F1F4"/>
          </w:tcPr>
          <w:p w14:paraId="150DD872" w14:textId="77777777" w:rsidR="002E3AE7" w:rsidRPr="002D6DEB" w:rsidRDefault="002E3AE7" w:rsidP="00B22D0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2D6DE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  <w:t>Desempeños del módulo formativo</w:t>
            </w:r>
          </w:p>
        </w:tc>
        <w:tc>
          <w:tcPr>
            <w:tcW w:w="1566" w:type="pct"/>
            <w:shd w:val="clear" w:color="auto" w:fill="70F1F4"/>
          </w:tcPr>
          <w:p w14:paraId="4F35599E" w14:textId="77777777" w:rsidR="002E3AE7" w:rsidRPr="002D6DEB" w:rsidRDefault="002E3AE7" w:rsidP="00B22D0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2D6DE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  <w:t>Estándar de aprendizaje</w:t>
            </w:r>
          </w:p>
        </w:tc>
        <w:tc>
          <w:tcPr>
            <w:tcW w:w="1657" w:type="pct"/>
            <w:shd w:val="clear" w:color="auto" w:fill="70F1F4"/>
          </w:tcPr>
          <w:p w14:paraId="4CBBD1D2" w14:textId="77777777" w:rsidR="002E3AE7" w:rsidRPr="002D6DEB" w:rsidRDefault="002E3AE7" w:rsidP="00B22D0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2D6DE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PE"/>
              </w:rPr>
              <w:t>Estructura interna del módulo</w:t>
            </w:r>
          </w:p>
        </w:tc>
      </w:tr>
      <w:tr w:rsidR="002E3AE7" w:rsidRPr="002D6DEB" w14:paraId="3BF3517C" w14:textId="77777777" w:rsidTr="00B22D0B">
        <w:tc>
          <w:tcPr>
            <w:tcW w:w="1777" w:type="pct"/>
          </w:tcPr>
          <w:p w14:paraId="693502F7" w14:textId="3D56888F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Calcula costos, precios y ganancias de los productos elaborados en los emprendimientos escolares.</w:t>
            </w:r>
          </w:p>
        </w:tc>
        <w:tc>
          <w:tcPr>
            <w:tcW w:w="1566" w:type="pct"/>
          </w:tcPr>
          <w:p w14:paraId="31BFA49C" w14:textId="7BF1B01D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Gestiona proyectos de emprendimiento económico aplicando estrategias financieras, comerciales y sostenibles.</w:t>
            </w:r>
          </w:p>
        </w:tc>
        <w:tc>
          <w:tcPr>
            <w:tcW w:w="1657" w:type="pct"/>
          </w:tcPr>
          <w:p w14:paraId="201AB736" w14:textId="640CDD54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Costos fijos y variables, precio de venta, margen de ganancia, ahorro y punto de equilibrio.</w:t>
            </w:r>
          </w:p>
        </w:tc>
      </w:tr>
      <w:tr w:rsidR="002E3AE7" w:rsidRPr="002D6DEB" w14:paraId="71A41BD7" w14:textId="77777777" w:rsidTr="00B22D0B">
        <w:tc>
          <w:tcPr>
            <w:tcW w:w="1777" w:type="pct"/>
          </w:tcPr>
          <w:p w14:paraId="0089C4BD" w14:textId="3BC1BA34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Organiza estrategias de comercialización y atención al cliente.</w:t>
            </w:r>
          </w:p>
        </w:tc>
        <w:tc>
          <w:tcPr>
            <w:tcW w:w="1566" w:type="pct"/>
          </w:tcPr>
          <w:p w14:paraId="404D2D19" w14:textId="01FE55A1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Toma decisiones responsables para la sostenibilidad económica del emprendimiento.</w:t>
            </w:r>
          </w:p>
        </w:tc>
        <w:tc>
          <w:tcPr>
            <w:tcW w:w="1657" w:type="pct"/>
          </w:tcPr>
          <w:p w14:paraId="6BC7F8E3" w14:textId="5C93D800" w:rsidR="002E3AE7" w:rsidRPr="002D6DEB" w:rsidRDefault="002E3AE7" w:rsidP="002E3AE7">
            <w:pPr>
              <w:jc w:val="both"/>
              <w:rPr>
                <w:rFonts w:ascii="Arial Narrow" w:eastAsia="Calibri" w:hAnsi="Arial Narrow" w:cs="Calibri"/>
                <w:sz w:val="20"/>
                <w:szCs w:val="20"/>
                <w:lang w:val="es-PE"/>
              </w:rPr>
            </w:pPr>
            <w:r w:rsidRPr="002E3AE7">
              <w:rPr>
                <w:rFonts w:ascii="Arial Narrow" w:hAnsi="Arial Narrow" w:cstheme="minorHAnsi"/>
                <w:sz w:val="20"/>
                <w:szCs w:val="20"/>
              </w:rPr>
              <w:t>Flujo de caja, estrategias de venta, promociones y organización de la expo venta.</w:t>
            </w:r>
          </w:p>
        </w:tc>
      </w:tr>
    </w:tbl>
    <w:p w14:paraId="3945F11E" w14:textId="77777777" w:rsidR="002E3AE7" w:rsidRPr="00341CC0" w:rsidRDefault="002D6DEB" w:rsidP="002D6DE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  <w:t xml:space="preserve"> </w:t>
      </w:r>
    </w:p>
    <w:p w14:paraId="7B4678A9" w14:textId="77777777" w:rsidR="005F4124" w:rsidRDefault="00507F8E" w:rsidP="00507F8E">
      <w:pPr>
        <w:ind w:left="284" w:hanging="284"/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  <w:t xml:space="preserve">   </w:t>
      </w:r>
    </w:p>
    <w:bookmarkEnd w:id="3"/>
    <w:p w14:paraId="00A1A618" w14:textId="77777777" w:rsidR="005F4124" w:rsidRDefault="005F4124" w:rsidP="00507F8E">
      <w:pPr>
        <w:ind w:left="284" w:hanging="284"/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</w:pPr>
    </w:p>
    <w:p w14:paraId="098AFB51" w14:textId="77777777" w:rsidR="005F4124" w:rsidRDefault="005F4124" w:rsidP="00507F8E">
      <w:pPr>
        <w:ind w:left="284" w:hanging="284"/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</w:pPr>
    </w:p>
    <w:p w14:paraId="03FC62D9" w14:textId="77777777" w:rsidR="005F4124" w:rsidRDefault="005F4124" w:rsidP="00507F8E">
      <w:pPr>
        <w:ind w:left="284" w:hanging="284"/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</w:pPr>
    </w:p>
    <w:p w14:paraId="45F6DFC0" w14:textId="77777777" w:rsidR="005F4124" w:rsidRDefault="005F4124" w:rsidP="00507F8E">
      <w:pPr>
        <w:ind w:left="284" w:hanging="284"/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</w:pPr>
    </w:p>
    <w:p w14:paraId="09DFD2F9" w14:textId="736E462A" w:rsidR="00341CC0" w:rsidRPr="007E6A95" w:rsidRDefault="00507F8E" w:rsidP="0068087C">
      <w:pPr>
        <w:spacing w:after="0" w:line="240" w:lineRule="auto"/>
        <w:ind w:left="284" w:hanging="284"/>
        <w:rPr>
          <w:rFonts w:ascii="Apto" w:eastAsia="Arial Narrow" w:hAnsi="Apto" w:cs="Arial Narrow"/>
          <w:b/>
          <w:color w:val="FF0000"/>
          <w:sz w:val="24"/>
          <w:szCs w:val="24"/>
          <w:lang w:val="es-PE" w:eastAsia="es-PE"/>
        </w:rPr>
      </w:pPr>
      <w:bookmarkStart w:id="6" w:name="_Hlk230495153"/>
      <w:r w:rsidRPr="007E6A95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lastRenderedPageBreak/>
        <w:t xml:space="preserve">  VII.</w:t>
      </w:r>
      <w:r w:rsidRPr="007E6A95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ab/>
        <w:t xml:space="preserve">ORGANIZACIÓN DE LOS PROPÓSITOS DE APRENDIZAJE DE </w:t>
      </w:r>
      <w:r w:rsidRPr="007E6A95">
        <w:rPr>
          <w:rFonts w:ascii="Apto" w:eastAsia="Arial Narrow" w:hAnsi="Apto" w:cs="Arial Narrow"/>
          <w:b/>
          <w:color w:val="FF0000"/>
          <w:sz w:val="24"/>
          <w:szCs w:val="24"/>
          <w:lang w:val="es-PE" w:eastAsia="es-PE"/>
        </w:rPr>
        <w:t>LAS HABILIDADES TÉCNICAS</w:t>
      </w:r>
    </w:p>
    <w:tbl>
      <w:tblPr>
        <w:tblStyle w:val="4"/>
        <w:tblW w:w="5239" w:type="pct"/>
        <w:tblInd w:w="0" w:type="dxa"/>
        <w:tblBorders>
          <w:top w:val="single" w:sz="18" w:space="0" w:color="FF66FF"/>
          <w:left w:val="single" w:sz="18" w:space="0" w:color="FF66FF"/>
          <w:bottom w:val="single" w:sz="18" w:space="0" w:color="FF66FF"/>
          <w:right w:val="single" w:sz="18" w:space="0" w:color="FF66FF"/>
          <w:insideH w:val="single" w:sz="18" w:space="0" w:color="FF66FF"/>
          <w:insideV w:val="single" w:sz="18" w:space="0" w:color="FF66FF"/>
        </w:tblBorders>
        <w:tblLook w:val="0600" w:firstRow="0" w:lastRow="0" w:firstColumn="0" w:lastColumn="0" w:noHBand="1" w:noVBand="1"/>
      </w:tblPr>
      <w:tblGrid>
        <w:gridCol w:w="1261"/>
        <w:gridCol w:w="9095"/>
      </w:tblGrid>
      <w:tr w:rsidR="005F4124" w:rsidRPr="005F4124" w14:paraId="54B1FDC0" w14:textId="77777777" w:rsidTr="0068087C">
        <w:trPr>
          <w:trHeight w:val="801"/>
        </w:trPr>
        <w:tc>
          <w:tcPr>
            <w:tcW w:w="5000" w:type="pct"/>
            <w:gridSpan w:val="2"/>
            <w:shd w:val="clear" w:color="auto" w:fill="92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4634B" w14:textId="6C059D53" w:rsidR="005F4124" w:rsidRPr="005F4124" w:rsidRDefault="005F4124" w:rsidP="005F412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PROPÓSITO DE UNIDAD DIDACTICA 2: Fortalecer las capacidades técnicas de los estudiantes mediante la producción sostenible de bienes y servicios, aplicando procesos técnicos, ecoeficiencia, trabajo colaborativo y control de calidad para contribuir al fortalecimiento de los emprendimientos escolares y la mejora institucional.</w:t>
            </w:r>
          </w:p>
        </w:tc>
      </w:tr>
      <w:tr w:rsidR="0068087C" w:rsidRPr="005F4124" w14:paraId="6DCE65D3" w14:textId="77777777" w:rsidTr="0068087C">
        <w:trPr>
          <w:trHeight w:val="285"/>
        </w:trPr>
        <w:tc>
          <w:tcPr>
            <w:tcW w:w="609" w:type="pct"/>
            <w:shd w:val="clear" w:color="auto" w:fill="92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08FDB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SEMANAS</w:t>
            </w:r>
          </w:p>
        </w:tc>
        <w:tc>
          <w:tcPr>
            <w:tcW w:w="4391" w:type="pct"/>
            <w:shd w:val="clear" w:color="auto" w:fill="92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BADFB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PROPÓSITO DE LA SESIÓN DE APRENDIZAJE</w:t>
            </w:r>
          </w:p>
        </w:tc>
      </w:tr>
      <w:tr w:rsidR="005F4124" w:rsidRPr="005F4124" w14:paraId="266D8698" w14:textId="77777777" w:rsidTr="0068087C">
        <w:trPr>
          <w:trHeight w:val="285"/>
        </w:trPr>
        <w:tc>
          <w:tcPr>
            <w:tcW w:w="6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54238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1</w:t>
            </w:r>
          </w:p>
        </w:tc>
        <w:tc>
          <w:tcPr>
            <w:tcW w:w="43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A2DD9" w14:textId="40CC0302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Organizar equipos y acondicionar el taller para iniciar el proyecto productivo institucional.</w:t>
            </w:r>
            <w:r w:rsidR="004D09F6" w:rsidRPr="005F4124">
              <w:rPr>
                <w:rFonts w:ascii="Calibri" w:eastAsia="Calibri" w:hAnsi="Calibri" w:cs="Calibri"/>
                <w:lang w:val="es-PE"/>
              </w:rPr>
              <w:t xml:space="preserve"> Diseñar y elaborar prototipos aplicando creatividad y criterios técnicos</w:t>
            </w:r>
          </w:p>
        </w:tc>
      </w:tr>
      <w:tr w:rsidR="005F4124" w:rsidRPr="005F4124" w14:paraId="5052FD26" w14:textId="77777777" w:rsidTr="0068087C">
        <w:trPr>
          <w:trHeight w:val="285"/>
        </w:trPr>
        <w:tc>
          <w:tcPr>
            <w:tcW w:w="6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147DD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2</w:t>
            </w:r>
          </w:p>
        </w:tc>
        <w:tc>
          <w:tcPr>
            <w:tcW w:w="43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ED089" w14:textId="07B46358" w:rsidR="005F4124" w:rsidRPr="005F4124" w:rsidRDefault="004D09F6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Seleccionar materiales e insumos optimizando recursos y reduciendo desperdicios. Iniciar la producción aplicando procesos técnicos y normas de seguridad</w:t>
            </w:r>
          </w:p>
        </w:tc>
      </w:tr>
      <w:tr w:rsidR="005F4124" w:rsidRPr="005F4124" w14:paraId="240A12E0" w14:textId="77777777" w:rsidTr="0068087C">
        <w:trPr>
          <w:trHeight w:val="285"/>
        </w:trPr>
        <w:tc>
          <w:tcPr>
            <w:tcW w:w="6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66B6E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3</w:t>
            </w:r>
          </w:p>
        </w:tc>
        <w:tc>
          <w:tcPr>
            <w:tcW w:w="43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41F85" w14:textId="019C1668" w:rsidR="005F4124" w:rsidRPr="005F4124" w:rsidRDefault="00C634C0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>
              <w:rPr>
                <w:rFonts w:ascii="Calibri" w:eastAsia="Calibri" w:hAnsi="Calibri" w:cs="Calibri"/>
                <w:lang w:val="es-PE"/>
              </w:rPr>
              <w:t>Ejecutar</w:t>
            </w:r>
            <w:r w:rsidR="004D09F6" w:rsidRPr="005F4124">
              <w:rPr>
                <w:rFonts w:ascii="Calibri" w:eastAsia="Calibri" w:hAnsi="Calibri" w:cs="Calibri"/>
                <w:lang w:val="es-PE"/>
              </w:rPr>
              <w:t xml:space="preserve"> la producción aplicando procesos técnicos y normas de seguridad</w:t>
            </w:r>
          </w:p>
        </w:tc>
      </w:tr>
      <w:tr w:rsidR="005F4124" w:rsidRPr="005F4124" w14:paraId="48C2F844" w14:textId="77777777" w:rsidTr="0068087C">
        <w:trPr>
          <w:trHeight w:val="106"/>
        </w:trPr>
        <w:tc>
          <w:tcPr>
            <w:tcW w:w="6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2E1E2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4</w:t>
            </w:r>
          </w:p>
        </w:tc>
        <w:tc>
          <w:tcPr>
            <w:tcW w:w="43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07206" w14:textId="0FCCBFD2" w:rsidR="005F4124" w:rsidRPr="005F4124" w:rsidRDefault="004D09F6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2647DF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Ejecutar</w:t>
            </w:r>
            <w:r w:rsidRPr="005F4124">
              <w:rPr>
                <w:rFonts w:ascii="Calibri" w:eastAsia="Calibri" w:hAnsi="Calibri" w:cs="Calibri"/>
                <w:lang w:val="es-PE"/>
              </w:rPr>
              <w:t xml:space="preserve"> la producción aplicando procesos técnicos</w:t>
            </w:r>
            <w:r w:rsidR="00C634C0">
              <w:rPr>
                <w:rFonts w:ascii="Calibri" w:eastAsia="Calibri" w:hAnsi="Calibri" w:cs="Calibri"/>
                <w:lang w:val="es-PE"/>
              </w:rPr>
              <w:t>,</w:t>
            </w:r>
            <w:r w:rsidRPr="005F4124">
              <w:rPr>
                <w:rFonts w:ascii="Calibri" w:eastAsia="Calibri" w:hAnsi="Calibri" w:cs="Calibri"/>
                <w:lang w:val="es-PE"/>
              </w:rPr>
              <w:t xml:space="preserve"> normas de seguridad</w:t>
            </w:r>
            <w:r w:rsidR="00C634C0">
              <w:rPr>
                <w:rFonts w:ascii="Calibri" w:eastAsia="Calibri" w:hAnsi="Calibri" w:cs="Calibri"/>
                <w:lang w:val="es-PE"/>
              </w:rPr>
              <w:t xml:space="preserve"> y control de calidad.</w:t>
            </w:r>
          </w:p>
        </w:tc>
      </w:tr>
      <w:tr w:rsidR="005F4124" w:rsidRPr="005F4124" w14:paraId="0AFFEF24" w14:textId="77777777" w:rsidTr="0068087C">
        <w:trPr>
          <w:trHeight w:val="106"/>
        </w:trPr>
        <w:tc>
          <w:tcPr>
            <w:tcW w:w="6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B295B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5</w:t>
            </w:r>
          </w:p>
        </w:tc>
        <w:tc>
          <w:tcPr>
            <w:tcW w:w="43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E9465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Fortalecer procesos productivos asegurando calidad y rendimiento en la elaboración de productos.</w:t>
            </w:r>
          </w:p>
        </w:tc>
      </w:tr>
      <w:tr w:rsidR="005F4124" w:rsidRPr="005F4124" w14:paraId="5D5F8644" w14:textId="77777777" w:rsidTr="0068087C">
        <w:trPr>
          <w:trHeight w:val="106"/>
        </w:trPr>
        <w:tc>
          <w:tcPr>
            <w:tcW w:w="6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5E2B7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6</w:t>
            </w:r>
          </w:p>
        </w:tc>
        <w:tc>
          <w:tcPr>
            <w:tcW w:w="43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74786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Optimizar la producción mediante trabajo colaborativo y control técnico de procesos.</w:t>
            </w:r>
          </w:p>
        </w:tc>
      </w:tr>
      <w:tr w:rsidR="005F4124" w:rsidRPr="005F4124" w14:paraId="46B47881" w14:textId="77777777" w:rsidTr="0068087C">
        <w:trPr>
          <w:trHeight w:val="106"/>
        </w:trPr>
        <w:tc>
          <w:tcPr>
            <w:tcW w:w="6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ECD73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7</w:t>
            </w:r>
          </w:p>
        </w:tc>
        <w:tc>
          <w:tcPr>
            <w:tcW w:w="43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C7A16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Culminar la producción y asegurar stock comercializable para la feria institucional.</w:t>
            </w:r>
          </w:p>
        </w:tc>
      </w:tr>
      <w:tr w:rsidR="005F4124" w:rsidRPr="005F4124" w14:paraId="138FCC97" w14:textId="77777777" w:rsidTr="0068087C">
        <w:trPr>
          <w:trHeight w:val="106"/>
        </w:trPr>
        <w:tc>
          <w:tcPr>
            <w:tcW w:w="6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FD6E4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8</w:t>
            </w:r>
          </w:p>
        </w:tc>
        <w:tc>
          <w:tcPr>
            <w:tcW w:w="43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39D22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Organizar inventario, empaques y presentación final de productos para la expo venta.</w:t>
            </w:r>
          </w:p>
        </w:tc>
      </w:tr>
      <w:tr w:rsidR="005F4124" w:rsidRPr="005F4124" w14:paraId="06338D71" w14:textId="77777777" w:rsidTr="0068087C">
        <w:trPr>
          <w:trHeight w:val="106"/>
        </w:trPr>
        <w:tc>
          <w:tcPr>
            <w:tcW w:w="6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868EB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9</w:t>
            </w:r>
          </w:p>
        </w:tc>
        <w:tc>
          <w:tcPr>
            <w:tcW w:w="439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DAB5A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Ejecutar procesos técnicos y control de calidad durante la expo venta institucional.</w:t>
            </w:r>
          </w:p>
        </w:tc>
      </w:tr>
    </w:tbl>
    <w:p w14:paraId="30E6FE20" w14:textId="77777777" w:rsidR="005F4124" w:rsidRDefault="005F4124" w:rsidP="005F4124">
      <w:pPr>
        <w:ind w:left="284" w:hanging="284"/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</w:pPr>
    </w:p>
    <w:p w14:paraId="5F746944" w14:textId="19300EC1" w:rsidR="005F4124" w:rsidRPr="007E6A95" w:rsidRDefault="005F4124" w:rsidP="005F4124">
      <w:pPr>
        <w:ind w:left="284" w:hanging="284"/>
        <w:rPr>
          <w:rFonts w:ascii="Apto" w:eastAsia="Arial Narrow" w:hAnsi="Apto" w:cs="Arial Narrow"/>
          <w:b/>
          <w:color w:val="FF0000"/>
          <w:sz w:val="24"/>
          <w:szCs w:val="24"/>
          <w:lang w:val="es-PE" w:eastAsia="es-PE"/>
        </w:rPr>
      </w:pPr>
      <w:r w:rsidRPr="007E6A95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 xml:space="preserve">  VIII.</w:t>
      </w:r>
      <w:r w:rsidRPr="007E6A95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ab/>
        <w:t xml:space="preserve">ORGANIZACIÓN DE LOS PROPÓSITOS DE APRENDIZAJE DE </w:t>
      </w:r>
      <w:r w:rsidRPr="007E6A95">
        <w:rPr>
          <w:rFonts w:ascii="Apto" w:eastAsia="Arial Narrow" w:hAnsi="Apto" w:cs="Arial Narrow"/>
          <w:b/>
          <w:color w:val="FF0000"/>
          <w:sz w:val="24"/>
          <w:szCs w:val="24"/>
          <w:lang w:val="es-PE" w:eastAsia="es-PE"/>
        </w:rPr>
        <w:t>LAS HABILIDADES</w:t>
      </w:r>
      <w:r w:rsidRPr="007E6A95">
        <w:rPr>
          <w:rFonts w:ascii="Apto" w:hAnsi="Apto"/>
          <w:sz w:val="24"/>
          <w:szCs w:val="24"/>
        </w:rPr>
        <w:t xml:space="preserve"> </w:t>
      </w:r>
      <w:r w:rsidRPr="007E6A95">
        <w:rPr>
          <w:rFonts w:ascii="Apto" w:eastAsia="Arial Narrow" w:hAnsi="Apto" w:cs="Arial Narrow"/>
          <w:b/>
          <w:color w:val="FF0000"/>
          <w:sz w:val="24"/>
          <w:szCs w:val="24"/>
          <w:lang w:val="es-PE" w:eastAsia="es-PE"/>
        </w:rPr>
        <w:t xml:space="preserve">DE GESTIÓN DE PROYECTOS DE EMPRENDIMIENTO  </w:t>
      </w:r>
    </w:p>
    <w:tbl>
      <w:tblPr>
        <w:tblStyle w:val="4"/>
        <w:tblW w:w="5224" w:type="pct"/>
        <w:tblInd w:w="0" w:type="dxa"/>
        <w:tblBorders>
          <w:top w:val="single" w:sz="18" w:space="0" w:color="FF66FF"/>
          <w:left w:val="single" w:sz="18" w:space="0" w:color="FF66FF"/>
          <w:bottom w:val="single" w:sz="18" w:space="0" w:color="FF66FF"/>
          <w:right w:val="single" w:sz="18" w:space="0" w:color="FF66FF"/>
          <w:insideH w:val="single" w:sz="18" w:space="0" w:color="FF66FF"/>
          <w:insideV w:val="single" w:sz="18" w:space="0" w:color="FF66FF"/>
        </w:tblBorders>
        <w:tblLook w:val="0600" w:firstRow="0" w:lastRow="0" w:firstColumn="0" w:lastColumn="0" w:noHBand="1" w:noVBand="1"/>
      </w:tblPr>
      <w:tblGrid>
        <w:gridCol w:w="1262"/>
        <w:gridCol w:w="9065"/>
      </w:tblGrid>
      <w:tr w:rsidR="005F4124" w:rsidRPr="005F4124" w14:paraId="0EBC5578" w14:textId="77777777" w:rsidTr="0068087C">
        <w:trPr>
          <w:trHeight w:val="795"/>
        </w:trPr>
        <w:tc>
          <w:tcPr>
            <w:tcW w:w="5000" w:type="pct"/>
            <w:gridSpan w:val="2"/>
            <w:shd w:val="clear" w:color="auto" w:fill="92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6BB58" w14:textId="77777777" w:rsidR="005F4124" w:rsidRPr="005F4124" w:rsidRDefault="005F4124" w:rsidP="005F412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PROPÓSITO DE UNIDAD DIDACTICA 2</w:t>
            </w:r>
            <w:bookmarkStart w:id="7" w:name="_Hlk230076656"/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: Desarrollar capacidades de educación financiera y emprendimiento mediante la planificación económica, organización de emprendimientos escolares y estrategias de comercialización para fortalecer la sostenibilidad institucional</w:t>
            </w:r>
            <w:bookmarkEnd w:id="7"/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.</w:t>
            </w:r>
          </w:p>
          <w:p w14:paraId="094DF4FD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</w:p>
        </w:tc>
      </w:tr>
      <w:tr w:rsidR="005F4124" w:rsidRPr="005F4124" w14:paraId="2F6CD0E0" w14:textId="77777777" w:rsidTr="0068087C">
        <w:trPr>
          <w:trHeight w:val="285"/>
        </w:trPr>
        <w:tc>
          <w:tcPr>
            <w:tcW w:w="611" w:type="pct"/>
            <w:shd w:val="clear" w:color="auto" w:fill="92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7A1FA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SEMANAS</w:t>
            </w:r>
          </w:p>
        </w:tc>
        <w:tc>
          <w:tcPr>
            <w:tcW w:w="4389" w:type="pct"/>
            <w:shd w:val="clear" w:color="auto" w:fill="92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DD54E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PROPÓSITO DE LA SESIÓN DE APRENDIZAJE</w:t>
            </w:r>
          </w:p>
        </w:tc>
      </w:tr>
      <w:tr w:rsidR="005F4124" w:rsidRPr="005F4124" w14:paraId="477E0475" w14:textId="77777777" w:rsidTr="0068087C">
        <w:trPr>
          <w:trHeight w:val="285"/>
        </w:trPr>
        <w:tc>
          <w:tcPr>
            <w:tcW w:w="6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5FC69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1</w:t>
            </w:r>
          </w:p>
        </w:tc>
        <w:tc>
          <w:tcPr>
            <w:tcW w:w="43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13C96" w14:textId="77777777" w:rsidR="005F4124" w:rsidRPr="005F4124" w:rsidRDefault="005F4124" w:rsidP="005F4124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Reconocer la importancia de la Red de Emprendimientos Escolares y asumir roles dentro del equipo emprendedor.</w:t>
            </w:r>
          </w:p>
        </w:tc>
      </w:tr>
      <w:tr w:rsidR="005F4124" w:rsidRPr="005F4124" w14:paraId="1C10B9D5" w14:textId="77777777" w:rsidTr="0068087C">
        <w:trPr>
          <w:trHeight w:val="285"/>
        </w:trPr>
        <w:tc>
          <w:tcPr>
            <w:tcW w:w="6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DDEA9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2</w:t>
            </w:r>
          </w:p>
        </w:tc>
        <w:tc>
          <w:tcPr>
            <w:tcW w:w="43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3D14A" w14:textId="77777777" w:rsidR="005F4124" w:rsidRPr="005F4124" w:rsidRDefault="005F4124" w:rsidP="005F4124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Identificar y calcular costos fijos, costos variables y costo total de los productos elaborados.</w:t>
            </w:r>
          </w:p>
        </w:tc>
      </w:tr>
      <w:tr w:rsidR="005F4124" w:rsidRPr="005F4124" w14:paraId="4F6B0716" w14:textId="77777777" w:rsidTr="0068087C">
        <w:trPr>
          <w:trHeight w:val="285"/>
        </w:trPr>
        <w:tc>
          <w:tcPr>
            <w:tcW w:w="6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5F1D3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3</w:t>
            </w:r>
          </w:p>
        </w:tc>
        <w:tc>
          <w:tcPr>
            <w:tcW w:w="43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B1681" w14:textId="77777777" w:rsidR="005F4124" w:rsidRPr="005F4124" w:rsidRDefault="005F4124" w:rsidP="005F4124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Establecer precios de venta, margen de ganancia y punto de equilibrio aplicando estrategias financieras básicas.</w:t>
            </w:r>
          </w:p>
        </w:tc>
      </w:tr>
      <w:tr w:rsidR="005F4124" w:rsidRPr="005F4124" w14:paraId="6EE87553" w14:textId="77777777" w:rsidTr="0068087C">
        <w:trPr>
          <w:trHeight w:val="106"/>
        </w:trPr>
        <w:tc>
          <w:tcPr>
            <w:tcW w:w="6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BC7FC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4</w:t>
            </w:r>
          </w:p>
        </w:tc>
        <w:tc>
          <w:tcPr>
            <w:tcW w:w="43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3E516" w14:textId="77777777" w:rsidR="005F4124" w:rsidRPr="005F4124" w:rsidRDefault="005F4124" w:rsidP="005F4124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Elaborar el flujo de caja proyectado organizando ingresos, egresos y metas económicas del emprendimiento.</w:t>
            </w:r>
          </w:p>
        </w:tc>
      </w:tr>
      <w:tr w:rsidR="005F4124" w:rsidRPr="005F4124" w14:paraId="2CFF8BF1" w14:textId="77777777" w:rsidTr="0068087C">
        <w:trPr>
          <w:trHeight w:val="106"/>
        </w:trPr>
        <w:tc>
          <w:tcPr>
            <w:tcW w:w="6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9E690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5</w:t>
            </w:r>
          </w:p>
        </w:tc>
        <w:tc>
          <w:tcPr>
            <w:tcW w:w="43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F146E" w14:textId="77777777" w:rsidR="005F4124" w:rsidRPr="005F4124" w:rsidRDefault="005F4124" w:rsidP="005F4124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Elaborar el flujo de caja organizando ingresos y egresos del emprendimiento, declarando el porcentaje destinado al mejoramiento del taller.</w:t>
            </w:r>
          </w:p>
        </w:tc>
      </w:tr>
      <w:tr w:rsidR="005F4124" w:rsidRPr="005F4124" w14:paraId="65246F17" w14:textId="77777777" w:rsidTr="0068087C">
        <w:trPr>
          <w:trHeight w:val="106"/>
        </w:trPr>
        <w:tc>
          <w:tcPr>
            <w:tcW w:w="6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85711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9</w:t>
            </w:r>
          </w:p>
        </w:tc>
        <w:tc>
          <w:tcPr>
            <w:tcW w:w="43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1220E" w14:textId="77777777" w:rsidR="005F4124" w:rsidRPr="005F4124" w:rsidRDefault="005F4124" w:rsidP="005F4124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Aplicar estrategias comerciales y evaluar resultados económicos de la expo venta.</w:t>
            </w:r>
          </w:p>
        </w:tc>
      </w:tr>
    </w:tbl>
    <w:p w14:paraId="0910C958" w14:textId="77777777" w:rsidR="007E6A95" w:rsidRDefault="007E6A95" w:rsidP="007E6A95">
      <w:pPr>
        <w:spacing w:after="0" w:line="240" w:lineRule="auto"/>
        <w:ind w:left="284" w:hanging="284"/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</w:pPr>
    </w:p>
    <w:p w14:paraId="7A121D62" w14:textId="77777777" w:rsidR="007E6A95" w:rsidRDefault="007E6A95" w:rsidP="007E6A95">
      <w:pPr>
        <w:spacing w:after="0" w:line="240" w:lineRule="auto"/>
        <w:ind w:left="284" w:hanging="284"/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</w:pPr>
    </w:p>
    <w:p w14:paraId="63B2C399" w14:textId="4CDA9EFD" w:rsidR="005F4124" w:rsidRPr="007E6A95" w:rsidRDefault="005F4124" w:rsidP="007E6A95">
      <w:pPr>
        <w:spacing w:after="0" w:line="240" w:lineRule="auto"/>
        <w:ind w:left="284" w:hanging="284"/>
        <w:rPr>
          <w:rFonts w:ascii="Apto" w:eastAsia="Arial Narrow" w:hAnsi="Apto" w:cs="Arial Narrow"/>
          <w:b/>
          <w:color w:val="FF0000"/>
          <w:sz w:val="24"/>
          <w:szCs w:val="24"/>
          <w:lang w:val="es-PE" w:eastAsia="es-PE"/>
        </w:rPr>
      </w:pPr>
      <w:r w:rsidRPr="007E6A95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>IX.</w:t>
      </w:r>
      <w:r w:rsidRPr="007E6A95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ab/>
        <w:t xml:space="preserve">ORGANIZACIÓN DE LOS PROPÓSITOS DE APRENDIZAJE DE </w:t>
      </w:r>
      <w:r w:rsidRPr="007E6A95">
        <w:rPr>
          <w:rFonts w:ascii="Apto" w:eastAsia="Arial Narrow" w:hAnsi="Apto" w:cs="Arial Narrow"/>
          <w:b/>
          <w:color w:val="FF0000"/>
          <w:sz w:val="24"/>
          <w:szCs w:val="24"/>
          <w:lang w:val="es-PE" w:eastAsia="es-PE"/>
        </w:rPr>
        <w:t>LAS HABILIDADES</w:t>
      </w:r>
    </w:p>
    <w:p w14:paraId="3458C717" w14:textId="23FE31C3" w:rsidR="007E6A95" w:rsidRPr="007E6A95" w:rsidRDefault="005F4124" w:rsidP="007E6A95">
      <w:pPr>
        <w:pStyle w:val="Textoindependiente"/>
        <w:spacing w:after="0" w:line="240" w:lineRule="auto"/>
        <w:ind w:right="140"/>
        <w:jc w:val="both"/>
        <w:rPr>
          <w:rFonts w:ascii="Apto" w:hAnsi="Apto"/>
          <w:b/>
          <w:bCs/>
          <w:color w:val="FF0000"/>
          <w:sz w:val="24"/>
          <w:szCs w:val="24"/>
        </w:rPr>
      </w:pPr>
      <w:r w:rsidRPr="007E6A95">
        <w:rPr>
          <w:rFonts w:ascii="Apto" w:hAnsi="Apto"/>
          <w:b/>
          <w:bCs/>
          <w:color w:val="FF0000"/>
          <w:sz w:val="24"/>
          <w:szCs w:val="24"/>
        </w:rPr>
        <w:t>DIGITALES</w:t>
      </w:r>
    </w:p>
    <w:tbl>
      <w:tblPr>
        <w:tblStyle w:val="4"/>
        <w:tblW w:w="5000" w:type="pct"/>
        <w:tblInd w:w="0" w:type="dxa"/>
        <w:tblBorders>
          <w:top w:val="single" w:sz="18" w:space="0" w:color="FF66FF"/>
          <w:left w:val="single" w:sz="18" w:space="0" w:color="FF66FF"/>
          <w:bottom w:val="single" w:sz="18" w:space="0" w:color="FF66FF"/>
          <w:right w:val="single" w:sz="18" w:space="0" w:color="FF66FF"/>
          <w:insideH w:val="single" w:sz="18" w:space="0" w:color="FF66FF"/>
          <w:insideV w:val="single" w:sz="18" w:space="0" w:color="FF66FF"/>
        </w:tblBorders>
        <w:tblLook w:val="0600" w:firstRow="0" w:lastRow="0" w:firstColumn="0" w:lastColumn="0" w:noHBand="1" w:noVBand="1"/>
      </w:tblPr>
      <w:tblGrid>
        <w:gridCol w:w="1261"/>
        <w:gridCol w:w="8623"/>
      </w:tblGrid>
      <w:tr w:rsidR="0068087C" w:rsidRPr="005F4124" w14:paraId="5093E1F9" w14:textId="77777777" w:rsidTr="0068087C">
        <w:trPr>
          <w:trHeight w:val="795"/>
        </w:trPr>
        <w:tc>
          <w:tcPr>
            <w:tcW w:w="5000" w:type="pct"/>
            <w:gridSpan w:val="2"/>
            <w:shd w:val="clear" w:color="auto" w:fill="92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9844E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PROPÓSITO DE UNIDAD DIDACTICA 1:</w:t>
            </w:r>
            <w:r w:rsidRPr="005F4124">
              <w:rPr>
                <w:rFonts w:ascii="Calibri" w:eastAsia="Calibri" w:hAnsi="Calibri" w:cs="Calibri"/>
                <w:lang w:val="es-PE"/>
              </w:rPr>
              <w:t xml:space="preserve"> </w:t>
            </w:r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Fortalecer capacidades digitales mediante el uso de herramientas tecnológicas para el diseño, promoción y difusión de emprendimientos escolares</w:t>
            </w:r>
          </w:p>
          <w:p w14:paraId="345589CA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</w:p>
        </w:tc>
      </w:tr>
      <w:tr w:rsidR="005F4124" w:rsidRPr="005F4124" w14:paraId="5766D2A1" w14:textId="77777777" w:rsidTr="0068087C">
        <w:trPr>
          <w:trHeight w:val="285"/>
        </w:trPr>
        <w:tc>
          <w:tcPr>
            <w:tcW w:w="638" w:type="pct"/>
            <w:shd w:val="clear" w:color="auto" w:fill="92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0F442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SEMANAS</w:t>
            </w:r>
          </w:p>
        </w:tc>
        <w:tc>
          <w:tcPr>
            <w:tcW w:w="4362" w:type="pct"/>
            <w:shd w:val="clear" w:color="auto" w:fill="92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769E8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5F4124">
              <w:rPr>
                <w:rFonts w:ascii="Calibri" w:eastAsia="Calibri" w:hAnsi="Calibri" w:cs="Calibri"/>
                <w:b/>
                <w:bCs/>
                <w:lang w:val="es-PE"/>
              </w:rPr>
              <w:t>PROPÓSITO DE LA SESIÓN DE APRENDIZAJE</w:t>
            </w:r>
          </w:p>
        </w:tc>
      </w:tr>
      <w:tr w:rsidR="005F4124" w:rsidRPr="005F4124" w14:paraId="44E11D2E" w14:textId="77777777" w:rsidTr="005F4124">
        <w:trPr>
          <w:trHeight w:val="285"/>
        </w:trPr>
        <w:tc>
          <w:tcPr>
            <w:tcW w:w="63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B532A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6</w:t>
            </w:r>
          </w:p>
        </w:tc>
        <w:tc>
          <w:tcPr>
            <w:tcW w:w="43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24295" w14:textId="77777777" w:rsidR="005F4124" w:rsidRPr="005F4124" w:rsidRDefault="005F4124" w:rsidP="005F4124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Diseñar el ADN, propósito e identidad visual de la marca y del equipo emprendedor utilizando herramientas digitales.</w:t>
            </w:r>
          </w:p>
        </w:tc>
      </w:tr>
      <w:tr w:rsidR="005F4124" w:rsidRPr="005F4124" w14:paraId="4C47A63F" w14:textId="77777777" w:rsidTr="005F4124">
        <w:trPr>
          <w:trHeight w:val="285"/>
        </w:trPr>
        <w:tc>
          <w:tcPr>
            <w:tcW w:w="63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93964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7</w:t>
            </w:r>
          </w:p>
        </w:tc>
        <w:tc>
          <w:tcPr>
            <w:tcW w:w="43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B7656" w14:textId="77777777" w:rsidR="005F4124" w:rsidRPr="005F4124" w:rsidRDefault="005F4124" w:rsidP="005F4124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Elaborar catálogos virtuales y herramientas digitales para captar clientes.</w:t>
            </w:r>
          </w:p>
        </w:tc>
      </w:tr>
      <w:tr w:rsidR="005F4124" w:rsidRPr="005F4124" w14:paraId="7E75595E" w14:textId="77777777" w:rsidTr="005F4124">
        <w:trPr>
          <w:trHeight w:val="285"/>
        </w:trPr>
        <w:tc>
          <w:tcPr>
            <w:tcW w:w="63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19307" w14:textId="77777777" w:rsidR="005F4124" w:rsidRPr="005F4124" w:rsidRDefault="005F4124" w:rsidP="005F4124">
            <w:pPr>
              <w:spacing w:after="0" w:line="240" w:lineRule="auto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Semana 8</w:t>
            </w:r>
          </w:p>
        </w:tc>
        <w:tc>
          <w:tcPr>
            <w:tcW w:w="43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27312" w14:textId="77777777" w:rsidR="005F4124" w:rsidRPr="005F4124" w:rsidRDefault="005F4124" w:rsidP="005F4124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PE"/>
              </w:rPr>
            </w:pPr>
            <w:r w:rsidRPr="005F4124">
              <w:rPr>
                <w:rFonts w:ascii="Calibri" w:eastAsia="Calibri" w:hAnsi="Calibri" w:cs="Calibri"/>
                <w:lang w:val="es-PE"/>
              </w:rPr>
              <w:t>Elaborar estrategias de marketing digital y diseñar un plan de contingencia operativo frente a riesgos comerciales en la feria.</w:t>
            </w:r>
          </w:p>
        </w:tc>
      </w:tr>
    </w:tbl>
    <w:p w14:paraId="63080063" w14:textId="7221B73B" w:rsidR="005F4124" w:rsidRPr="005F4124" w:rsidRDefault="005F4124" w:rsidP="00D85984">
      <w:pPr>
        <w:pStyle w:val="Textoindependiente"/>
        <w:ind w:right="140"/>
        <w:jc w:val="both"/>
        <w:rPr>
          <w:rFonts w:ascii="Arial Narrow" w:hAnsi="Arial Narrow"/>
          <w:b/>
          <w:bCs/>
          <w:color w:val="FF0000"/>
          <w:sz w:val="28"/>
          <w:szCs w:val="28"/>
        </w:rPr>
        <w:sectPr w:rsidR="005F4124" w:rsidRPr="005F4124" w:rsidSect="0068087C">
          <w:pgSz w:w="11910" w:h="16840"/>
          <w:pgMar w:top="1134" w:right="980" w:bottom="280" w:left="1000" w:header="720" w:footer="720" w:gutter="0"/>
          <w:cols w:space="720"/>
        </w:sectPr>
      </w:pPr>
    </w:p>
    <w:p w14:paraId="44F63AF5" w14:textId="77777777" w:rsidR="0068087C" w:rsidRDefault="0068087C" w:rsidP="00B1636A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Arial Narrow" w:eastAsia="Arial Narrow" w:hAnsi="Arial Narrow" w:cs="Arial Narrow"/>
          <w:b/>
          <w:color w:val="000000"/>
          <w:sz w:val="28"/>
          <w:szCs w:val="28"/>
          <w:lang w:val="es-PE" w:eastAsia="es-PE"/>
        </w:rPr>
      </w:pPr>
      <w:bookmarkStart w:id="8" w:name="_bookmark15"/>
      <w:bookmarkEnd w:id="6"/>
      <w:bookmarkEnd w:id="8"/>
    </w:p>
    <w:p w14:paraId="788003B8" w14:textId="2E9FD68A" w:rsidR="00B1636A" w:rsidRPr="007E6A95" w:rsidRDefault="0068087C" w:rsidP="00B1636A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</w:pPr>
      <w:bookmarkStart w:id="9" w:name="_Hlk230497717"/>
      <w:r w:rsidRPr="007E6A95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>X.</w:t>
      </w:r>
      <w:r w:rsidRPr="007E6A95">
        <w:rPr>
          <w:rFonts w:ascii="Apto" w:eastAsia="Arial Narrow" w:hAnsi="Apto" w:cs="Arial Narrow"/>
          <w:b/>
          <w:color w:val="000000"/>
          <w:sz w:val="24"/>
          <w:szCs w:val="24"/>
          <w:lang w:val="es-PE" w:eastAsia="es-PE"/>
        </w:rPr>
        <w:tab/>
        <w:t>ORGANIZACIÓN DE LAS SESIONES DE APRENDIZAJE</w:t>
      </w:r>
    </w:p>
    <w:tbl>
      <w:tblPr>
        <w:tblStyle w:val="Tablaconcuadrcula5"/>
        <w:tblW w:w="15168" w:type="dxa"/>
        <w:tblInd w:w="-289" w:type="dxa"/>
        <w:tblBorders>
          <w:top w:val="single" w:sz="18" w:space="0" w:color="FF66FF"/>
          <w:left w:val="single" w:sz="18" w:space="0" w:color="FF66FF"/>
          <w:bottom w:val="single" w:sz="18" w:space="0" w:color="FF66FF"/>
          <w:right w:val="single" w:sz="18" w:space="0" w:color="FF66FF"/>
          <w:insideH w:val="single" w:sz="18" w:space="0" w:color="FF66FF"/>
          <w:insideV w:val="single" w:sz="18" w:space="0" w:color="FF66FF"/>
        </w:tblBorders>
        <w:tblLook w:val="04A0" w:firstRow="1" w:lastRow="0" w:firstColumn="1" w:lastColumn="0" w:noHBand="0" w:noVBand="1"/>
      </w:tblPr>
      <w:tblGrid>
        <w:gridCol w:w="1726"/>
        <w:gridCol w:w="2405"/>
        <w:gridCol w:w="2698"/>
        <w:gridCol w:w="2953"/>
        <w:gridCol w:w="3489"/>
        <w:gridCol w:w="1032"/>
        <w:gridCol w:w="865"/>
      </w:tblGrid>
      <w:tr w:rsidR="00BE1DA7" w:rsidRPr="0068087C" w14:paraId="0FB196E7" w14:textId="77777777" w:rsidTr="00BE1DA7">
        <w:tc>
          <w:tcPr>
            <w:tcW w:w="1726" w:type="dxa"/>
            <w:shd w:val="clear" w:color="auto" w:fill="FDFD55"/>
          </w:tcPr>
          <w:p w14:paraId="473A6113" w14:textId="7777777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68087C">
              <w:rPr>
                <w:rFonts w:ascii="Calibri" w:eastAsia="Calibri" w:hAnsi="Calibri" w:cs="Calibri"/>
                <w:b/>
                <w:bCs/>
                <w:lang w:val="es-PE"/>
              </w:rPr>
              <w:t>HABILIDAD</w:t>
            </w:r>
          </w:p>
        </w:tc>
        <w:tc>
          <w:tcPr>
            <w:tcW w:w="2405" w:type="dxa"/>
            <w:shd w:val="clear" w:color="auto" w:fill="FDFD55"/>
          </w:tcPr>
          <w:p w14:paraId="25AAF237" w14:textId="7777777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68087C">
              <w:rPr>
                <w:rFonts w:ascii="Calibri" w:eastAsia="Calibri" w:hAnsi="Calibri" w:cs="Calibri"/>
                <w:b/>
                <w:bCs/>
                <w:lang w:val="es-PE"/>
              </w:rPr>
              <w:t>TÍTULO DE LA SESIÓN</w:t>
            </w:r>
          </w:p>
        </w:tc>
        <w:tc>
          <w:tcPr>
            <w:tcW w:w="2698" w:type="dxa"/>
            <w:shd w:val="clear" w:color="auto" w:fill="FDFD55"/>
          </w:tcPr>
          <w:p w14:paraId="2A1AF96E" w14:textId="7777777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68087C">
              <w:rPr>
                <w:rFonts w:ascii="Calibri" w:eastAsia="Calibri" w:hAnsi="Calibri" w:cs="Calibri"/>
                <w:b/>
                <w:bCs/>
                <w:lang w:val="es-PE"/>
              </w:rPr>
              <w:t>PROPÓSITO DE LA SESIÓN</w:t>
            </w:r>
          </w:p>
        </w:tc>
        <w:tc>
          <w:tcPr>
            <w:tcW w:w="2953" w:type="dxa"/>
            <w:shd w:val="clear" w:color="auto" w:fill="FDFD55"/>
          </w:tcPr>
          <w:p w14:paraId="67DFB571" w14:textId="7777777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68087C">
              <w:rPr>
                <w:rFonts w:ascii="Calibri" w:eastAsia="Calibri" w:hAnsi="Calibri" w:cs="Calibri"/>
                <w:b/>
                <w:bCs/>
                <w:lang w:val="es-PE"/>
              </w:rPr>
              <w:t>CRITERIO DE EVALUACIÓN</w:t>
            </w:r>
          </w:p>
        </w:tc>
        <w:tc>
          <w:tcPr>
            <w:tcW w:w="3489" w:type="dxa"/>
            <w:shd w:val="clear" w:color="auto" w:fill="FDFD55"/>
          </w:tcPr>
          <w:p w14:paraId="0C40B101" w14:textId="7777777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68087C">
              <w:rPr>
                <w:rFonts w:ascii="Calibri" w:eastAsia="Calibri" w:hAnsi="Calibri" w:cs="Calibri"/>
                <w:b/>
                <w:bCs/>
                <w:lang w:val="es-PE"/>
              </w:rPr>
              <w:t>EVIDENCIA DE APRENDIZAJE</w:t>
            </w:r>
          </w:p>
        </w:tc>
        <w:tc>
          <w:tcPr>
            <w:tcW w:w="1032" w:type="dxa"/>
            <w:shd w:val="clear" w:color="auto" w:fill="FDFD55"/>
          </w:tcPr>
          <w:p w14:paraId="28D33DFE" w14:textId="7777777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68087C">
              <w:rPr>
                <w:rFonts w:ascii="Calibri" w:eastAsia="Calibri" w:hAnsi="Calibri" w:cs="Calibri"/>
                <w:b/>
                <w:bCs/>
                <w:lang w:val="es-PE"/>
              </w:rPr>
              <w:t>SEMANA</w:t>
            </w:r>
          </w:p>
        </w:tc>
        <w:tc>
          <w:tcPr>
            <w:tcW w:w="865" w:type="dxa"/>
            <w:shd w:val="clear" w:color="auto" w:fill="FDFD55"/>
          </w:tcPr>
          <w:p w14:paraId="4AFE0FD1" w14:textId="7777777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b/>
                <w:bCs/>
                <w:lang w:val="es-PE"/>
              </w:rPr>
            </w:pPr>
            <w:r w:rsidRPr="0068087C">
              <w:rPr>
                <w:rFonts w:ascii="Calibri" w:eastAsia="Calibri" w:hAnsi="Calibri" w:cs="Calibri"/>
                <w:b/>
                <w:bCs/>
                <w:lang w:val="es-PE"/>
              </w:rPr>
              <w:t>HORAS</w:t>
            </w:r>
          </w:p>
        </w:tc>
      </w:tr>
      <w:tr w:rsidR="0068087C" w:rsidRPr="0068087C" w14:paraId="22625C9D" w14:textId="77777777" w:rsidTr="004B77F8">
        <w:trPr>
          <w:trHeight w:val="2808"/>
        </w:trPr>
        <w:tc>
          <w:tcPr>
            <w:tcW w:w="1726" w:type="dxa"/>
            <w:shd w:val="clear" w:color="auto" w:fill="92EAF6"/>
          </w:tcPr>
          <w:p w14:paraId="2AF6C475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Técnica</w:t>
            </w:r>
          </w:p>
        </w:tc>
        <w:tc>
          <w:tcPr>
            <w:tcW w:w="2405" w:type="dxa"/>
            <w:shd w:val="clear" w:color="auto" w:fill="92EAF6"/>
          </w:tcPr>
          <w:p w14:paraId="4837C196" w14:textId="77777777" w:rsid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Organizamos el Taller y los Equipos de Trabajo</w:t>
            </w:r>
          </w:p>
          <w:p w14:paraId="0F40975C" w14:textId="77777777" w:rsidR="00E44EFB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34E37EAB" w14:textId="77777777" w:rsidR="00E44EFB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7251BD0" w14:textId="77777777" w:rsidR="00E44EFB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471A79E9" w14:textId="77777777" w:rsidR="00E44EFB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57DB7A3E" w14:textId="0F1C9A95" w:rsidR="00E44EFB" w:rsidRPr="0068087C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E44EFB">
              <w:rPr>
                <w:rFonts w:ascii="Calibri" w:eastAsia="Calibri" w:hAnsi="Calibri" w:cs="Calibri"/>
                <w:sz w:val="20"/>
                <w:szCs w:val="20"/>
                <w:lang w:val="es-PE"/>
              </w:rPr>
              <w:t>Diseñamos Nuestro Primer Prototipo</w:t>
            </w:r>
          </w:p>
        </w:tc>
        <w:tc>
          <w:tcPr>
            <w:tcW w:w="2698" w:type="dxa"/>
            <w:shd w:val="clear" w:color="auto" w:fill="92EAF6"/>
          </w:tcPr>
          <w:p w14:paraId="4B948C7D" w14:textId="77777777" w:rsid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Organizar equipos de trabajo y acondicionar el taller aplicando normas de seguridad y trabajo colaborativo para el inicio de la producción institucional.</w:t>
            </w:r>
          </w:p>
          <w:p w14:paraId="1DD66879" w14:textId="77777777" w:rsidR="00E44EFB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19ED9024" w14:textId="7904B25E" w:rsidR="00E44EFB" w:rsidRPr="0068087C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E44EFB">
              <w:rPr>
                <w:rFonts w:ascii="Calibri" w:eastAsia="Calibri" w:hAnsi="Calibri" w:cs="Calibri"/>
                <w:sz w:val="20"/>
                <w:szCs w:val="20"/>
                <w:lang w:val="es-PE"/>
              </w:rPr>
              <w:t>Diseñar prototipos aplicando creatividad, funcionalidad y criterios técnicos.</w:t>
            </w:r>
          </w:p>
        </w:tc>
        <w:tc>
          <w:tcPr>
            <w:tcW w:w="2953" w:type="dxa"/>
            <w:shd w:val="clear" w:color="auto" w:fill="92EAF6"/>
          </w:tcPr>
          <w:p w14:paraId="49BF72F8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Organiza equipos y espacios de trabajo considerando normas de seguridad y funciones establecidas.</w:t>
            </w:r>
            <w:r w:rsidRPr="0068087C">
              <w:rPr>
                <w:rFonts w:ascii="Calibri" w:eastAsia="Calibri" w:hAnsi="Calibri" w:cs="Calibri"/>
                <w:lang w:val="es-PE"/>
              </w:rPr>
              <w:t xml:space="preserve"> -manejo del dinero y el compromiso-</w:t>
            </w:r>
          </w:p>
          <w:p w14:paraId="31A2C772" w14:textId="77777777" w:rsid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Aplica criterios de ecoeficiencia y distribución de roles en el taller</w:t>
            </w:r>
          </w:p>
          <w:p w14:paraId="50AA6F48" w14:textId="5F4BED60" w:rsidR="00E44EFB" w:rsidRPr="0068087C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E44EFB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Elabora prototipos considerando medidas, funcionalidad y creatividad.</w:t>
            </w:r>
          </w:p>
        </w:tc>
        <w:tc>
          <w:tcPr>
            <w:tcW w:w="3489" w:type="dxa"/>
            <w:shd w:val="clear" w:color="auto" w:fill="92EAF6"/>
          </w:tcPr>
          <w:p w14:paraId="0834A3D3" w14:textId="7C759302" w:rsidR="0068087C" w:rsidRPr="00C634C0" w:rsidRDefault="0068087C" w:rsidP="0068087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  <w:t xml:space="preserve">Aplica criterios de </w:t>
            </w:r>
            <w:r w:rsidRPr="00C634C0">
              <w:rPr>
                <w:rFonts w:asciiTheme="minorHAnsi" w:eastAsia="Calibri" w:hAnsiTheme="minorHAnsi" w:cstheme="minorHAnsi"/>
                <w:sz w:val="18"/>
                <w:szCs w:val="18"/>
                <w:highlight w:val="yellow"/>
                <w:lang w:val="es-PE"/>
              </w:rPr>
              <w:t>ecoeficiencia</w:t>
            </w:r>
            <w:r w:rsidRPr="00C634C0"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  <w:t xml:space="preserve"> y distribución de roles y registro del acondicionamiento del taller.</w:t>
            </w:r>
          </w:p>
          <w:p w14:paraId="4595BEDE" w14:textId="176318EB" w:rsidR="00E44EFB" w:rsidRPr="00C634C0" w:rsidRDefault="00E44EFB" w:rsidP="0068087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  <w:t>Boceto técnico o prototipo elaborado.</w:t>
            </w:r>
          </w:p>
          <w:p w14:paraId="375699AC" w14:textId="64731CE8" w:rsidR="00B709BB" w:rsidRPr="00C634C0" w:rsidRDefault="00B709BB" w:rsidP="0068087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  <w:t>EVIDENCIA DE PRODUCTO EN EL PROCESO</w:t>
            </w:r>
          </w:p>
          <w:p w14:paraId="2F28DEE1" w14:textId="3157874E" w:rsidR="00BE40C3" w:rsidRPr="00C634C0" w:rsidRDefault="00BE40C3" w:rsidP="0068087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  <w:t>Registro del acondicionamiento del taller y distribución de funciones del equipo.</w:t>
            </w:r>
          </w:p>
          <w:p w14:paraId="19FCD199" w14:textId="05EE7DA7" w:rsidR="00B709BB" w:rsidRPr="00C634C0" w:rsidRDefault="00B709BB" w:rsidP="0068087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  <w:t>EVIDENCIAS DE PRODUCTO FINAL</w:t>
            </w:r>
          </w:p>
          <w:p w14:paraId="295719A1" w14:textId="104BD61D" w:rsidR="00BE40C3" w:rsidRPr="00C634C0" w:rsidRDefault="00BE40C3" w:rsidP="0068087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  <w:t>Prototipo y boceto técnico terminado aplicando criterios técnicos y creativos.</w:t>
            </w:r>
          </w:p>
          <w:p w14:paraId="5C3FC7F4" w14:textId="4861D925" w:rsidR="00B709BB" w:rsidRPr="00C634C0" w:rsidRDefault="00B709BB" w:rsidP="0068087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  <w:t>EVIDENCIAS DE ACTUACIÓN</w:t>
            </w:r>
          </w:p>
          <w:p w14:paraId="357BF92B" w14:textId="721EB4F4" w:rsidR="004B77F8" w:rsidRPr="00C634C0" w:rsidRDefault="00BE40C3" w:rsidP="0068087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  <w:t>Participa activamente en la organización del taller, respeta normas de seguridad y cumple funciones asignadas.</w:t>
            </w:r>
          </w:p>
        </w:tc>
        <w:tc>
          <w:tcPr>
            <w:tcW w:w="1032" w:type="dxa"/>
            <w:shd w:val="clear" w:color="auto" w:fill="92EAF6"/>
          </w:tcPr>
          <w:p w14:paraId="0F57AA2B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65EFF830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9156EDA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5EDB226B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61DD9B4F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7012C28E" w14:textId="17C4542A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1</w:t>
            </w:r>
          </w:p>
        </w:tc>
        <w:tc>
          <w:tcPr>
            <w:tcW w:w="865" w:type="dxa"/>
            <w:shd w:val="clear" w:color="auto" w:fill="92EAF6"/>
          </w:tcPr>
          <w:p w14:paraId="36C0AA9F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79599F36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22EFBF6B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2B9ABE00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18E66E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ABEBCEC" w14:textId="6A77D0B4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5</w:t>
            </w:r>
          </w:p>
        </w:tc>
      </w:tr>
      <w:tr w:rsidR="0068087C" w:rsidRPr="0068087C" w14:paraId="3B6BC501" w14:textId="77777777" w:rsidTr="0019377C">
        <w:trPr>
          <w:trHeight w:val="2335"/>
        </w:trPr>
        <w:tc>
          <w:tcPr>
            <w:tcW w:w="1726" w:type="dxa"/>
          </w:tcPr>
          <w:p w14:paraId="3287B353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de Emprendimiento</w:t>
            </w:r>
          </w:p>
        </w:tc>
        <w:tc>
          <w:tcPr>
            <w:tcW w:w="2405" w:type="dxa"/>
          </w:tcPr>
          <w:p w14:paraId="1AF74B26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Construimos Nuestro Equipo Emprendedor</w:t>
            </w:r>
          </w:p>
        </w:tc>
        <w:tc>
          <w:tcPr>
            <w:tcW w:w="2698" w:type="dxa"/>
          </w:tcPr>
          <w:p w14:paraId="1C0ABC09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Reconocer la importancia del emprendimiento escolar asumiendo responsabilidades dentro del equipo.</w:t>
            </w:r>
          </w:p>
        </w:tc>
        <w:tc>
          <w:tcPr>
            <w:tcW w:w="2953" w:type="dxa"/>
          </w:tcPr>
          <w:p w14:paraId="62DC66D4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Participa activamente en la organización y distribución de responsabilidades del emprendimiento.</w:t>
            </w:r>
          </w:p>
        </w:tc>
        <w:tc>
          <w:tcPr>
            <w:tcW w:w="3489" w:type="dxa"/>
          </w:tcPr>
          <w:p w14:paraId="33FBCE77" w14:textId="77777777" w:rsidR="0068087C" w:rsidRPr="00C634C0" w:rsidRDefault="0068087C" w:rsidP="0068087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  <w:t>Equipos organizados y cuadro de funciones del emprendimiento.</w:t>
            </w:r>
          </w:p>
          <w:p w14:paraId="6B3D96E8" w14:textId="68C8B80D" w:rsidR="00E44EFB" w:rsidRPr="00C634C0" w:rsidRDefault="00E44EFB" w:rsidP="00E44EF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  <w:t>EVIDENCIA DE PRODUCTO EN EL PROCESO</w:t>
            </w:r>
          </w:p>
          <w:p w14:paraId="7749B0D9" w14:textId="4DF17A24" w:rsidR="00BE40C3" w:rsidRPr="00C634C0" w:rsidRDefault="00BE40C3" w:rsidP="00E44EF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  <w:t>Organización de equipos y asignación de responsabilidades del emprendimiento.</w:t>
            </w:r>
          </w:p>
          <w:p w14:paraId="23E76C0B" w14:textId="43E786CD" w:rsidR="00E44EFB" w:rsidRPr="00C634C0" w:rsidRDefault="00E44EFB" w:rsidP="00E44EF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  <w:t>EVIDENCIAS DE PRODUCTO FINAL</w:t>
            </w:r>
          </w:p>
          <w:p w14:paraId="242B4A81" w14:textId="28ABCB3E" w:rsidR="00BE40C3" w:rsidRPr="00C634C0" w:rsidRDefault="00BE40C3" w:rsidP="00E44EF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  <w:t>Cuadro de funciones y roles del equipo emprendedor elaborado.</w:t>
            </w:r>
          </w:p>
          <w:p w14:paraId="35957419" w14:textId="54828853" w:rsidR="00E44EFB" w:rsidRPr="00C634C0" w:rsidRDefault="00E44EFB" w:rsidP="00E44EF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s-PE"/>
              </w:rPr>
              <w:t>EVIDENCIAS DE ACTUACIÓN</w:t>
            </w:r>
          </w:p>
          <w:p w14:paraId="3C61D0BF" w14:textId="1F10EACE" w:rsidR="00E44EFB" w:rsidRPr="00C634C0" w:rsidRDefault="0019377C" w:rsidP="0068087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</w:pPr>
            <w:r w:rsidRPr="00C634C0">
              <w:rPr>
                <w:rFonts w:asciiTheme="minorHAnsi" w:eastAsia="Calibri" w:hAnsiTheme="minorHAnsi" w:cstheme="minorHAnsi"/>
                <w:sz w:val="18"/>
                <w:szCs w:val="18"/>
                <w:lang w:val="es-PE"/>
              </w:rPr>
              <w:t>Asume responsabilidades, participa en acuerdos y demuestra liderazgo y trabajo colaborativo.</w:t>
            </w:r>
          </w:p>
        </w:tc>
        <w:tc>
          <w:tcPr>
            <w:tcW w:w="1032" w:type="dxa"/>
          </w:tcPr>
          <w:p w14:paraId="585D1B11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7EF787E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3FD11D8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06A714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F920149" w14:textId="5466A23A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1</w:t>
            </w:r>
          </w:p>
        </w:tc>
        <w:tc>
          <w:tcPr>
            <w:tcW w:w="865" w:type="dxa"/>
          </w:tcPr>
          <w:p w14:paraId="20170CC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76CE7BF3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4FE323B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4B4AC94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6F481573" w14:textId="57DE42C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3</w:t>
            </w:r>
          </w:p>
        </w:tc>
      </w:tr>
      <w:tr w:rsidR="0068087C" w:rsidRPr="0068087C" w14:paraId="5E87F3E5" w14:textId="77777777" w:rsidTr="00676F9D">
        <w:tc>
          <w:tcPr>
            <w:tcW w:w="1726" w:type="dxa"/>
            <w:shd w:val="clear" w:color="auto" w:fill="92EAF6"/>
          </w:tcPr>
          <w:p w14:paraId="30718451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Técnica</w:t>
            </w:r>
          </w:p>
        </w:tc>
        <w:tc>
          <w:tcPr>
            <w:tcW w:w="2405" w:type="dxa"/>
            <w:shd w:val="clear" w:color="auto" w:fill="92EAF6"/>
          </w:tcPr>
          <w:p w14:paraId="1B491CFF" w14:textId="68598CCF" w:rsidR="0068087C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E44EFB">
              <w:rPr>
                <w:rFonts w:ascii="Calibri" w:eastAsia="Calibri" w:hAnsi="Calibri" w:cs="Calibri"/>
                <w:sz w:val="20"/>
                <w:szCs w:val="20"/>
                <w:lang w:val="es-PE"/>
              </w:rPr>
              <w:t>Seleccionamos Materiales Sostenibles</w:t>
            </w:r>
          </w:p>
          <w:p w14:paraId="4E7BDEB4" w14:textId="77777777" w:rsidR="00E44EFB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DEDDFCF" w14:textId="146B02DD" w:rsidR="00E44EFB" w:rsidRPr="0068087C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E44EFB">
              <w:rPr>
                <w:rFonts w:ascii="Calibri" w:eastAsia="Calibri" w:hAnsi="Calibri" w:cs="Calibri"/>
                <w:sz w:val="20"/>
                <w:szCs w:val="20"/>
                <w:lang w:val="es-PE"/>
              </w:rPr>
              <w:t>Iniciamos la Producción Técnica</w:t>
            </w:r>
          </w:p>
        </w:tc>
        <w:tc>
          <w:tcPr>
            <w:tcW w:w="2698" w:type="dxa"/>
            <w:shd w:val="clear" w:color="auto" w:fill="92EAF6"/>
          </w:tcPr>
          <w:p w14:paraId="78D86ECC" w14:textId="6B47E224" w:rsidR="0068087C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E44EFB">
              <w:rPr>
                <w:rFonts w:ascii="Calibri" w:eastAsia="Calibri" w:hAnsi="Calibri" w:cs="Calibri"/>
                <w:sz w:val="20"/>
                <w:szCs w:val="20"/>
                <w:lang w:val="es-PE"/>
              </w:rPr>
              <w:t>Seleccionar materiales e insumos optimizando recursos y reduciendo desperdicios.</w:t>
            </w:r>
          </w:p>
          <w:p w14:paraId="79AFCD81" w14:textId="1871829C" w:rsidR="00E44EFB" w:rsidRPr="0068087C" w:rsidRDefault="002647DF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2647DF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Ejecutar procesos técnicos aplicando procedimientos y normas de seguridad.</w:t>
            </w:r>
          </w:p>
        </w:tc>
        <w:tc>
          <w:tcPr>
            <w:tcW w:w="2953" w:type="dxa"/>
            <w:shd w:val="clear" w:color="auto" w:fill="92EAF6"/>
          </w:tcPr>
          <w:p w14:paraId="6F32846C" w14:textId="77777777" w:rsidR="0068087C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E44EFB">
              <w:rPr>
                <w:rFonts w:ascii="Calibri" w:eastAsia="Calibri" w:hAnsi="Calibri" w:cs="Calibri"/>
                <w:sz w:val="20"/>
                <w:szCs w:val="20"/>
                <w:lang w:val="es-PE"/>
              </w:rPr>
              <w:t>Selecciona materiales adecuados aplicando criterios de sostenibilidad y optimización.</w:t>
            </w:r>
          </w:p>
          <w:p w14:paraId="686BCEBD" w14:textId="3EBAC0E8" w:rsidR="002647DF" w:rsidRPr="0068087C" w:rsidRDefault="002647DF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2647DF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Ejecuta procesos técnicos respetando procedimientos y normas de seguridad.</w:t>
            </w:r>
          </w:p>
        </w:tc>
        <w:tc>
          <w:tcPr>
            <w:tcW w:w="3489" w:type="dxa"/>
            <w:shd w:val="clear" w:color="auto" w:fill="92EAF6"/>
          </w:tcPr>
          <w:p w14:paraId="3106A27C" w14:textId="77777777" w:rsidR="0068087C" w:rsidRPr="00C634C0" w:rsidRDefault="00E44EFB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Registro de materiales e insumos seleccionados.</w:t>
            </w:r>
          </w:p>
          <w:p w14:paraId="57C0364D" w14:textId="77777777" w:rsidR="002647DF" w:rsidRPr="00C634C0" w:rsidRDefault="002647DF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Productos en proceso de elaboración.</w:t>
            </w:r>
          </w:p>
          <w:p w14:paraId="2267C470" w14:textId="797F3B9B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211EB401" w14:textId="0AC2406F" w:rsidR="0019377C" w:rsidRPr="00C634C0" w:rsidRDefault="0019377C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Registro de selección de materiales e inicio del proceso productivo.</w:t>
            </w:r>
          </w:p>
          <w:p w14:paraId="35858893" w14:textId="592E99FF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6BD6A3E6" w14:textId="27D3FCC1" w:rsidR="0019377C" w:rsidRPr="00C634C0" w:rsidRDefault="0019377C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Productos elaborados parcialmente aplicando criterios técnicos y sostenibles.</w:t>
            </w:r>
          </w:p>
          <w:p w14:paraId="34375CEE" w14:textId="0A944F8F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0AE712B0" w14:textId="670CA58B" w:rsidR="002647DF" w:rsidRPr="00C634C0" w:rsidRDefault="0019377C" w:rsidP="0068087C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Manipula herramientas y materiales respetando procedimientos y normas de seguridad.</w:t>
            </w:r>
          </w:p>
        </w:tc>
        <w:tc>
          <w:tcPr>
            <w:tcW w:w="1032" w:type="dxa"/>
            <w:shd w:val="clear" w:color="auto" w:fill="92EAF6"/>
          </w:tcPr>
          <w:p w14:paraId="0F91538F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7B3707D2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CC15BB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479A982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5E975A3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5DC49E3C" w14:textId="10CC3A69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2</w:t>
            </w:r>
          </w:p>
        </w:tc>
        <w:tc>
          <w:tcPr>
            <w:tcW w:w="865" w:type="dxa"/>
            <w:shd w:val="clear" w:color="auto" w:fill="92EAF6"/>
          </w:tcPr>
          <w:p w14:paraId="437C8735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2DF77F78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794C810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427AD1C5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EC3C112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5AF75BC1" w14:textId="7CCE3B3E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5</w:t>
            </w:r>
          </w:p>
        </w:tc>
      </w:tr>
      <w:tr w:rsidR="0068087C" w:rsidRPr="0068087C" w14:paraId="5FD84C61" w14:textId="77777777" w:rsidTr="004B77F8">
        <w:trPr>
          <w:trHeight w:val="393"/>
        </w:trPr>
        <w:tc>
          <w:tcPr>
            <w:tcW w:w="1726" w:type="dxa"/>
          </w:tcPr>
          <w:p w14:paraId="20A490E7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lastRenderedPageBreak/>
              <w:t>Habilidad de Emprendimiento</w:t>
            </w:r>
          </w:p>
        </w:tc>
        <w:tc>
          <w:tcPr>
            <w:tcW w:w="2405" w:type="dxa"/>
          </w:tcPr>
          <w:p w14:paraId="6457B94B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Calculamos los Costos de Producción</w:t>
            </w:r>
          </w:p>
        </w:tc>
        <w:tc>
          <w:tcPr>
            <w:tcW w:w="2698" w:type="dxa"/>
          </w:tcPr>
          <w:p w14:paraId="146C681C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Identificar y calcular costos fijos, variables y costo total del producto.</w:t>
            </w:r>
          </w:p>
        </w:tc>
        <w:tc>
          <w:tcPr>
            <w:tcW w:w="2953" w:type="dxa"/>
          </w:tcPr>
          <w:p w14:paraId="1DE2C94C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Diferencia y calcula correctamente los </w:t>
            </w:r>
            <w:r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>costos de producción.</w:t>
            </w:r>
          </w:p>
        </w:tc>
        <w:tc>
          <w:tcPr>
            <w:tcW w:w="3489" w:type="dxa"/>
          </w:tcPr>
          <w:p w14:paraId="583A1287" w14:textId="77777777" w:rsidR="0068087C" w:rsidRPr="00C634C0" w:rsidRDefault="0068087C" w:rsidP="0068087C">
            <w:pPr>
              <w:widowControl w:val="0"/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 xml:space="preserve">Plantilla de costos </w:t>
            </w:r>
            <w:r w:rsidRPr="00C634C0"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y estructura de costos elaborada.</w:t>
            </w:r>
            <w:r w:rsidRPr="00C634C0">
              <w:rPr>
                <w:rFonts w:ascii="Calibri" w:eastAsia="Arial" w:hAnsi="Calibri" w:cs="Calibri"/>
                <w:sz w:val="18"/>
                <w:szCs w:val="18"/>
              </w:rPr>
              <w:t xml:space="preserve">   </w:t>
            </w:r>
          </w:p>
          <w:p w14:paraId="6CC6E37A" w14:textId="4EBB2D48" w:rsidR="00E44EFB" w:rsidRPr="00C634C0" w:rsidRDefault="00E44EFB" w:rsidP="00E44EFB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7DC508D5" w14:textId="1B61DCDB" w:rsidR="0019377C" w:rsidRPr="00C634C0" w:rsidRDefault="0019377C" w:rsidP="00E44EFB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Desarrollo de plantillas y cálculos preliminares de costos.</w:t>
            </w:r>
          </w:p>
          <w:p w14:paraId="300801D0" w14:textId="1462784E" w:rsidR="00E44EFB" w:rsidRPr="00C634C0" w:rsidRDefault="00E44EFB" w:rsidP="00E44EFB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20AE0B66" w14:textId="4EB8582F" w:rsidR="0019377C" w:rsidRPr="00C634C0" w:rsidRDefault="0019377C" w:rsidP="00E44EFB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Estructura de costos completa y organizada del producto elaborado.</w:t>
            </w:r>
          </w:p>
          <w:p w14:paraId="60E67AB3" w14:textId="111BEC34" w:rsidR="00E44EFB" w:rsidRPr="00C634C0" w:rsidRDefault="00E44EFB" w:rsidP="00E44EFB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20513B42" w14:textId="588CFBFA" w:rsidR="00E44EFB" w:rsidRPr="00C634C0" w:rsidRDefault="0019377C" w:rsidP="00062C23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Participa en el cálculo y análisis de costos demostrando responsabilidad y precisión.</w:t>
            </w:r>
          </w:p>
        </w:tc>
        <w:tc>
          <w:tcPr>
            <w:tcW w:w="1032" w:type="dxa"/>
          </w:tcPr>
          <w:p w14:paraId="24C2A771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6788110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78D67E8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9FC47B2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675B13DD" w14:textId="57C13432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2</w:t>
            </w:r>
          </w:p>
        </w:tc>
        <w:tc>
          <w:tcPr>
            <w:tcW w:w="865" w:type="dxa"/>
          </w:tcPr>
          <w:p w14:paraId="01D3ED9B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608F015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32D244BD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70C68FC3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2C15EAAA" w14:textId="47A3C4ED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3</w:t>
            </w:r>
          </w:p>
        </w:tc>
      </w:tr>
      <w:tr w:rsidR="0068087C" w:rsidRPr="0068087C" w14:paraId="51E04883" w14:textId="77777777" w:rsidTr="00676F9D">
        <w:tc>
          <w:tcPr>
            <w:tcW w:w="1726" w:type="dxa"/>
            <w:shd w:val="clear" w:color="auto" w:fill="92EAF6"/>
          </w:tcPr>
          <w:p w14:paraId="07F7102A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Técnica</w:t>
            </w:r>
          </w:p>
        </w:tc>
        <w:tc>
          <w:tcPr>
            <w:tcW w:w="2405" w:type="dxa"/>
            <w:shd w:val="clear" w:color="auto" w:fill="92EAF6"/>
          </w:tcPr>
          <w:p w14:paraId="2C33D674" w14:textId="3A825A6A" w:rsidR="0068087C" w:rsidRPr="0068087C" w:rsidRDefault="00E44EFB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E44EFB">
              <w:rPr>
                <w:rFonts w:ascii="Calibri" w:eastAsia="Calibri" w:hAnsi="Calibri" w:cs="Calibri"/>
                <w:sz w:val="20"/>
                <w:szCs w:val="20"/>
                <w:lang w:val="es-PE"/>
              </w:rPr>
              <w:t>Iniciamos la Producción Técnica</w:t>
            </w:r>
          </w:p>
        </w:tc>
        <w:tc>
          <w:tcPr>
            <w:tcW w:w="2698" w:type="dxa"/>
            <w:shd w:val="clear" w:color="auto" w:fill="92EAF6"/>
          </w:tcPr>
          <w:p w14:paraId="5BB6E6A6" w14:textId="34A322FC" w:rsidR="0068087C" w:rsidRPr="0068087C" w:rsidRDefault="002647DF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2647DF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Ejecutar procesos técnicos aplicando procedimientos y normas de seguridad.</w:t>
            </w:r>
          </w:p>
        </w:tc>
        <w:tc>
          <w:tcPr>
            <w:tcW w:w="2953" w:type="dxa"/>
            <w:shd w:val="clear" w:color="auto" w:fill="92EAF6"/>
          </w:tcPr>
          <w:p w14:paraId="12BB4539" w14:textId="279C1653" w:rsidR="0068087C" w:rsidRPr="0068087C" w:rsidRDefault="002647DF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2647DF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Ejecuta procesos técnicos respetando procedimientos y normas de seguridad.</w:t>
            </w:r>
          </w:p>
        </w:tc>
        <w:tc>
          <w:tcPr>
            <w:tcW w:w="3489" w:type="dxa"/>
            <w:shd w:val="clear" w:color="auto" w:fill="92EAF6"/>
          </w:tcPr>
          <w:p w14:paraId="3BB7AABF" w14:textId="77777777" w:rsidR="0068087C" w:rsidRPr="00C634C0" w:rsidRDefault="002647DF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Productos en proceso de elaboración.</w:t>
            </w:r>
          </w:p>
          <w:p w14:paraId="225BA35D" w14:textId="4CAD9EFD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3BB931B1" w14:textId="237D2BC3" w:rsidR="0019377C" w:rsidRPr="00C634C0" w:rsidRDefault="0019377C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Avance de producción y aplicación de procesos técnicos básicos</w:t>
            </w: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.</w:t>
            </w:r>
          </w:p>
          <w:p w14:paraId="27AD1D97" w14:textId="14049EE0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104FB259" w14:textId="3860EB4F" w:rsidR="0019377C" w:rsidRPr="00C634C0" w:rsidRDefault="0019377C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Productos en proceso elaborados correctamente según especificaciones técnicas.</w:t>
            </w:r>
          </w:p>
          <w:p w14:paraId="4FB8A0A9" w14:textId="793010BC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355B6A28" w14:textId="2562C0D9" w:rsidR="002647DF" w:rsidRPr="00C634C0" w:rsidRDefault="0019377C" w:rsidP="0068087C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Ejecuta procedimientos técnicos respetando secuencia de trabajo y normas de seguridad.</w:t>
            </w:r>
          </w:p>
        </w:tc>
        <w:tc>
          <w:tcPr>
            <w:tcW w:w="1032" w:type="dxa"/>
            <w:shd w:val="clear" w:color="auto" w:fill="92EAF6"/>
          </w:tcPr>
          <w:p w14:paraId="3050462F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4F224D45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4BD9B713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F046131" w14:textId="71FB2C2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3</w:t>
            </w:r>
          </w:p>
        </w:tc>
        <w:tc>
          <w:tcPr>
            <w:tcW w:w="865" w:type="dxa"/>
            <w:shd w:val="clear" w:color="auto" w:fill="92EAF6"/>
          </w:tcPr>
          <w:p w14:paraId="15FBB338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3559B7B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23EDD94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3611546A" w14:textId="4DE9F87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5</w:t>
            </w:r>
          </w:p>
        </w:tc>
      </w:tr>
      <w:tr w:rsidR="0068087C" w:rsidRPr="0068087C" w14:paraId="27DD435D" w14:textId="77777777" w:rsidTr="00676F9D">
        <w:tc>
          <w:tcPr>
            <w:tcW w:w="1726" w:type="dxa"/>
          </w:tcPr>
          <w:p w14:paraId="244AB9E9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de Emprendimiento</w:t>
            </w:r>
          </w:p>
        </w:tc>
        <w:tc>
          <w:tcPr>
            <w:tcW w:w="2405" w:type="dxa"/>
          </w:tcPr>
          <w:p w14:paraId="61CADDD5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Determinamos el Precio de Venta</w:t>
            </w:r>
          </w:p>
        </w:tc>
        <w:tc>
          <w:tcPr>
            <w:tcW w:w="2698" w:type="dxa"/>
          </w:tcPr>
          <w:p w14:paraId="3EAD2B71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Establecer precios de venta considerando costos y margen de ganancia.</w:t>
            </w:r>
          </w:p>
        </w:tc>
        <w:tc>
          <w:tcPr>
            <w:tcW w:w="2953" w:type="dxa"/>
          </w:tcPr>
          <w:p w14:paraId="14685995" w14:textId="60548F6F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Calcula precios de venta y margen de ganancia de manera adecuada </w:t>
            </w:r>
            <w:r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 xml:space="preserve">proyectando el punto de </w:t>
            </w:r>
            <w:r w:rsidR="00C634C0"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>equilibrio</w:t>
            </w:r>
            <w:r w:rsidR="00C634C0"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.</w:t>
            </w:r>
          </w:p>
        </w:tc>
        <w:tc>
          <w:tcPr>
            <w:tcW w:w="3489" w:type="dxa"/>
          </w:tcPr>
          <w:p w14:paraId="4E08D93D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 xml:space="preserve">Ficha técnica con precio de venta </w:t>
            </w:r>
            <w:r w:rsidRPr="00C634C0">
              <w:rPr>
                <w:rFonts w:ascii="Calibri" w:eastAsia="Calibri" w:hAnsi="Calibri" w:cs="Calibri"/>
                <w:sz w:val="18"/>
                <w:szCs w:val="18"/>
                <w:highlight w:val="yellow"/>
                <w:lang w:val="es-PE"/>
              </w:rPr>
              <w:t>y cálculo del punto de equilibrio</w:t>
            </w:r>
          </w:p>
          <w:p w14:paraId="6D84F502" w14:textId="1C0E4D68" w:rsidR="00E44EFB" w:rsidRPr="00C634C0" w:rsidRDefault="00E44EFB" w:rsidP="00E44EFB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6BBC4D58" w14:textId="1A287A53" w:rsidR="0019377C" w:rsidRPr="00C634C0" w:rsidRDefault="0019377C" w:rsidP="00E44EFB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Registro de cálculo del precio y análisis del margen de ganancia</w:t>
            </w:r>
          </w:p>
          <w:p w14:paraId="596A3704" w14:textId="1DE96F30" w:rsidR="00E44EFB" w:rsidRPr="00C634C0" w:rsidRDefault="00E44EFB" w:rsidP="00E44EFB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1F5B3E49" w14:textId="7E3B23B3" w:rsidR="0019377C" w:rsidRPr="00C634C0" w:rsidRDefault="0019377C" w:rsidP="00E44EFB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Ficha técnica con precio de venta y punto de equilibrio establecidos.</w:t>
            </w:r>
          </w:p>
          <w:p w14:paraId="19ECB84E" w14:textId="3DD572DA" w:rsidR="00E44EFB" w:rsidRPr="00C634C0" w:rsidRDefault="00E44EFB" w:rsidP="00E44EFB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02416035" w14:textId="55DD751F" w:rsidR="00E44EFB" w:rsidRPr="00C634C0" w:rsidRDefault="0019377C" w:rsidP="0068087C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Analiza costos y propone precios de venta argumentando decisiones financieras.</w:t>
            </w:r>
          </w:p>
        </w:tc>
        <w:tc>
          <w:tcPr>
            <w:tcW w:w="1032" w:type="dxa"/>
          </w:tcPr>
          <w:p w14:paraId="508A020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03B090C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320AAEC0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481415E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11471C6" w14:textId="5EDECD92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3</w:t>
            </w:r>
          </w:p>
        </w:tc>
        <w:tc>
          <w:tcPr>
            <w:tcW w:w="865" w:type="dxa"/>
          </w:tcPr>
          <w:p w14:paraId="05F4D9DB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7669ED0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1140506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509CD08A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285D8C54" w14:textId="78117405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3</w:t>
            </w:r>
          </w:p>
        </w:tc>
      </w:tr>
      <w:tr w:rsidR="0068087C" w:rsidRPr="0068087C" w14:paraId="26221CD3" w14:textId="77777777" w:rsidTr="00676F9D">
        <w:tc>
          <w:tcPr>
            <w:tcW w:w="1726" w:type="dxa"/>
            <w:shd w:val="clear" w:color="auto" w:fill="92EAF6"/>
          </w:tcPr>
          <w:p w14:paraId="6E6E203F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Técnica</w:t>
            </w:r>
          </w:p>
        </w:tc>
        <w:tc>
          <w:tcPr>
            <w:tcW w:w="2405" w:type="dxa"/>
            <w:shd w:val="clear" w:color="auto" w:fill="92EAF6"/>
          </w:tcPr>
          <w:p w14:paraId="11D80C72" w14:textId="66D276BE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Producción Técnica</w:t>
            </w:r>
          </w:p>
        </w:tc>
        <w:tc>
          <w:tcPr>
            <w:tcW w:w="2698" w:type="dxa"/>
            <w:shd w:val="clear" w:color="auto" w:fill="92EAF6"/>
          </w:tcPr>
          <w:p w14:paraId="2862391F" w14:textId="17B7B6DD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Ejecutar procesos técnicos aplicando </w:t>
            </w:r>
            <w:r w:rsidR="00C634C0"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procedimientos,</w:t>
            </w: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normas de seguridad</w:t>
            </w:r>
            <w:r w:rsidR="00C634C0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y </w:t>
            </w:r>
            <w:r w:rsidR="00C634C0">
              <w:rPr>
                <w:rFonts w:ascii="Calibri" w:eastAsia="Calibri" w:hAnsi="Calibri" w:cs="Calibri"/>
                <w:lang w:val="es-PE"/>
              </w:rPr>
              <w:t>control de calidad.</w:t>
            </w:r>
          </w:p>
        </w:tc>
        <w:tc>
          <w:tcPr>
            <w:tcW w:w="2953" w:type="dxa"/>
            <w:shd w:val="clear" w:color="auto" w:fill="92EAF6"/>
          </w:tcPr>
          <w:p w14:paraId="5B362D95" w14:textId="09EC4EE0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Ejecuta procesos técnicos respetando </w:t>
            </w:r>
            <w:r w:rsidR="00C634C0"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procedimientos, normas</w:t>
            </w: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de seguridad</w:t>
            </w:r>
            <w:r w:rsidR="00C634C0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y </w:t>
            </w:r>
            <w:r w:rsidR="00C634C0">
              <w:rPr>
                <w:rFonts w:ascii="Calibri" w:eastAsia="Calibri" w:hAnsi="Calibri" w:cs="Calibri"/>
                <w:lang w:val="es-PE"/>
              </w:rPr>
              <w:t>control de calidad.</w:t>
            </w:r>
          </w:p>
        </w:tc>
        <w:tc>
          <w:tcPr>
            <w:tcW w:w="3489" w:type="dxa"/>
            <w:shd w:val="clear" w:color="auto" w:fill="92EAF6"/>
          </w:tcPr>
          <w:p w14:paraId="587B7EF3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Productos en proceso de elaboración.</w:t>
            </w:r>
          </w:p>
          <w:p w14:paraId="14C226D1" w14:textId="4C3953A8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4E4B29F9" w14:textId="1AAF1830" w:rsidR="0019377C" w:rsidRPr="00C634C0" w:rsidRDefault="0019377C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Desarrollo continuo del proceso productivo y control del trabajo técnico.</w:t>
            </w:r>
          </w:p>
          <w:p w14:paraId="0161108F" w14:textId="4A3F99D7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04FDB3FC" w14:textId="7DB32397" w:rsidR="0019377C" w:rsidRPr="00C634C0" w:rsidRDefault="0019377C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Productos elaborados aplicando estándares de calidad establecidos.</w:t>
            </w:r>
          </w:p>
          <w:p w14:paraId="3232D985" w14:textId="5C69434D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4D47CD18" w14:textId="68A1C7E8" w:rsidR="0019377C" w:rsidRPr="00C634C0" w:rsidRDefault="0019377C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Demuestra responsabilidad, orden y manejo adecuado de máquinas y herramientas.</w:t>
            </w:r>
          </w:p>
          <w:p w14:paraId="487F865E" w14:textId="15A43B16" w:rsidR="002647DF" w:rsidRPr="00C634C0" w:rsidRDefault="002647DF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</w:p>
        </w:tc>
        <w:tc>
          <w:tcPr>
            <w:tcW w:w="1032" w:type="dxa"/>
            <w:shd w:val="clear" w:color="auto" w:fill="92EAF6"/>
          </w:tcPr>
          <w:p w14:paraId="71287F33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04A5160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7D6DA71F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13F63E9C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5F52AACC" w14:textId="72B13975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4</w:t>
            </w:r>
          </w:p>
        </w:tc>
        <w:tc>
          <w:tcPr>
            <w:tcW w:w="865" w:type="dxa"/>
            <w:shd w:val="clear" w:color="auto" w:fill="92EAF6"/>
          </w:tcPr>
          <w:p w14:paraId="0C14778D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5B26EB1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96A63AF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E557D80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16F4E79" w14:textId="517EF3A2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5</w:t>
            </w:r>
          </w:p>
        </w:tc>
      </w:tr>
      <w:tr w:rsidR="0068087C" w:rsidRPr="0068087C" w14:paraId="454CC244" w14:textId="77777777" w:rsidTr="0019377C">
        <w:trPr>
          <w:trHeight w:val="1102"/>
        </w:trPr>
        <w:tc>
          <w:tcPr>
            <w:tcW w:w="1726" w:type="dxa"/>
          </w:tcPr>
          <w:p w14:paraId="05B88C38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lastRenderedPageBreak/>
              <w:t>Habilidad de Emprendimiento</w:t>
            </w:r>
          </w:p>
        </w:tc>
        <w:tc>
          <w:tcPr>
            <w:tcW w:w="2405" w:type="dxa"/>
          </w:tcPr>
          <w:p w14:paraId="13E7FCDA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Organizamos el Flujo de Caja</w:t>
            </w:r>
          </w:p>
        </w:tc>
        <w:tc>
          <w:tcPr>
            <w:tcW w:w="2698" w:type="dxa"/>
          </w:tcPr>
          <w:p w14:paraId="45DBF161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Elaborar el flujo de caja organizando ingresos y egresos del emprendimiento.</w:t>
            </w:r>
          </w:p>
        </w:tc>
        <w:tc>
          <w:tcPr>
            <w:tcW w:w="2953" w:type="dxa"/>
          </w:tcPr>
          <w:p w14:paraId="21C7DE95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>Estructura y valida los bloques clave del Lienzo Canvas adaptándolos al contexto de la comunidad escolar.</w:t>
            </w:r>
          </w:p>
        </w:tc>
        <w:tc>
          <w:tcPr>
            <w:tcW w:w="3489" w:type="dxa"/>
          </w:tcPr>
          <w:p w14:paraId="2D721CA9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highlight w:val="yellow"/>
                <w:lang w:val="es-PE"/>
              </w:rPr>
              <w:t xml:space="preserve">Lienzo Business </w:t>
            </w:r>
            <w:proofErr w:type="spellStart"/>
            <w:r w:rsidRPr="00C634C0">
              <w:rPr>
                <w:rFonts w:ascii="Calibri" w:eastAsia="Calibri" w:hAnsi="Calibri" w:cs="Calibri"/>
                <w:sz w:val="18"/>
                <w:szCs w:val="18"/>
                <w:highlight w:val="yellow"/>
                <w:lang w:val="es-PE"/>
              </w:rPr>
              <w:t>Model</w:t>
            </w:r>
            <w:proofErr w:type="spellEnd"/>
            <w:r w:rsidRPr="00C634C0">
              <w:rPr>
                <w:rFonts w:ascii="Calibri" w:eastAsia="Calibri" w:hAnsi="Calibri" w:cs="Calibri"/>
                <w:sz w:val="18"/>
                <w:szCs w:val="18"/>
                <w:highlight w:val="yellow"/>
                <w:lang w:val="es-PE"/>
              </w:rPr>
              <w:t xml:space="preserve"> </w:t>
            </w:r>
            <w:proofErr w:type="spellStart"/>
            <w:r w:rsidRPr="00C634C0">
              <w:rPr>
                <w:rFonts w:ascii="Calibri" w:eastAsia="Calibri" w:hAnsi="Calibri" w:cs="Calibri"/>
                <w:sz w:val="18"/>
                <w:szCs w:val="18"/>
                <w:highlight w:val="yellow"/>
                <w:lang w:val="es-PE"/>
              </w:rPr>
              <w:t>Canvas</w:t>
            </w:r>
            <w:proofErr w:type="spellEnd"/>
            <w:r w:rsidRPr="00C634C0">
              <w:rPr>
                <w:rFonts w:ascii="Calibri" w:eastAsia="Calibri" w:hAnsi="Calibri" w:cs="Calibri"/>
                <w:sz w:val="18"/>
                <w:szCs w:val="18"/>
                <w:highlight w:val="yellow"/>
                <w:lang w:val="es-PE"/>
              </w:rPr>
              <w:t xml:space="preserve"> del equipo completado</w:t>
            </w:r>
          </w:p>
          <w:p w14:paraId="1037461C" w14:textId="217EF03E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1DD32FA6" w14:textId="01E820B8" w:rsidR="0019377C" w:rsidRPr="00C634C0" w:rsidRDefault="0019377C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Registro preliminar de ingresos y egresos del emprendimiento.</w:t>
            </w:r>
          </w:p>
          <w:p w14:paraId="37C7E88E" w14:textId="413BEE90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333BDB3D" w14:textId="6A62B667" w:rsidR="0019377C" w:rsidRPr="00C634C0" w:rsidRDefault="0019377C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Flujo de caja y Lienzo Canvas organizados y completados.</w:t>
            </w:r>
          </w:p>
          <w:p w14:paraId="7DE35797" w14:textId="67FC6B14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0BB2CF1A" w14:textId="1B65A474" w:rsidR="002647DF" w:rsidRPr="00C634C0" w:rsidRDefault="0019377C" w:rsidP="0068087C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Participa en la planificación financiera y propone estrategias de sostenibilidad.</w:t>
            </w:r>
          </w:p>
        </w:tc>
        <w:tc>
          <w:tcPr>
            <w:tcW w:w="1032" w:type="dxa"/>
          </w:tcPr>
          <w:p w14:paraId="19202731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7EB9E90B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65BFCB2B" w14:textId="018C4EDB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4</w:t>
            </w:r>
          </w:p>
        </w:tc>
        <w:tc>
          <w:tcPr>
            <w:tcW w:w="865" w:type="dxa"/>
          </w:tcPr>
          <w:p w14:paraId="329D911C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36F02F1A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9E22FB4" w14:textId="61D4ACA5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3</w:t>
            </w:r>
          </w:p>
        </w:tc>
      </w:tr>
      <w:tr w:rsidR="0068087C" w:rsidRPr="0068087C" w14:paraId="66FD7892" w14:textId="77777777" w:rsidTr="00DE5FA6">
        <w:tc>
          <w:tcPr>
            <w:tcW w:w="1726" w:type="dxa"/>
            <w:shd w:val="clear" w:color="auto" w:fill="92EAF6"/>
          </w:tcPr>
          <w:p w14:paraId="2CC5752F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Técnica</w:t>
            </w:r>
          </w:p>
        </w:tc>
        <w:tc>
          <w:tcPr>
            <w:tcW w:w="2405" w:type="dxa"/>
            <w:shd w:val="clear" w:color="auto" w:fill="92EAF6"/>
          </w:tcPr>
          <w:p w14:paraId="2E2D54AE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Aplicamos Control de Calidad</w:t>
            </w:r>
          </w:p>
        </w:tc>
        <w:tc>
          <w:tcPr>
            <w:tcW w:w="2698" w:type="dxa"/>
            <w:shd w:val="clear" w:color="auto" w:fill="92EAF6"/>
          </w:tcPr>
          <w:p w14:paraId="1C16716D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Elaborar productos aplicando estándares técnicos y control de calidad.</w:t>
            </w:r>
          </w:p>
        </w:tc>
        <w:tc>
          <w:tcPr>
            <w:tcW w:w="2953" w:type="dxa"/>
            <w:shd w:val="clear" w:color="auto" w:fill="92EAF6"/>
          </w:tcPr>
          <w:p w14:paraId="240A30C0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Verifica la calidad del producto considerando criterios técnicos establecidos.</w:t>
            </w:r>
          </w:p>
        </w:tc>
        <w:tc>
          <w:tcPr>
            <w:tcW w:w="3489" w:type="dxa"/>
            <w:shd w:val="clear" w:color="auto" w:fill="92EAF6"/>
          </w:tcPr>
          <w:p w14:paraId="3BDC2D43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Productos terminados con control de calidad aplicado.</w:t>
            </w:r>
          </w:p>
          <w:p w14:paraId="08C13F0E" w14:textId="12FCBD09" w:rsidR="00804E18" w:rsidRPr="00C634C0" w:rsidRDefault="00804E18" w:rsidP="00804E18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04ECC602" w14:textId="39213FF0" w:rsidR="00804E18" w:rsidRPr="00C634C0" w:rsidRDefault="00804E18" w:rsidP="00804E18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Revisión técnica y verificación de acabados durante la producción.</w:t>
            </w:r>
          </w:p>
          <w:p w14:paraId="2FEAE342" w14:textId="4B9E9C20" w:rsidR="00804E18" w:rsidRPr="00C634C0" w:rsidRDefault="00804E18" w:rsidP="00804E18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1ED84B79" w14:textId="535C8613" w:rsidR="00804E18" w:rsidRPr="00C634C0" w:rsidRDefault="00804E18" w:rsidP="00804E18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Productos terminados con control de calidad validado.</w:t>
            </w:r>
          </w:p>
          <w:p w14:paraId="382F8B38" w14:textId="1F907AF8" w:rsidR="00804E18" w:rsidRPr="00C634C0" w:rsidRDefault="00804E18" w:rsidP="00804E18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35FCFA89" w14:textId="2BE31036" w:rsidR="00804E18" w:rsidRPr="00C634C0" w:rsidRDefault="00804E18" w:rsidP="0068087C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Evalúa productos aplicando criterios técnicos y propone mejoras en el proceso.</w:t>
            </w:r>
          </w:p>
        </w:tc>
        <w:tc>
          <w:tcPr>
            <w:tcW w:w="1032" w:type="dxa"/>
            <w:shd w:val="clear" w:color="auto" w:fill="92EAF6"/>
          </w:tcPr>
          <w:p w14:paraId="65E5012E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34DB360E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46102218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452429DE" w14:textId="58B58084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5</w:t>
            </w:r>
          </w:p>
        </w:tc>
        <w:tc>
          <w:tcPr>
            <w:tcW w:w="865" w:type="dxa"/>
            <w:shd w:val="clear" w:color="auto" w:fill="92EAF6"/>
          </w:tcPr>
          <w:p w14:paraId="28009BD3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27ECFC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60F195E4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7670A29" w14:textId="25F5C775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5</w:t>
            </w:r>
          </w:p>
        </w:tc>
      </w:tr>
      <w:tr w:rsidR="0068087C" w:rsidRPr="0068087C" w14:paraId="32932AF4" w14:textId="77777777" w:rsidTr="00676F9D">
        <w:tc>
          <w:tcPr>
            <w:tcW w:w="1726" w:type="dxa"/>
          </w:tcPr>
          <w:p w14:paraId="2507634A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de emprendimiento</w:t>
            </w:r>
          </w:p>
        </w:tc>
        <w:tc>
          <w:tcPr>
            <w:tcW w:w="2405" w:type="dxa"/>
          </w:tcPr>
          <w:p w14:paraId="2778D717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Organizamos el Flujo de Caja y el Fondo de Sostenibilidad</w:t>
            </w:r>
          </w:p>
        </w:tc>
        <w:tc>
          <w:tcPr>
            <w:tcW w:w="2698" w:type="dxa"/>
          </w:tcPr>
          <w:p w14:paraId="61E05296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>Elaborar el flujo de caja organizando ingresos y egresos del emprendimiento, declarando el porcentaje destinado al mejoramiento del taller.</w:t>
            </w:r>
          </w:p>
        </w:tc>
        <w:tc>
          <w:tcPr>
            <w:tcW w:w="2953" w:type="dxa"/>
          </w:tcPr>
          <w:p w14:paraId="75CD3E66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>Registra ingresos y egresos proyectando resultados económicos y aportes de sostenibilidad institucional.</w:t>
            </w:r>
          </w:p>
        </w:tc>
        <w:tc>
          <w:tcPr>
            <w:tcW w:w="3489" w:type="dxa"/>
          </w:tcPr>
          <w:p w14:paraId="2A58EE7A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highlight w:val="yellow"/>
                <w:lang w:val="es-PE"/>
              </w:rPr>
              <w:t>Flujo de caja proyectado con provisión para sostenibilidad de talleres</w:t>
            </w: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.</w:t>
            </w:r>
          </w:p>
          <w:p w14:paraId="30C18701" w14:textId="37708EDF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7425D2E8" w14:textId="4FD430F5" w:rsidR="00804E18" w:rsidRPr="00C634C0" w:rsidRDefault="00804E1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Registro actualizado de ingresos, egresos y aportes al taller.</w:t>
            </w:r>
          </w:p>
          <w:p w14:paraId="39C5911B" w14:textId="1A66F6BB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7B142199" w14:textId="0B72AA47" w:rsidR="00804E18" w:rsidRPr="00C634C0" w:rsidRDefault="00804E1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Flujo de caja proyectado con fondo de sostenibilidad institucional.</w:t>
            </w:r>
          </w:p>
          <w:p w14:paraId="56595FAB" w14:textId="48FB1572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5DDFBD33" w14:textId="40F1BB50" w:rsidR="002647DF" w:rsidRPr="00C634C0" w:rsidRDefault="00804E18" w:rsidP="0068087C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Participa responsablemente en la organización financiera y toma decisiones sostenibles.</w:t>
            </w:r>
          </w:p>
        </w:tc>
        <w:tc>
          <w:tcPr>
            <w:tcW w:w="1032" w:type="dxa"/>
          </w:tcPr>
          <w:p w14:paraId="107E6548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C8E5F9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1AC95A00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6B6A27F7" w14:textId="4CF62A80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5</w:t>
            </w:r>
          </w:p>
        </w:tc>
        <w:tc>
          <w:tcPr>
            <w:tcW w:w="865" w:type="dxa"/>
          </w:tcPr>
          <w:p w14:paraId="2B279955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342D4D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4505DB0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628C11C9" w14:textId="35EC4AFF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3</w:t>
            </w:r>
          </w:p>
        </w:tc>
      </w:tr>
      <w:tr w:rsidR="0068087C" w:rsidRPr="0068087C" w14:paraId="2AB03E0A" w14:textId="77777777" w:rsidTr="00676F9D">
        <w:tc>
          <w:tcPr>
            <w:tcW w:w="1726" w:type="dxa"/>
            <w:shd w:val="clear" w:color="auto" w:fill="92EAF6"/>
          </w:tcPr>
          <w:p w14:paraId="52E3B1CC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Técnica</w:t>
            </w:r>
          </w:p>
        </w:tc>
        <w:tc>
          <w:tcPr>
            <w:tcW w:w="2405" w:type="dxa"/>
            <w:shd w:val="clear" w:color="auto" w:fill="92EAF6"/>
          </w:tcPr>
          <w:p w14:paraId="0428D32D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Fortalecemos la Producción Sostenible</w:t>
            </w:r>
          </w:p>
        </w:tc>
        <w:tc>
          <w:tcPr>
            <w:tcW w:w="2698" w:type="dxa"/>
            <w:shd w:val="clear" w:color="auto" w:fill="92EAF6"/>
          </w:tcPr>
          <w:p w14:paraId="2D3A26B0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Optimizar la producción utilizando recursos de manera ecoeficiente y colaborativa.</w:t>
            </w:r>
          </w:p>
        </w:tc>
        <w:tc>
          <w:tcPr>
            <w:tcW w:w="2953" w:type="dxa"/>
            <w:shd w:val="clear" w:color="auto" w:fill="92EAF6"/>
          </w:tcPr>
          <w:p w14:paraId="2AEAF067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Optimiza recursos y mejora procesos productivos de manera sostenible.</w:t>
            </w:r>
          </w:p>
        </w:tc>
        <w:tc>
          <w:tcPr>
            <w:tcW w:w="3489" w:type="dxa"/>
            <w:shd w:val="clear" w:color="auto" w:fill="92EAF6"/>
          </w:tcPr>
          <w:p w14:paraId="5A1F109E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Registro de avance de producción y control técnico.</w:t>
            </w:r>
          </w:p>
          <w:p w14:paraId="74CD7428" w14:textId="1E5F1387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407CD97D" w14:textId="322DD85B" w:rsidR="00804E18" w:rsidRPr="00C634C0" w:rsidRDefault="00804E1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Registro de avance de producción y optimización de recursos.</w:t>
            </w:r>
          </w:p>
          <w:p w14:paraId="3224BE91" w14:textId="77777777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46AF860F" w14:textId="0B48DC9D" w:rsidR="002647DF" w:rsidRPr="00C634C0" w:rsidRDefault="00804E1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Producción optimizada aplicando criterios ecoeficientes y colaborativos.</w:t>
            </w:r>
          </w:p>
          <w:p w14:paraId="56B6CEEE" w14:textId="05443174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12155751" w14:textId="30A3EA70" w:rsidR="002647DF" w:rsidRPr="00C634C0" w:rsidRDefault="00804E18" w:rsidP="0068087C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Trabaja colaborativamente optimizando materiales y reduciendo desperdicios.</w:t>
            </w:r>
          </w:p>
        </w:tc>
        <w:tc>
          <w:tcPr>
            <w:tcW w:w="1032" w:type="dxa"/>
            <w:shd w:val="clear" w:color="auto" w:fill="92EAF6"/>
          </w:tcPr>
          <w:p w14:paraId="66DCF085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4705C92A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49A3850C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57C3853B" w14:textId="4403320A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6</w:t>
            </w:r>
          </w:p>
        </w:tc>
        <w:tc>
          <w:tcPr>
            <w:tcW w:w="865" w:type="dxa"/>
            <w:shd w:val="clear" w:color="auto" w:fill="92EAF6"/>
          </w:tcPr>
          <w:p w14:paraId="5F54CB94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789FE3C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A2DF24F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2DB1B3A" w14:textId="23EB0510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5</w:t>
            </w:r>
          </w:p>
        </w:tc>
      </w:tr>
      <w:tr w:rsidR="0068087C" w:rsidRPr="0068087C" w14:paraId="455641F4" w14:textId="77777777" w:rsidTr="00BE1DA7">
        <w:tc>
          <w:tcPr>
            <w:tcW w:w="1726" w:type="dxa"/>
            <w:shd w:val="clear" w:color="auto" w:fill="F6BCDF"/>
          </w:tcPr>
          <w:p w14:paraId="4648C16E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lastRenderedPageBreak/>
              <w:t>Habilidad Digital</w:t>
            </w:r>
          </w:p>
        </w:tc>
        <w:tc>
          <w:tcPr>
            <w:tcW w:w="2405" w:type="dxa"/>
            <w:shd w:val="clear" w:color="auto" w:fill="F6BCDF"/>
          </w:tcPr>
          <w:p w14:paraId="7031617D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>Diseñamos la Marca Personal y la Identidad del Emprendimiento</w:t>
            </w: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.</w:t>
            </w:r>
          </w:p>
        </w:tc>
        <w:tc>
          <w:tcPr>
            <w:tcW w:w="2698" w:type="dxa"/>
            <w:shd w:val="clear" w:color="auto" w:fill="F6BCDF"/>
          </w:tcPr>
          <w:p w14:paraId="3175F205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Diseñar el </w:t>
            </w:r>
            <w:r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>ADN, propósito e identidad visual de la marca</w:t>
            </w: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y del equipo emprendedor utilizando herramientas digitales</w:t>
            </w:r>
          </w:p>
        </w:tc>
        <w:tc>
          <w:tcPr>
            <w:tcW w:w="2953" w:type="dxa"/>
            <w:shd w:val="clear" w:color="auto" w:fill="F6BCDF"/>
          </w:tcPr>
          <w:p w14:paraId="14D27C2A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Diseña recursos visuales y define el propósito de la </w:t>
            </w:r>
            <w:r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 xml:space="preserve">marca aplicando criterios gráficos y de </w:t>
            </w:r>
            <w:proofErr w:type="spellStart"/>
            <w:r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>storytelling</w:t>
            </w:r>
            <w:proofErr w:type="spellEnd"/>
          </w:p>
        </w:tc>
        <w:tc>
          <w:tcPr>
            <w:tcW w:w="3489" w:type="dxa"/>
            <w:shd w:val="clear" w:color="auto" w:fill="F6BCDF"/>
          </w:tcPr>
          <w:p w14:paraId="6EBCD8D2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 xml:space="preserve">Logotipo, </w:t>
            </w:r>
            <w:proofErr w:type="spellStart"/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Storytelling</w:t>
            </w:r>
            <w:proofErr w:type="spellEnd"/>
            <w:r w:rsidRPr="00C634C0">
              <w:rPr>
                <w:rFonts w:ascii="Calibri" w:eastAsia="Calibri" w:hAnsi="Calibri" w:cs="Calibri"/>
                <w:sz w:val="18"/>
                <w:szCs w:val="18"/>
                <w:highlight w:val="yellow"/>
                <w:lang w:val="es-PE"/>
              </w:rPr>
              <w:t xml:space="preserve"> de origen y ADN de la marca diseñados</w:t>
            </w: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.</w:t>
            </w:r>
          </w:p>
          <w:p w14:paraId="5DD6E4BA" w14:textId="5FA416B9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350893BF" w14:textId="510C6DB1" w:rsidR="00804E18" w:rsidRPr="00C634C0" w:rsidRDefault="00804E1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Elaboración de propuestas gráficas y bocetos digitales de identidad visual.</w:t>
            </w:r>
          </w:p>
          <w:p w14:paraId="75FD34B5" w14:textId="77777777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0DDC0203" w14:textId="1F97DCA5" w:rsidR="002647DF" w:rsidRPr="00C634C0" w:rsidRDefault="00804E18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Logotipo, ADN de marca y storytelling</w:t>
            </w: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 xml:space="preserve"> finalizados.</w:t>
            </w:r>
          </w:p>
          <w:p w14:paraId="4C45E31D" w14:textId="1FF87B96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69F222A2" w14:textId="1A119C3F" w:rsidR="002647DF" w:rsidRPr="00C634C0" w:rsidRDefault="00804E18" w:rsidP="0068087C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Utiliza herramientas digitales creativamente y comunica la identidad del emprendimiento.</w:t>
            </w:r>
          </w:p>
        </w:tc>
        <w:tc>
          <w:tcPr>
            <w:tcW w:w="1032" w:type="dxa"/>
            <w:shd w:val="clear" w:color="auto" w:fill="F6BCDF"/>
          </w:tcPr>
          <w:p w14:paraId="5B1EFE22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93B2328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3EBF89EC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92796B8" w14:textId="3CC077C5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6</w:t>
            </w:r>
          </w:p>
        </w:tc>
        <w:tc>
          <w:tcPr>
            <w:tcW w:w="865" w:type="dxa"/>
            <w:shd w:val="clear" w:color="auto" w:fill="F6BCDF"/>
          </w:tcPr>
          <w:p w14:paraId="0658909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0A8206E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4C307A6C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4ECDB99B" w14:textId="4CF0C7DE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3</w:t>
            </w:r>
          </w:p>
        </w:tc>
      </w:tr>
      <w:tr w:rsidR="0068087C" w:rsidRPr="0068087C" w14:paraId="3FB2F8EF" w14:textId="77777777" w:rsidTr="00676F9D">
        <w:tc>
          <w:tcPr>
            <w:tcW w:w="1726" w:type="dxa"/>
            <w:shd w:val="clear" w:color="auto" w:fill="92EAF6"/>
          </w:tcPr>
          <w:p w14:paraId="192D14E5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Técnica</w:t>
            </w:r>
          </w:p>
        </w:tc>
        <w:tc>
          <w:tcPr>
            <w:tcW w:w="2405" w:type="dxa"/>
            <w:shd w:val="clear" w:color="auto" w:fill="92EAF6"/>
          </w:tcPr>
          <w:p w14:paraId="71875434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Culminamos la Producción para la Feria</w:t>
            </w:r>
          </w:p>
        </w:tc>
        <w:tc>
          <w:tcPr>
            <w:tcW w:w="2698" w:type="dxa"/>
            <w:shd w:val="clear" w:color="auto" w:fill="92EAF6"/>
          </w:tcPr>
          <w:p w14:paraId="6FB645E0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Completar la producción asegurando stock suficiente y calidad comercializable.</w:t>
            </w:r>
          </w:p>
        </w:tc>
        <w:tc>
          <w:tcPr>
            <w:tcW w:w="2953" w:type="dxa"/>
            <w:shd w:val="clear" w:color="auto" w:fill="92EAF6"/>
          </w:tcPr>
          <w:p w14:paraId="3EA38D4C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Culmina la producción verificando cantidad y calidad de productos.</w:t>
            </w:r>
          </w:p>
        </w:tc>
        <w:tc>
          <w:tcPr>
            <w:tcW w:w="3489" w:type="dxa"/>
            <w:shd w:val="clear" w:color="auto" w:fill="92EAF6"/>
          </w:tcPr>
          <w:p w14:paraId="5605FC01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Inventario de productos terminados.</w:t>
            </w:r>
          </w:p>
          <w:p w14:paraId="5C1A3A0F" w14:textId="5CD94558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16462719" w14:textId="309D9004" w:rsidR="00804E18" w:rsidRPr="00C634C0" w:rsidRDefault="00804E1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Control del avance final de producción y verificación de stock.</w:t>
            </w:r>
          </w:p>
          <w:p w14:paraId="6AB51B0D" w14:textId="77777777" w:rsidR="00804E18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5CB12A50" w14:textId="562579F0" w:rsidR="00804E18" w:rsidRPr="00C634C0" w:rsidRDefault="00804E1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inventario completo de productos terminados para la feria.</w:t>
            </w:r>
          </w:p>
          <w:p w14:paraId="08C4FB63" w14:textId="15C6A343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23707E3E" w14:textId="3ACD11AB" w:rsidR="002647DF" w:rsidRPr="00C634C0" w:rsidRDefault="00804E18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Cumple metas de producción demostrando responsabilidad y control de calidad.</w:t>
            </w:r>
          </w:p>
        </w:tc>
        <w:tc>
          <w:tcPr>
            <w:tcW w:w="1032" w:type="dxa"/>
            <w:shd w:val="clear" w:color="auto" w:fill="92EAF6"/>
          </w:tcPr>
          <w:p w14:paraId="5DEF093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14C69B5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6636304B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19303D6A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DA7DE00" w14:textId="47E78D9B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7</w:t>
            </w:r>
          </w:p>
        </w:tc>
        <w:tc>
          <w:tcPr>
            <w:tcW w:w="865" w:type="dxa"/>
            <w:shd w:val="clear" w:color="auto" w:fill="92EAF6"/>
          </w:tcPr>
          <w:p w14:paraId="1D4D50AC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779CE93B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45F1D085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7684D7C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BFC78CC" w14:textId="68D961AB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5</w:t>
            </w:r>
          </w:p>
        </w:tc>
      </w:tr>
      <w:tr w:rsidR="0068087C" w:rsidRPr="0068087C" w14:paraId="581853F7" w14:textId="77777777" w:rsidTr="00BE1DA7">
        <w:tc>
          <w:tcPr>
            <w:tcW w:w="1726" w:type="dxa"/>
            <w:shd w:val="clear" w:color="auto" w:fill="F6BCDF"/>
          </w:tcPr>
          <w:p w14:paraId="5004C5F6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digital</w:t>
            </w:r>
          </w:p>
        </w:tc>
        <w:tc>
          <w:tcPr>
            <w:tcW w:w="2405" w:type="dxa"/>
            <w:shd w:val="clear" w:color="auto" w:fill="F6BCDF"/>
          </w:tcPr>
          <w:p w14:paraId="622B3FBD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Creamos Catálogos Virtuales</w:t>
            </w:r>
          </w:p>
        </w:tc>
        <w:tc>
          <w:tcPr>
            <w:tcW w:w="2698" w:type="dxa"/>
            <w:shd w:val="clear" w:color="auto" w:fill="F6BCDF"/>
          </w:tcPr>
          <w:p w14:paraId="3039198A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Elaborar catálogos virtuales y herramientas digitales para captar clientes.</w:t>
            </w:r>
          </w:p>
        </w:tc>
        <w:tc>
          <w:tcPr>
            <w:tcW w:w="2953" w:type="dxa"/>
            <w:shd w:val="clear" w:color="auto" w:fill="F6BCDF"/>
          </w:tcPr>
          <w:p w14:paraId="1995A1D8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Organiza información visual y comercial utilizando herramientas digitales.</w:t>
            </w:r>
          </w:p>
        </w:tc>
        <w:tc>
          <w:tcPr>
            <w:tcW w:w="3489" w:type="dxa"/>
            <w:shd w:val="clear" w:color="auto" w:fill="F6BCDF"/>
          </w:tcPr>
          <w:p w14:paraId="1E0DE881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Catalogo virtual elaborado</w:t>
            </w:r>
          </w:p>
          <w:p w14:paraId="169D53F0" w14:textId="76C3D263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516B16E0" w14:textId="1D224DBF" w:rsidR="00804E18" w:rsidRPr="00C634C0" w:rsidRDefault="00804E1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Organización de fotografías, diseños y contenido promocional.</w:t>
            </w:r>
          </w:p>
          <w:p w14:paraId="0CC5B6F0" w14:textId="480D6689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452380EB" w14:textId="01C611F6" w:rsidR="00804E18" w:rsidRPr="00C634C0" w:rsidRDefault="00804E1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Catálogo virtual elaborado y listo para difusión comercial.</w:t>
            </w:r>
          </w:p>
          <w:p w14:paraId="7E9E486F" w14:textId="26ABC111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1C6EA5BA" w14:textId="6C733052" w:rsidR="002647DF" w:rsidRPr="00C634C0" w:rsidRDefault="00804E18" w:rsidP="0068087C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Maneja herramientas digitales organizando información visual y comercial de manera creativa.</w:t>
            </w:r>
          </w:p>
        </w:tc>
        <w:tc>
          <w:tcPr>
            <w:tcW w:w="1032" w:type="dxa"/>
            <w:shd w:val="clear" w:color="auto" w:fill="F6BCDF"/>
          </w:tcPr>
          <w:p w14:paraId="1BBF532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B0B52B2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BB63792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5BD88445" w14:textId="6C704FE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7</w:t>
            </w:r>
          </w:p>
        </w:tc>
        <w:tc>
          <w:tcPr>
            <w:tcW w:w="865" w:type="dxa"/>
            <w:shd w:val="clear" w:color="auto" w:fill="F6BCDF"/>
          </w:tcPr>
          <w:p w14:paraId="7F39D43C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7889C1A8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78141F4E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C5731A5" w14:textId="57D7423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3</w:t>
            </w:r>
          </w:p>
        </w:tc>
      </w:tr>
      <w:tr w:rsidR="0068087C" w:rsidRPr="0068087C" w14:paraId="0523BA4D" w14:textId="77777777" w:rsidTr="00BE1DA7">
        <w:tc>
          <w:tcPr>
            <w:tcW w:w="1726" w:type="dxa"/>
            <w:shd w:val="clear" w:color="auto" w:fill="92EAF6"/>
          </w:tcPr>
          <w:p w14:paraId="385A2072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Técnica</w:t>
            </w:r>
          </w:p>
        </w:tc>
        <w:tc>
          <w:tcPr>
            <w:tcW w:w="2405" w:type="dxa"/>
            <w:shd w:val="clear" w:color="auto" w:fill="92EAF6"/>
          </w:tcPr>
          <w:p w14:paraId="749B7699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Organizamos Empaques y Presentación Final</w:t>
            </w:r>
          </w:p>
        </w:tc>
        <w:tc>
          <w:tcPr>
            <w:tcW w:w="2698" w:type="dxa"/>
            <w:shd w:val="clear" w:color="auto" w:fill="92EAF6"/>
          </w:tcPr>
          <w:p w14:paraId="0B21CCD6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Organizar empaques, inventario y presentación final de productos para la expo venta.</w:t>
            </w:r>
          </w:p>
        </w:tc>
        <w:tc>
          <w:tcPr>
            <w:tcW w:w="2953" w:type="dxa"/>
            <w:shd w:val="clear" w:color="auto" w:fill="92EAF6"/>
          </w:tcPr>
          <w:p w14:paraId="2ABBEDF5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Organiza productos y empaques considerando presentación y funcionalidad.</w:t>
            </w:r>
          </w:p>
        </w:tc>
        <w:tc>
          <w:tcPr>
            <w:tcW w:w="3489" w:type="dxa"/>
            <w:shd w:val="clear" w:color="auto" w:fill="92EAF6"/>
          </w:tcPr>
          <w:p w14:paraId="578D984E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Productos empaquetados e inventario organizado.</w:t>
            </w:r>
          </w:p>
          <w:p w14:paraId="6E18C997" w14:textId="77777777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47FA9D37" w14:textId="0D1D023D" w:rsidR="002647DF" w:rsidRPr="00C634C0" w:rsidRDefault="00804E1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Organización de empaques, etiquetado e inventario de productos.</w:t>
            </w:r>
          </w:p>
          <w:p w14:paraId="746E2E74" w14:textId="2CEB8B0B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6341F744" w14:textId="5B368705" w:rsidR="00804E18" w:rsidRPr="00C634C0" w:rsidRDefault="00804E18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Productos empaquetados y presentados adecuadamente para la expo venta.</w:t>
            </w:r>
          </w:p>
          <w:p w14:paraId="0B44A3DC" w14:textId="55E6B3CA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06A49D09" w14:textId="6766C3D2" w:rsidR="002647DF" w:rsidRPr="00C634C0" w:rsidRDefault="00804E18" w:rsidP="0068087C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Participa ordenadamente en la preparación y presentación comercial de productos.</w:t>
            </w:r>
          </w:p>
        </w:tc>
        <w:tc>
          <w:tcPr>
            <w:tcW w:w="1032" w:type="dxa"/>
            <w:shd w:val="clear" w:color="auto" w:fill="92EAF6"/>
          </w:tcPr>
          <w:p w14:paraId="2856884E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1C068EB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385CFE0A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772C63A2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74290B41" w14:textId="628A8565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8</w:t>
            </w:r>
          </w:p>
        </w:tc>
        <w:tc>
          <w:tcPr>
            <w:tcW w:w="865" w:type="dxa"/>
            <w:shd w:val="clear" w:color="auto" w:fill="92EAF6"/>
          </w:tcPr>
          <w:p w14:paraId="3076DA7A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552CA59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54A3AFAA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5221861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65A1A42A" w14:textId="2696E028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5</w:t>
            </w:r>
          </w:p>
        </w:tc>
      </w:tr>
      <w:tr w:rsidR="0068087C" w:rsidRPr="0068087C" w14:paraId="342EA1EA" w14:textId="77777777" w:rsidTr="00BE1DA7">
        <w:tc>
          <w:tcPr>
            <w:tcW w:w="1726" w:type="dxa"/>
            <w:shd w:val="clear" w:color="auto" w:fill="F6BCDF"/>
          </w:tcPr>
          <w:p w14:paraId="46AEC3AF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lastRenderedPageBreak/>
              <w:t>Habilidad Digital</w:t>
            </w:r>
          </w:p>
        </w:tc>
        <w:tc>
          <w:tcPr>
            <w:tcW w:w="2405" w:type="dxa"/>
            <w:shd w:val="clear" w:color="auto" w:fill="F6BCDF"/>
          </w:tcPr>
          <w:p w14:paraId="3995F4C1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highlight w:val="yellow"/>
                <w:lang w:val="es-PE"/>
              </w:rPr>
              <w:t>Diseñamos el Embudo de Ventas y el Plan de Contingencia Digital</w:t>
            </w:r>
          </w:p>
        </w:tc>
        <w:tc>
          <w:tcPr>
            <w:tcW w:w="2698" w:type="dxa"/>
            <w:shd w:val="clear" w:color="auto" w:fill="F6BCDF"/>
          </w:tcPr>
          <w:p w14:paraId="48DB6455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>Elaborar estrategias de marketing digital y diseñar un plan de contingencia operativo frente a riesgos comerciales en la feria.</w:t>
            </w:r>
          </w:p>
        </w:tc>
        <w:tc>
          <w:tcPr>
            <w:tcW w:w="2953" w:type="dxa"/>
            <w:shd w:val="clear" w:color="auto" w:fill="F6BCDF"/>
          </w:tcPr>
          <w:p w14:paraId="23A4F104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highlight w:val="yellow"/>
                <w:lang w:val="es-PE"/>
              </w:rPr>
              <w:t>Propone estrategias de posicionamiento, embudos de venta digitales y acciones preventivas ante contingencias</w:t>
            </w: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.</w:t>
            </w:r>
          </w:p>
        </w:tc>
        <w:tc>
          <w:tcPr>
            <w:tcW w:w="3489" w:type="dxa"/>
            <w:shd w:val="clear" w:color="auto" w:fill="F6BCDF"/>
          </w:tcPr>
          <w:p w14:paraId="670AB54C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highlight w:val="yellow"/>
                <w:lang w:val="es-PE"/>
              </w:rPr>
              <w:t xml:space="preserve">Estrategia </w:t>
            </w:r>
            <w:proofErr w:type="spellStart"/>
            <w:r w:rsidRPr="00C634C0">
              <w:rPr>
                <w:rFonts w:ascii="Calibri" w:eastAsia="Calibri" w:hAnsi="Calibri" w:cs="Calibri"/>
                <w:sz w:val="18"/>
                <w:szCs w:val="18"/>
                <w:highlight w:val="yellow"/>
                <w:lang w:val="es-PE"/>
              </w:rPr>
              <w:t>Go-to-Market</w:t>
            </w:r>
            <w:proofErr w:type="spellEnd"/>
            <w:r w:rsidRPr="00C634C0">
              <w:rPr>
                <w:rFonts w:ascii="Calibri" w:eastAsia="Calibri" w:hAnsi="Calibri" w:cs="Calibri"/>
                <w:sz w:val="18"/>
                <w:szCs w:val="18"/>
                <w:highlight w:val="yellow"/>
                <w:lang w:val="es-PE"/>
              </w:rPr>
              <w:t xml:space="preserve"> (Embudo) y Plan de Contingencia comercial.</w:t>
            </w:r>
          </w:p>
          <w:p w14:paraId="3230297B" w14:textId="42A34EDF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0E15905D" w14:textId="35ABAED0" w:rsidR="004B77F8" w:rsidRPr="00C634C0" w:rsidRDefault="004B77F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Diseño preliminar de estrategias digitales y acciones preventivas.</w:t>
            </w:r>
          </w:p>
          <w:p w14:paraId="27E9F7DA" w14:textId="165E2EAB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36310613" w14:textId="4DBE8C84" w:rsidR="004B77F8" w:rsidRPr="00C634C0" w:rsidRDefault="004B77F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Embudo de ventas y plan de contingencia digital organizados.</w:t>
            </w:r>
          </w:p>
          <w:p w14:paraId="15FEFAFB" w14:textId="22219506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09BEDBA8" w14:textId="603B8B95" w:rsidR="002647DF" w:rsidRPr="00C634C0" w:rsidRDefault="004B77F8" w:rsidP="0068087C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Propone estrategias digitales y soluciones frente a posibles riesgos comerciales.</w:t>
            </w:r>
          </w:p>
        </w:tc>
        <w:tc>
          <w:tcPr>
            <w:tcW w:w="1032" w:type="dxa"/>
            <w:shd w:val="clear" w:color="auto" w:fill="F6BCDF"/>
          </w:tcPr>
          <w:p w14:paraId="065F1D86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ED687CF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5D0860C1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800C874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79FD6E28" w14:textId="2574AC40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8</w:t>
            </w:r>
          </w:p>
        </w:tc>
        <w:tc>
          <w:tcPr>
            <w:tcW w:w="865" w:type="dxa"/>
            <w:shd w:val="clear" w:color="auto" w:fill="F6BCDF"/>
          </w:tcPr>
          <w:p w14:paraId="00416A67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359EBC0A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D04BB22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64737BAE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A77E23B" w14:textId="598BD4E7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3</w:t>
            </w:r>
          </w:p>
        </w:tc>
      </w:tr>
      <w:tr w:rsidR="0068087C" w:rsidRPr="0068087C" w14:paraId="20686DF4" w14:textId="77777777" w:rsidTr="00BE1DA7">
        <w:tc>
          <w:tcPr>
            <w:tcW w:w="1726" w:type="dxa"/>
            <w:shd w:val="clear" w:color="auto" w:fill="92EAF6"/>
          </w:tcPr>
          <w:p w14:paraId="7C06557C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Técnica</w:t>
            </w:r>
          </w:p>
        </w:tc>
        <w:tc>
          <w:tcPr>
            <w:tcW w:w="2405" w:type="dxa"/>
            <w:shd w:val="clear" w:color="auto" w:fill="92EAF6"/>
          </w:tcPr>
          <w:p w14:paraId="1A0A8131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Ejecutamos el Control Técnico en la Expo Venta</w:t>
            </w:r>
          </w:p>
        </w:tc>
        <w:tc>
          <w:tcPr>
            <w:tcW w:w="2698" w:type="dxa"/>
            <w:shd w:val="clear" w:color="auto" w:fill="92EAF6"/>
          </w:tcPr>
          <w:p w14:paraId="200AF41E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Ejecutar procesos de control técnico y reposición de productos durante la feria institucional.</w:t>
            </w:r>
          </w:p>
        </w:tc>
        <w:tc>
          <w:tcPr>
            <w:tcW w:w="2953" w:type="dxa"/>
            <w:shd w:val="clear" w:color="auto" w:fill="92EAF6"/>
          </w:tcPr>
          <w:p w14:paraId="5F43E908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Supervisa la calidad y disponibilidad de productos durante la expo venta.</w:t>
            </w:r>
          </w:p>
        </w:tc>
        <w:tc>
          <w:tcPr>
            <w:tcW w:w="3489" w:type="dxa"/>
            <w:shd w:val="clear" w:color="auto" w:fill="92EAF6"/>
          </w:tcPr>
          <w:p w14:paraId="7FD7AAA1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Registro de control técnico y reposición de productos.</w:t>
            </w:r>
          </w:p>
          <w:p w14:paraId="0FB9E34B" w14:textId="4B18361C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7AE0AA88" w14:textId="3F01F4B4" w:rsidR="004B77F8" w:rsidRPr="00C634C0" w:rsidRDefault="004B77F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Registro de reposición y supervisión técnica durante la feria.</w:t>
            </w:r>
          </w:p>
          <w:p w14:paraId="746965D7" w14:textId="49156EB0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564432D9" w14:textId="534C8649" w:rsidR="004B77F8" w:rsidRPr="00C634C0" w:rsidRDefault="004B77F8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Control técnico y disponibilidad de productos asegurados en la expo venta</w:t>
            </w: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.</w:t>
            </w:r>
          </w:p>
          <w:p w14:paraId="403EA36F" w14:textId="14EB3E8A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4B4FB258" w14:textId="34F2C34F" w:rsidR="002647DF" w:rsidRPr="00C634C0" w:rsidRDefault="004B77F8" w:rsidP="0068087C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Supervisa productos y atiende requerimientos manteniendo calidad y orden</w:t>
            </w:r>
          </w:p>
        </w:tc>
        <w:tc>
          <w:tcPr>
            <w:tcW w:w="1032" w:type="dxa"/>
            <w:shd w:val="clear" w:color="auto" w:fill="92EAF6"/>
          </w:tcPr>
          <w:p w14:paraId="56F6DEDF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04168726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4B79BD06" w14:textId="57D0E60E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9</w:t>
            </w:r>
          </w:p>
        </w:tc>
        <w:tc>
          <w:tcPr>
            <w:tcW w:w="865" w:type="dxa"/>
            <w:shd w:val="clear" w:color="auto" w:fill="92EAF6"/>
          </w:tcPr>
          <w:p w14:paraId="3B5614E2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76D8BECF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8556DF7" w14:textId="706BE90E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5</w:t>
            </w:r>
          </w:p>
        </w:tc>
      </w:tr>
      <w:tr w:rsidR="0068087C" w:rsidRPr="0068087C" w14:paraId="5715B562" w14:textId="77777777" w:rsidTr="00676F9D">
        <w:tc>
          <w:tcPr>
            <w:tcW w:w="1726" w:type="dxa"/>
          </w:tcPr>
          <w:p w14:paraId="614EFF95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Habilidad de Emprendimiento</w:t>
            </w:r>
          </w:p>
        </w:tc>
        <w:tc>
          <w:tcPr>
            <w:tcW w:w="2405" w:type="dxa"/>
          </w:tcPr>
          <w:p w14:paraId="2EAFDE15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Evaluamos Resultados del Emprendimiento Escolar</w:t>
            </w:r>
          </w:p>
        </w:tc>
        <w:tc>
          <w:tcPr>
            <w:tcW w:w="2698" w:type="dxa"/>
          </w:tcPr>
          <w:p w14:paraId="2BE79523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Aplicar estrategias comerciales y evaluar resultados económicos de la expo venta.</w:t>
            </w:r>
          </w:p>
        </w:tc>
        <w:tc>
          <w:tcPr>
            <w:tcW w:w="2953" w:type="dxa"/>
          </w:tcPr>
          <w:p w14:paraId="6E511A75" w14:textId="77777777" w:rsidR="0068087C" w:rsidRPr="0068087C" w:rsidRDefault="0068087C" w:rsidP="0068087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Analiza resultados de ventas y organización financiera del emprendimiento.</w:t>
            </w:r>
          </w:p>
        </w:tc>
        <w:tc>
          <w:tcPr>
            <w:tcW w:w="3489" w:type="dxa"/>
          </w:tcPr>
          <w:p w14:paraId="1E71A991" w14:textId="77777777" w:rsidR="0068087C" w:rsidRPr="00C634C0" w:rsidRDefault="0068087C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  <w:r w:rsidRPr="00C634C0">
              <w:rPr>
                <w:rFonts w:ascii="Calibri" w:eastAsia="Calibri" w:hAnsi="Calibri" w:cs="Calibri"/>
                <w:sz w:val="18"/>
                <w:szCs w:val="18"/>
                <w:lang w:val="es-PE"/>
              </w:rPr>
              <w:t>Reporte de ventas, arqueo de caja y conclusiones finales.</w:t>
            </w:r>
          </w:p>
          <w:p w14:paraId="0982DCAC" w14:textId="47B96B1C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 DE PRODUCTO EN EL PROCESO</w:t>
            </w:r>
          </w:p>
          <w:p w14:paraId="2F4EE4F1" w14:textId="16BE1B25" w:rsidR="004B77F8" w:rsidRPr="00C634C0" w:rsidRDefault="004B77F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Registro de ventas, ingresos y observaciones de la feria.</w:t>
            </w:r>
          </w:p>
          <w:p w14:paraId="6577A99B" w14:textId="16242752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PRODUCTO FINAL</w:t>
            </w:r>
          </w:p>
          <w:p w14:paraId="04053635" w14:textId="3E656D96" w:rsidR="004B77F8" w:rsidRPr="00C634C0" w:rsidRDefault="004B77F8" w:rsidP="002647DF">
            <w:pPr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sz w:val="18"/>
                <w:szCs w:val="18"/>
              </w:rPr>
              <w:t>Reporte final de ventas, arqueo de caja y conclusiones elaboradas.</w:t>
            </w:r>
          </w:p>
          <w:p w14:paraId="71423A66" w14:textId="5429EE4E" w:rsidR="002647DF" w:rsidRPr="00C634C0" w:rsidRDefault="002647DF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EVIDENCIAS DE ACTUACIÓN</w:t>
            </w:r>
          </w:p>
          <w:p w14:paraId="67A805DE" w14:textId="164E384B" w:rsidR="004B77F8" w:rsidRPr="00C634C0" w:rsidRDefault="004B77F8" w:rsidP="002647DF">
            <w:pPr>
              <w:jc w:val="both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C634C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Analiza resultados económicos y reflexiona sobre el desempeño del emprendimiento.</w:t>
            </w:r>
          </w:p>
          <w:p w14:paraId="3870E3EE" w14:textId="3E109D5C" w:rsidR="002647DF" w:rsidRPr="00C634C0" w:rsidRDefault="002647DF" w:rsidP="0068087C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PE"/>
              </w:rPr>
            </w:pPr>
          </w:p>
        </w:tc>
        <w:tc>
          <w:tcPr>
            <w:tcW w:w="1032" w:type="dxa"/>
          </w:tcPr>
          <w:p w14:paraId="0E618EAC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700BE7FC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21085228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798CC7F0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5DE4EAD0" w14:textId="57447D6E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68087C">
              <w:rPr>
                <w:rFonts w:ascii="Calibri" w:eastAsia="Calibri" w:hAnsi="Calibri" w:cs="Calibri"/>
                <w:sz w:val="20"/>
                <w:szCs w:val="20"/>
                <w:lang w:val="es-PE"/>
              </w:rPr>
              <w:t>9</w:t>
            </w:r>
          </w:p>
        </w:tc>
        <w:tc>
          <w:tcPr>
            <w:tcW w:w="865" w:type="dxa"/>
          </w:tcPr>
          <w:p w14:paraId="17B52B7F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1DC73215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09FCCD1D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65191E8E" w14:textId="77777777" w:rsidR="004B77F8" w:rsidRDefault="004B77F8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</w:p>
          <w:p w14:paraId="32112719" w14:textId="42557FEA" w:rsidR="0068087C" w:rsidRPr="0068087C" w:rsidRDefault="0068087C" w:rsidP="0068087C">
            <w:pPr>
              <w:jc w:val="center"/>
              <w:rPr>
                <w:rFonts w:ascii="Calibri" w:eastAsia="Calibri" w:hAnsi="Calibri" w:cs="Calibri"/>
                <w:lang w:val="es-PE"/>
              </w:rPr>
            </w:pPr>
            <w:r w:rsidRPr="0068087C">
              <w:rPr>
                <w:rFonts w:ascii="Calibri" w:eastAsia="Calibri" w:hAnsi="Calibri" w:cs="Calibri"/>
                <w:lang w:val="es-PE"/>
              </w:rPr>
              <w:t>3</w:t>
            </w:r>
          </w:p>
        </w:tc>
      </w:tr>
    </w:tbl>
    <w:p w14:paraId="02306AA7" w14:textId="77777777" w:rsidR="00B1636A" w:rsidRPr="00B1636A" w:rsidRDefault="00B1636A" w:rsidP="00B1636A">
      <w:pPr>
        <w:widowControl/>
        <w:shd w:val="clear" w:color="auto" w:fill="FFFFFF"/>
        <w:tabs>
          <w:tab w:val="left" w:pos="10143"/>
        </w:tabs>
        <w:autoSpaceDE/>
        <w:autoSpaceDN/>
        <w:rPr>
          <w:rFonts w:ascii="Calibri" w:eastAsia="Calibri" w:hAnsi="Calibri" w:cs="Calibri"/>
          <w:lang w:val="es-PE" w:eastAsia="es-PE"/>
        </w:rPr>
      </w:pPr>
    </w:p>
    <w:bookmarkEnd w:id="9"/>
    <w:p w14:paraId="12BC80D6" w14:textId="61E0A109" w:rsidR="00B755E4" w:rsidRPr="00B755E4" w:rsidRDefault="00B755E4" w:rsidP="007E6A9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contextualSpacing/>
        <w:rPr>
          <w:rFonts w:ascii="Apto" w:eastAsia="Times New Roman" w:hAnsi="Apto" w:cs="Calibri"/>
          <w:color w:val="000000"/>
          <w:sz w:val="24"/>
          <w:szCs w:val="24"/>
          <w:lang w:val="es-PE" w:eastAsia="es-PE"/>
        </w:rPr>
      </w:pPr>
    </w:p>
    <w:p w14:paraId="5E46D5A4" w14:textId="01CE46FC" w:rsidR="004360ED" w:rsidRDefault="004360ED" w:rsidP="007E6A9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pto" w:eastAsia="Times New Roman" w:hAnsi="Apto" w:cs="Calibri"/>
          <w:b/>
          <w:color w:val="000000"/>
          <w:sz w:val="24"/>
          <w:szCs w:val="24"/>
          <w:lang w:val="es-PE" w:eastAsia="es-PE"/>
        </w:rPr>
      </w:pPr>
      <w:bookmarkStart w:id="10" w:name="_Hlk230497757"/>
    </w:p>
    <w:p w14:paraId="6185D01E" w14:textId="658DECEF" w:rsidR="00E271AC" w:rsidRDefault="00E271AC" w:rsidP="007E6A9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pto" w:eastAsia="Times New Roman" w:hAnsi="Apto" w:cs="Calibri"/>
          <w:b/>
          <w:color w:val="000000"/>
          <w:sz w:val="24"/>
          <w:szCs w:val="24"/>
          <w:lang w:val="es-PE" w:eastAsia="es-PE"/>
        </w:rPr>
      </w:pPr>
    </w:p>
    <w:p w14:paraId="10C77C19" w14:textId="4FF07471" w:rsidR="00E271AC" w:rsidRDefault="00E271AC" w:rsidP="007E6A9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pto" w:eastAsia="Times New Roman" w:hAnsi="Apto" w:cs="Calibri"/>
          <w:b/>
          <w:color w:val="000000"/>
          <w:sz w:val="24"/>
          <w:szCs w:val="24"/>
          <w:lang w:val="es-PE" w:eastAsia="es-PE"/>
        </w:rPr>
      </w:pPr>
    </w:p>
    <w:p w14:paraId="56AFF714" w14:textId="37A6A6EA" w:rsidR="00E271AC" w:rsidRDefault="00E271AC" w:rsidP="007E6A9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pto" w:eastAsia="Times New Roman" w:hAnsi="Apto" w:cs="Calibri"/>
          <w:b/>
          <w:color w:val="000000"/>
          <w:sz w:val="24"/>
          <w:szCs w:val="24"/>
          <w:lang w:val="es-PE" w:eastAsia="es-PE"/>
        </w:rPr>
      </w:pPr>
    </w:p>
    <w:p w14:paraId="0F5E2106" w14:textId="77777777" w:rsidR="00E271AC" w:rsidRDefault="00E271AC" w:rsidP="007E6A9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pto" w:eastAsia="Times New Roman" w:hAnsi="Apto" w:cs="Calibri"/>
          <w:b/>
          <w:color w:val="000000"/>
          <w:sz w:val="24"/>
          <w:szCs w:val="24"/>
          <w:lang w:val="es-PE" w:eastAsia="es-PE"/>
        </w:rPr>
      </w:pPr>
      <w:bookmarkStart w:id="11" w:name="_GoBack"/>
      <w:bookmarkEnd w:id="11"/>
    </w:p>
    <w:p w14:paraId="1C49A5FF" w14:textId="456F6A1E" w:rsidR="007506B3" w:rsidRPr="00F43F90" w:rsidRDefault="007E6A95" w:rsidP="007E6A9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360"/>
        <w:contextualSpacing/>
        <w:rPr>
          <w:rFonts w:ascii="Apto" w:eastAsia="Times New Roman" w:hAnsi="Apto" w:cs="Calibri"/>
          <w:color w:val="000000"/>
          <w:sz w:val="24"/>
          <w:szCs w:val="24"/>
          <w:lang w:val="es-PE" w:eastAsia="es-PE"/>
        </w:rPr>
      </w:pPr>
      <w:r>
        <w:rPr>
          <w:rFonts w:ascii="Apto" w:eastAsia="Times New Roman" w:hAnsi="Apto" w:cs="Calibri"/>
          <w:b/>
          <w:color w:val="000000"/>
          <w:sz w:val="24"/>
          <w:szCs w:val="24"/>
          <w:lang w:val="es-PE" w:eastAsia="es-PE"/>
        </w:rPr>
        <w:lastRenderedPageBreak/>
        <w:t xml:space="preserve">XI. </w:t>
      </w:r>
      <w:r w:rsidR="007506B3" w:rsidRPr="00B1636A">
        <w:rPr>
          <w:rFonts w:ascii="Apto" w:eastAsia="Times New Roman" w:hAnsi="Apto" w:cs="Calibri"/>
          <w:b/>
          <w:color w:val="000000"/>
          <w:sz w:val="24"/>
          <w:szCs w:val="24"/>
          <w:lang w:val="es-PE" w:eastAsia="es-PE"/>
        </w:rPr>
        <w:t>MATERIALES Y RECURSOS A UTILIZAR EN LA UNIDAD</w:t>
      </w:r>
      <w:r w:rsidR="007506B3" w:rsidRPr="00B1636A">
        <w:rPr>
          <w:rFonts w:ascii="Apto" w:eastAsia="Times New Roman" w:hAnsi="Apto" w:cs="Calibri"/>
          <w:color w:val="000000"/>
          <w:sz w:val="24"/>
          <w:szCs w:val="24"/>
          <w:lang w:val="es-PE" w:eastAsia="es-PE"/>
        </w:rPr>
        <w:t>:</w:t>
      </w:r>
    </w:p>
    <w:tbl>
      <w:tblPr>
        <w:tblW w:w="14450" w:type="dxa"/>
        <w:tblInd w:w="146" w:type="dxa"/>
        <w:tblBorders>
          <w:top w:val="single" w:sz="18" w:space="0" w:color="FF66FF"/>
          <w:left w:val="single" w:sz="18" w:space="0" w:color="FF66FF"/>
          <w:bottom w:val="single" w:sz="18" w:space="0" w:color="FF66FF"/>
          <w:right w:val="single" w:sz="18" w:space="0" w:color="FF66FF"/>
          <w:insideH w:val="single" w:sz="18" w:space="0" w:color="FF66FF"/>
          <w:insideV w:val="single" w:sz="18" w:space="0" w:color="FF66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2960"/>
        <w:gridCol w:w="3689"/>
        <w:gridCol w:w="5366"/>
      </w:tblGrid>
      <w:tr w:rsidR="007506B3" w:rsidRPr="007506B3" w14:paraId="35718499" w14:textId="77777777" w:rsidTr="006F31D0">
        <w:trPr>
          <w:trHeight w:val="424"/>
        </w:trPr>
        <w:tc>
          <w:tcPr>
            <w:tcW w:w="2411" w:type="dxa"/>
            <w:shd w:val="clear" w:color="auto" w:fill="FDFD55"/>
          </w:tcPr>
          <w:p w14:paraId="6D6DFA62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39" w:after="0" w:line="240" w:lineRule="auto"/>
              <w:ind w:left="107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es-PE"/>
              </w:rPr>
            </w:pPr>
            <w:r w:rsidRPr="007506B3">
              <w:rPr>
                <w:lang w:eastAsia="es-PE"/>
              </w:rPr>
              <w:t>Instalaciones</w:t>
            </w:r>
          </w:p>
        </w:tc>
        <w:tc>
          <w:tcPr>
            <w:tcW w:w="2931" w:type="dxa"/>
            <w:shd w:val="clear" w:color="auto" w:fill="FDFD55"/>
          </w:tcPr>
          <w:p w14:paraId="2F2B840E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39" w:after="0" w:line="240" w:lineRule="auto"/>
              <w:ind w:left="11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es-PE"/>
              </w:rPr>
            </w:pPr>
            <w:r w:rsidRPr="007506B3">
              <w:rPr>
                <w:lang w:eastAsia="es-PE"/>
              </w:rPr>
              <w:t xml:space="preserve">Equipamiento/Recursos didácticos </w:t>
            </w:r>
          </w:p>
        </w:tc>
        <w:tc>
          <w:tcPr>
            <w:tcW w:w="3653" w:type="dxa"/>
            <w:shd w:val="clear" w:color="auto" w:fill="FDFD55"/>
          </w:tcPr>
          <w:p w14:paraId="3375C9B4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39" w:after="0" w:line="240" w:lineRule="auto"/>
              <w:ind w:left="106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es-PE"/>
              </w:rPr>
            </w:pPr>
            <w:r w:rsidRPr="007506B3">
              <w:rPr>
                <w:lang w:eastAsia="es-PE"/>
              </w:rPr>
              <w:t>Información/ formatos</w:t>
            </w:r>
          </w:p>
        </w:tc>
        <w:tc>
          <w:tcPr>
            <w:tcW w:w="5313" w:type="dxa"/>
            <w:shd w:val="clear" w:color="auto" w:fill="FDFD55"/>
          </w:tcPr>
          <w:p w14:paraId="48C7D635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4" w:after="0" w:line="240" w:lineRule="auto"/>
              <w:ind w:left="10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es-PE"/>
              </w:rPr>
            </w:pPr>
            <w:r w:rsidRPr="007506B3">
              <w:rPr>
                <w:lang w:eastAsia="es-PE"/>
              </w:rPr>
              <w:t>Equipo Personal</w:t>
            </w:r>
          </w:p>
        </w:tc>
      </w:tr>
      <w:tr w:rsidR="007506B3" w:rsidRPr="007506B3" w14:paraId="2C19AB82" w14:textId="77777777" w:rsidTr="006F31D0">
        <w:trPr>
          <w:trHeight w:val="451"/>
        </w:trPr>
        <w:tc>
          <w:tcPr>
            <w:tcW w:w="2411" w:type="dxa"/>
            <w:shd w:val="clear" w:color="auto" w:fill="92EAF6"/>
          </w:tcPr>
          <w:p w14:paraId="5EF8B726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" w:after="0" w:line="276" w:lineRule="auto"/>
              <w:ind w:left="107" w:right="262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506B3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PE"/>
              </w:rPr>
              <w:t>HABILIDAD TECNICA</w:t>
            </w:r>
          </w:p>
          <w:p w14:paraId="06971748" w14:textId="73AF8D4F" w:rsidR="007506B3" w:rsidRPr="007506B3" w:rsidRDefault="007E6A95" w:rsidP="007E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EAF6"/>
              <w:autoSpaceDE/>
              <w:autoSpaceDN/>
              <w:spacing w:before="4" w:after="0" w:line="276" w:lineRule="auto"/>
              <w:ind w:left="107" w:right="262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7E6A95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Taller de confecciones industriales</w:t>
            </w:r>
          </w:p>
        </w:tc>
        <w:tc>
          <w:tcPr>
            <w:tcW w:w="2931" w:type="dxa"/>
            <w:shd w:val="clear" w:color="auto" w:fill="auto"/>
          </w:tcPr>
          <w:p w14:paraId="6D64DCE7" w14:textId="68C01D64" w:rsidR="007506B3" w:rsidRPr="007506B3" w:rsidRDefault="007506B3" w:rsidP="00677BAF">
            <w:pPr>
              <w:autoSpaceDE/>
              <w:autoSpaceDN/>
              <w:spacing w:after="0" w:line="240" w:lineRule="auto"/>
              <w:ind w:left="114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> Máquinas de coser industrial (recta, remalladora y recubri</w:t>
            </w:r>
            <w:r w:rsidR="007E6A95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>i</w:t>
            </w: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dora) </w:t>
            </w:r>
          </w:p>
          <w:p w14:paraId="517B6927" w14:textId="77777777" w:rsidR="007506B3" w:rsidRPr="007506B3" w:rsidRDefault="007506B3" w:rsidP="00677BAF">
            <w:pPr>
              <w:autoSpaceDE/>
              <w:autoSpaceDN/>
              <w:spacing w:after="0" w:line="240" w:lineRule="auto"/>
              <w:ind w:left="114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Mesa de corte </w:t>
            </w:r>
          </w:p>
          <w:p w14:paraId="067DD1EA" w14:textId="77777777" w:rsidR="007506B3" w:rsidRPr="007506B3" w:rsidRDefault="007506B3" w:rsidP="00677BAF">
            <w:pPr>
              <w:autoSpaceDE/>
              <w:autoSpaceDN/>
              <w:spacing w:after="0" w:line="240" w:lineRule="auto"/>
              <w:ind w:left="114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> Cortadora manual</w:t>
            </w:r>
          </w:p>
          <w:p w14:paraId="23EAC232" w14:textId="77777777" w:rsidR="007506B3" w:rsidRPr="007506B3" w:rsidRDefault="007506B3" w:rsidP="00677BAF">
            <w:pPr>
              <w:autoSpaceDE/>
              <w:autoSpaceDN/>
              <w:spacing w:after="0" w:line="240" w:lineRule="auto"/>
              <w:ind w:left="114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Escuadras y cintas métricas </w:t>
            </w:r>
          </w:p>
          <w:p w14:paraId="0028B6E2" w14:textId="77777777" w:rsidR="007506B3" w:rsidRPr="007506B3" w:rsidRDefault="007506B3" w:rsidP="00677BAF">
            <w:pPr>
              <w:autoSpaceDE/>
              <w:autoSpaceDN/>
              <w:spacing w:after="0" w:line="240" w:lineRule="auto"/>
              <w:ind w:left="114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Tiza de sastre y marcadores textiles </w:t>
            </w:r>
          </w:p>
          <w:p w14:paraId="34FCB0DA" w14:textId="77777777" w:rsidR="007506B3" w:rsidRPr="007506B3" w:rsidRDefault="007506B3" w:rsidP="00677BAF">
            <w:pPr>
              <w:autoSpaceDE/>
              <w:autoSpaceDN/>
              <w:spacing w:after="0" w:line="240" w:lineRule="auto"/>
              <w:ind w:left="114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Moldes y patrones </w:t>
            </w:r>
          </w:p>
          <w:p w14:paraId="5D19703D" w14:textId="77777777" w:rsidR="007506B3" w:rsidRPr="007506B3" w:rsidRDefault="007506B3" w:rsidP="0067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"/>
              </w:tabs>
              <w:autoSpaceDE/>
              <w:autoSpaceDN/>
              <w:spacing w:before="36" w:after="0" w:line="240" w:lineRule="auto"/>
              <w:ind w:left="114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7506B3">
              <w:rPr>
                <w:rFonts w:ascii="Arial Narrow" w:eastAsia="Times New Roman" w:hAnsi="Arial Narrow" w:cs="Times New Roman"/>
                <w:sz w:val="20"/>
                <w:szCs w:val="20"/>
                <w:lang w:val="es-PE" w:eastAsia="es-PE"/>
              </w:rPr>
              <w:t xml:space="preserve"> Equipos de protección </w:t>
            </w:r>
          </w:p>
        </w:tc>
        <w:tc>
          <w:tcPr>
            <w:tcW w:w="3653" w:type="dxa"/>
            <w:shd w:val="clear" w:color="auto" w:fill="auto"/>
          </w:tcPr>
          <w:p w14:paraId="33F3C29B" w14:textId="77777777" w:rsidR="007506B3" w:rsidRPr="007506B3" w:rsidRDefault="007506B3" w:rsidP="007506B3">
            <w:p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Fichas técnicas de confección </w:t>
            </w:r>
          </w:p>
          <w:p w14:paraId="297D841C" w14:textId="77777777" w:rsidR="007506B3" w:rsidRPr="007506B3" w:rsidRDefault="007506B3" w:rsidP="007506B3">
            <w:p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Hoja de información y operación  </w:t>
            </w:r>
          </w:p>
          <w:p w14:paraId="4F41EACE" w14:textId="77777777" w:rsidR="007506B3" w:rsidRPr="007506B3" w:rsidRDefault="007506B3" w:rsidP="007506B3">
            <w:p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Rúbricas y listas de cotejo </w:t>
            </w:r>
          </w:p>
          <w:p w14:paraId="2ED9C95D" w14:textId="77777777" w:rsidR="007506B3" w:rsidRPr="007506B3" w:rsidRDefault="007506B3" w:rsidP="007506B3">
            <w:p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Manuales de uso de máquinas </w:t>
            </w:r>
          </w:p>
          <w:p w14:paraId="740EB72B" w14:textId="77777777" w:rsidR="007506B3" w:rsidRPr="007506B3" w:rsidRDefault="007506B3" w:rsidP="007506B3">
            <w:p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Diseños y bocetos de prendas </w:t>
            </w:r>
          </w:p>
          <w:p w14:paraId="7395EA46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autoSpaceDE/>
              <w:autoSpaceDN/>
              <w:spacing w:before="36" w:after="0" w:line="240" w:lineRule="auto"/>
              <w:ind w:left="290" w:hanging="290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7506B3">
              <w:rPr>
                <w:rFonts w:ascii="Arial Narrow" w:eastAsia="Times New Roman" w:hAnsi="Arial Narrow" w:cs="Times New Roman"/>
                <w:sz w:val="20"/>
                <w:szCs w:val="20"/>
                <w:lang w:val="es-PE" w:eastAsia="es-PE"/>
              </w:rPr>
              <w:t> Normas de seguridad del taller</w:t>
            </w:r>
          </w:p>
          <w:p w14:paraId="594970CC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autoSpaceDE/>
              <w:autoSpaceDN/>
              <w:spacing w:before="36" w:after="0" w:line="240" w:lineRule="auto"/>
              <w:ind w:left="105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13" w:type="dxa"/>
            <w:shd w:val="clear" w:color="auto" w:fill="auto"/>
          </w:tcPr>
          <w:p w14:paraId="71791534" w14:textId="77777777" w:rsidR="007506B3" w:rsidRPr="007506B3" w:rsidRDefault="007506B3" w:rsidP="007506B3">
            <w:p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Docente del área de EPT </w:t>
            </w:r>
          </w:p>
          <w:p w14:paraId="4D2F5697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" w:after="0" w:line="276" w:lineRule="auto"/>
              <w:ind w:right="125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7506B3">
              <w:rPr>
                <w:rFonts w:ascii="Arial Narrow" w:eastAsia="Times New Roman" w:hAnsi="Arial Narrow" w:cs="Times New Roman"/>
                <w:sz w:val="20"/>
                <w:szCs w:val="20"/>
                <w:lang w:val="es-PE" w:eastAsia="es-PE"/>
              </w:rPr>
              <w:t> Estudiantes del 2° grado</w:t>
            </w:r>
          </w:p>
        </w:tc>
      </w:tr>
      <w:tr w:rsidR="007506B3" w:rsidRPr="007506B3" w14:paraId="440233DA" w14:textId="77777777" w:rsidTr="006F31D0">
        <w:trPr>
          <w:trHeight w:val="468"/>
        </w:trPr>
        <w:tc>
          <w:tcPr>
            <w:tcW w:w="2411" w:type="dxa"/>
            <w:shd w:val="clear" w:color="auto" w:fill="F6BCDF"/>
          </w:tcPr>
          <w:p w14:paraId="6FD56D18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" w:after="0" w:line="276" w:lineRule="auto"/>
              <w:ind w:left="107" w:right="262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506B3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PE"/>
              </w:rPr>
              <w:t>HABILIDAD DIGITAL</w:t>
            </w:r>
          </w:p>
          <w:p w14:paraId="69C72DDF" w14:textId="42BABD3A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" w:after="0" w:line="276" w:lineRule="auto"/>
              <w:ind w:left="107" w:right="262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Aula de </w:t>
            </w:r>
            <w:r w:rsidR="007E6A95"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>innovación</w:t>
            </w:r>
          </w:p>
        </w:tc>
        <w:tc>
          <w:tcPr>
            <w:tcW w:w="2931" w:type="dxa"/>
            <w:shd w:val="clear" w:color="auto" w:fill="auto"/>
          </w:tcPr>
          <w:p w14:paraId="1937C378" w14:textId="77777777" w:rsidR="007506B3" w:rsidRPr="007506B3" w:rsidRDefault="007506B3" w:rsidP="007506B3">
            <w:pPr>
              <w:widowControl/>
              <w:numPr>
                <w:ilvl w:val="0"/>
                <w:numId w:val="26"/>
              </w:num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>Computadora</w:t>
            </w:r>
          </w:p>
        </w:tc>
        <w:tc>
          <w:tcPr>
            <w:tcW w:w="3653" w:type="dxa"/>
            <w:shd w:val="clear" w:color="auto" w:fill="auto"/>
          </w:tcPr>
          <w:p w14:paraId="0B5284F3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autoSpaceDE/>
              <w:autoSpaceDN/>
              <w:spacing w:before="36" w:after="0" w:line="240" w:lineRule="auto"/>
              <w:ind w:left="333" w:hanging="283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> Hoja de información</w:t>
            </w:r>
          </w:p>
          <w:p w14:paraId="11E8E6A6" w14:textId="0C9E21E9" w:rsidR="007506B3" w:rsidRPr="007506B3" w:rsidRDefault="007506B3" w:rsidP="006F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autoSpaceDE/>
              <w:autoSpaceDN/>
              <w:spacing w:before="36" w:after="0" w:line="240" w:lineRule="auto"/>
              <w:ind w:left="290" w:hanging="290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7506B3">
              <w:rPr>
                <w:rFonts w:ascii="Arial Narrow" w:eastAsia="Times New Roman" w:hAnsi="Arial Narrow" w:cs="Times New Roman"/>
                <w:sz w:val="20"/>
                <w:szCs w:val="20"/>
                <w:lang w:val="es-PE" w:eastAsia="es-PE"/>
              </w:rPr>
              <w:t> Normas de seguridad del aula de innovación</w:t>
            </w:r>
          </w:p>
        </w:tc>
        <w:tc>
          <w:tcPr>
            <w:tcW w:w="5313" w:type="dxa"/>
            <w:shd w:val="clear" w:color="auto" w:fill="auto"/>
          </w:tcPr>
          <w:p w14:paraId="2EE53710" w14:textId="77777777" w:rsidR="007506B3" w:rsidRPr="007506B3" w:rsidRDefault="007506B3" w:rsidP="007506B3">
            <w:pPr>
              <w:widowControl/>
              <w:numPr>
                <w:ilvl w:val="0"/>
                <w:numId w:val="26"/>
              </w:numPr>
              <w:autoSpaceDE/>
              <w:autoSpaceDN/>
              <w:spacing w:after="0" w:line="240" w:lineRule="auto"/>
              <w:ind w:left="495" w:hanging="425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Docente del área de EPT </w:t>
            </w:r>
          </w:p>
          <w:p w14:paraId="2A7E229A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" w:after="0" w:line="276" w:lineRule="auto"/>
              <w:ind w:left="105" w:right="125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7506B3">
              <w:rPr>
                <w:rFonts w:ascii="Arial Narrow" w:eastAsia="Times New Roman" w:hAnsi="Arial Narrow" w:cs="Times New Roman"/>
                <w:sz w:val="20"/>
                <w:szCs w:val="20"/>
                <w:lang w:val="es-PE" w:eastAsia="es-PE"/>
              </w:rPr>
              <w:t>     Estudiantes del 2° grado</w:t>
            </w:r>
          </w:p>
        </w:tc>
      </w:tr>
      <w:tr w:rsidR="007506B3" w:rsidRPr="007506B3" w14:paraId="5C2F9002" w14:textId="77777777" w:rsidTr="006F31D0">
        <w:trPr>
          <w:trHeight w:val="451"/>
        </w:trPr>
        <w:tc>
          <w:tcPr>
            <w:tcW w:w="2411" w:type="dxa"/>
            <w:shd w:val="clear" w:color="auto" w:fill="auto"/>
          </w:tcPr>
          <w:p w14:paraId="238C1E18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" w:after="0" w:line="276" w:lineRule="auto"/>
              <w:ind w:left="107" w:right="262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506B3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PE"/>
              </w:rPr>
              <w:t>HABILIDAD DE GESTIÓN DE EMPRENDIMIENTO</w:t>
            </w:r>
          </w:p>
          <w:p w14:paraId="516B47C6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" w:after="0" w:line="276" w:lineRule="auto"/>
              <w:ind w:left="107" w:right="262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506B3">
              <w:rPr>
                <w:rFonts w:ascii="Arial Narrow" w:hAnsi="Arial Narrow"/>
                <w:sz w:val="20"/>
                <w:szCs w:val="20"/>
                <w:lang w:val="es-PE"/>
              </w:rPr>
              <w:t>Taller de confecciones industriales</w:t>
            </w:r>
          </w:p>
        </w:tc>
        <w:tc>
          <w:tcPr>
            <w:tcW w:w="2931" w:type="dxa"/>
            <w:shd w:val="clear" w:color="auto" w:fill="auto"/>
          </w:tcPr>
          <w:p w14:paraId="1BAD5498" w14:textId="77777777" w:rsidR="007506B3" w:rsidRPr="007506B3" w:rsidRDefault="007506B3" w:rsidP="007506B3">
            <w:pPr>
              <w:widowControl/>
              <w:numPr>
                <w:ilvl w:val="0"/>
                <w:numId w:val="26"/>
              </w:num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>Mesas</w:t>
            </w:r>
          </w:p>
          <w:p w14:paraId="639300A4" w14:textId="77777777" w:rsidR="007506B3" w:rsidRPr="007506B3" w:rsidRDefault="007506B3" w:rsidP="007506B3">
            <w:pPr>
              <w:widowControl/>
              <w:numPr>
                <w:ilvl w:val="0"/>
                <w:numId w:val="26"/>
              </w:num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>Bancas</w:t>
            </w:r>
          </w:p>
          <w:p w14:paraId="198C80FA" w14:textId="77777777" w:rsidR="007506B3" w:rsidRPr="007506B3" w:rsidRDefault="007506B3" w:rsidP="007506B3">
            <w:pPr>
              <w:widowControl/>
              <w:numPr>
                <w:ilvl w:val="0"/>
                <w:numId w:val="26"/>
              </w:num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>Pizarra</w:t>
            </w:r>
          </w:p>
        </w:tc>
        <w:tc>
          <w:tcPr>
            <w:tcW w:w="3653" w:type="dxa"/>
            <w:shd w:val="clear" w:color="auto" w:fill="auto"/>
          </w:tcPr>
          <w:p w14:paraId="3E3CB1CA" w14:textId="77777777" w:rsidR="007506B3" w:rsidRPr="007506B3" w:rsidRDefault="007506B3" w:rsidP="007506B3">
            <w:p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Hoja de información  </w:t>
            </w:r>
          </w:p>
          <w:p w14:paraId="397D6A59" w14:textId="77777777" w:rsidR="007506B3" w:rsidRPr="007506B3" w:rsidRDefault="007506B3" w:rsidP="007506B3">
            <w:pPr>
              <w:autoSpaceDE/>
              <w:autoSpaceDN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 Rúbricas y listas de cotejo </w:t>
            </w:r>
          </w:p>
          <w:p w14:paraId="1B65BB9D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autoSpaceDE/>
              <w:autoSpaceDN/>
              <w:spacing w:before="36" w:after="0" w:line="240" w:lineRule="auto"/>
              <w:ind w:left="290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13" w:type="dxa"/>
            <w:shd w:val="clear" w:color="auto" w:fill="auto"/>
          </w:tcPr>
          <w:p w14:paraId="28DB435D" w14:textId="77777777" w:rsidR="007506B3" w:rsidRPr="007506B3" w:rsidRDefault="007506B3" w:rsidP="007506B3">
            <w:pPr>
              <w:widowControl/>
              <w:numPr>
                <w:ilvl w:val="0"/>
                <w:numId w:val="26"/>
              </w:numPr>
              <w:autoSpaceDE/>
              <w:autoSpaceDN/>
              <w:spacing w:after="0" w:line="240" w:lineRule="auto"/>
              <w:ind w:left="495" w:hanging="425"/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</w:pPr>
            <w:r w:rsidRPr="007506B3">
              <w:rPr>
                <w:rFonts w:ascii="Arial Narrow" w:eastAsia="Times New Roman" w:hAnsi="Arial Narrow"/>
                <w:sz w:val="20"/>
                <w:szCs w:val="20"/>
                <w:lang w:val="es-PE" w:eastAsia="es-PE"/>
              </w:rPr>
              <w:t xml:space="preserve">Docente del área de EPT </w:t>
            </w:r>
          </w:p>
          <w:p w14:paraId="7EB40BA4" w14:textId="77777777" w:rsidR="007506B3" w:rsidRPr="007506B3" w:rsidRDefault="007506B3" w:rsidP="0075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" w:after="0" w:line="276" w:lineRule="auto"/>
              <w:ind w:left="105" w:right="125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7506B3">
              <w:rPr>
                <w:rFonts w:ascii="Arial Narrow" w:eastAsia="Times New Roman" w:hAnsi="Arial Narrow" w:cs="Times New Roman"/>
                <w:sz w:val="20"/>
                <w:szCs w:val="20"/>
                <w:lang w:val="es-PE" w:eastAsia="es-PE"/>
              </w:rPr>
              <w:t>     Estudiantes del 2° grado</w:t>
            </w:r>
          </w:p>
        </w:tc>
      </w:tr>
    </w:tbl>
    <w:tbl>
      <w:tblPr>
        <w:tblpPr w:leftFromText="141" w:rightFromText="141" w:vertAnchor="text" w:horzAnchor="margin" w:tblpY="420"/>
        <w:tblW w:w="14346" w:type="dxa"/>
        <w:tblBorders>
          <w:top w:val="single" w:sz="18" w:space="0" w:color="FF66FF"/>
          <w:left w:val="single" w:sz="18" w:space="0" w:color="FF66FF"/>
          <w:bottom w:val="single" w:sz="18" w:space="0" w:color="FF66FF"/>
          <w:right w:val="single" w:sz="18" w:space="0" w:color="FF66FF"/>
          <w:insideH w:val="single" w:sz="18" w:space="0" w:color="FF66FF"/>
          <w:insideV w:val="single" w:sz="18" w:space="0" w:color="FF66FF"/>
        </w:tblBorders>
        <w:tblLook w:val="04A0" w:firstRow="1" w:lastRow="0" w:firstColumn="1" w:lastColumn="0" w:noHBand="0" w:noVBand="1"/>
      </w:tblPr>
      <w:tblGrid>
        <w:gridCol w:w="3503"/>
        <w:gridCol w:w="3897"/>
        <w:gridCol w:w="6946"/>
      </w:tblGrid>
      <w:tr w:rsidR="006F31D0" w:rsidRPr="00F43F90" w14:paraId="609844AA" w14:textId="77777777" w:rsidTr="006F31D0">
        <w:trPr>
          <w:trHeight w:val="288"/>
        </w:trPr>
        <w:tc>
          <w:tcPr>
            <w:tcW w:w="3503" w:type="dxa"/>
            <w:shd w:val="clear" w:color="auto" w:fill="F6BCDF"/>
          </w:tcPr>
          <w:p w14:paraId="556A41A1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center"/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</w:rPr>
            </w:pPr>
            <w:bookmarkStart w:id="12" w:name="_Hlk230497863"/>
            <w:bookmarkEnd w:id="10"/>
            <w:r w:rsidRPr="00F43F90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</w:rPr>
              <w:t>TÉCNICA</w:t>
            </w:r>
          </w:p>
        </w:tc>
        <w:tc>
          <w:tcPr>
            <w:tcW w:w="3897" w:type="dxa"/>
            <w:shd w:val="clear" w:color="auto" w:fill="F6BCDF"/>
          </w:tcPr>
          <w:p w14:paraId="6864ACAE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center"/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</w:rPr>
            </w:pPr>
            <w:r w:rsidRPr="00F43F90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</w:rPr>
              <w:t>INSTRUMENTO</w:t>
            </w:r>
          </w:p>
        </w:tc>
        <w:tc>
          <w:tcPr>
            <w:tcW w:w="6946" w:type="dxa"/>
            <w:shd w:val="clear" w:color="auto" w:fill="F6BCDF"/>
          </w:tcPr>
          <w:p w14:paraId="79417E54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center"/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</w:rPr>
            </w:pPr>
            <w:r w:rsidRPr="00F43F90">
              <w:rPr>
                <w:rFonts w:ascii="Aptos" w:eastAsia="Aptos" w:hAnsi="Aptos" w:cs="Times New Roman"/>
                <w:b/>
                <w:bCs/>
                <w:kern w:val="2"/>
                <w:sz w:val="28"/>
                <w:szCs w:val="28"/>
              </w:rPr>
              <w:t>DESCRIPCIÓN</w:t>
            </w:r>
          </w:p>
        </w:tc>
      </w:tr>
      <w:tr w:rsidR="006F31D0" w:rsidRPr="00F43F90" w14:paraId="3098B51F" w14:textId="77777777" w:rsidTr="006F31D0">
        <w:trPr>
          <w:trHeight w:val="549"/>
        </w:trPr>
        <w:tc>
          <w:tcPr>
            <w:tcW w:w="3503" w:type="dxa"/>
            <w:shd w:val="clear" w:color="auto" w:fill="93FFFF"/>
            <w:vAlign w:val="center"/>
          </w:tcPr>
          <w:p w14:paraId="4C8F1A2E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center"/>
              <w:rPr>
                <w:rFonts w:ascii="Arial Narrow" w:eastAsia="Aptos" w:hAnsi="Arial Narrow" w:cs="Calibri"/>
                <w:b/>
                <w:bCs/>
                <w:kern w:val="2"/>
                <w:sz w:val="20"/>
                <w:szCs w:val="20"/>
              </w:rPr>
            </w:pPr>
            <w:r w:rsidRPr="00F43F90">
              <w:rPr>
                <w:rFonts w:ascii="Arial Narrow" w:eastAsia="Aptos" w:hAnsi="Arial Narrow" w:cs="Calibri"/>
                <w:b/>
                <w:bCs/>
                <w:kern w:val="2"/>
                <w:sz w:val="20"/>
                <w:szCs w:val="20"/>
              </w:rPr>
              <w:t>Observación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28EC2A2F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center"/>
              <w:rPr>
                <w:rFonts w:ascii="Arial Narrow" w:eastAsia="Aptos" w:hAnsi="Arial Narrow" w:cs="Calibri"/>
                <w:kern w:val="2"/>
                <w:sz w:val="20"/>
                <w:szCs w:val="20"/>
              </w:rPr>
            </w:pPr>
            <w:r w:rsidRPr="00F43F90">
              <w:rPr>
                <w:rFonts w:ascii="Arial Narrow" w:eastAsia="Aptos" w:hAnsi="Arial Narrow" w:cs="Calibri"/>
                <w:kern w:val="2"/>
                <w:sz w:val="20"/>
                <w:szCs w:val="20"/>
              </w:rPr>
              <w:t>Guía de observación</w:t>
            </w:r>
          </w:p>
          <w:p w14:paraId="071B0DE4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center"/>
              <w:rPr>
                <w:rFonts w:ascii="Arial Narrow" w:eastAsia="Aptos" w:hAnsi="Arial Narrow" w:cs="Calibri"/>
                <w:kern w:val="2"/>
                <w:sz w:val="20"/>
                <w:szCs w:val="20"/>
              </w:rPr>
            </w:pPr>
            <w:r w:rsidRPr="00F43F90">
              <w:rPr>
                <w:rFonts w:ascii="Arial Narrow" w:eastAsia="Aptos" w:hAnsi="Arial Narrow" w:cs="Calibri"/>
                <w:kern w:val="2"/>
                <w:sz w:val="20"/>
                <w:szCs w:val="20"/>
              </w:rPr>
              <w:t>Observación directa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3F09BE0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both"/>
              <w:rPr>
                <w:rFonts w:ascii="Arial Narrow" w:eastAsia="Aptos" w:hAnsi="Arial Narrow" w:cs="Calibri"/>
                <w:kern w:val="2"/>
                <w:sz w:val="20"/>
                <w:szCs w:val="20"/>
              </w:rPr>
            </w:pPr>
            <w:r w:rsidRPr="00F43F90">
              <w:rPr>
                <w:rFonts w:ascii="Arial Narrow" w:eastAsia="Aptos" w:hAnsi="Arial Narrow" w:cs="Times New Roman"/>
                <w:kern w:val="2"/>
                <w:sz w:val="20"/>
                <w:szCs w:val="20"/>
                <w:lang w:val="es-PE"/>
              </w:rPr>
              <w:t>Permite recoger información directa sobre el desempeño del estudiante durante la ejecución de procesos técnicos como tendido, corte y uso de máquinas, considerando actitudes, normas de seguridad y organización del trabajo.</w:t>
            </w:r>
          </w:p>
        </w:tc>
      </w:tr>
      <w:tr w:rsidR="006F31D0" w:rsidRPr="00F43F90" w14:paraId="079A2175" w14:textId="77777777" w:rsidTr="006F31D0">
        <w:trPr>
          <w:trHeight w:val="549"/>
        </w:trPr>
        <w:tc>
          <w:tcPr>
            <w:tcW w:w="3503" w:type="dxa"/>
            <w:vMerge w:val="restart"/>
            <w:shd w:val="clear" w:color="auto" w:fill="93FFFF"/>
            <w:vAlign w:val="center"/>
          </w:tcPr>
          <w:p w14:paraId="6D692A72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center"/>
              <w:rPr>
                <w:rFonts w:ascii="Arial Narrow" w:eastAsia="Aptos" w:hAnsi="Arial Narrow" w:cs="Calibri"/>
                <w:b/>
                <w:bCs/>
                <w:kern w:val="2"/>
                <w:sz w:val="20"/>
                <w:szCs w:val="20"/>
              </w:rPr>
            </w:pPr>
            <w:r w:rsidRPr="00F43F90">
              <w:rPr>
                <w:rFonts w:ascii="Arial Narrow" w:eastAsia="Aptos" w:hAnsi="Arial Narrow" w:cs="Calibri"/>
                <w:b/>
                <w:bCs/>
                <w:kern w:val="2"/>
                <w:sz w:val="20"/>
                <w:szCs w:val="20"/>
              </w:rPr>
              <w:t>Análisis de desempeño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768E3C7D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center"/>
              <w:rPr>
                <w:rFonts w:ascii="Arial Narrow" w:eastAsia="Aptos" w:hAnsi="Arial Narrow" w:cs="Calibri"/>
                <w:kern w:val="2"/>
                <w:sz w:val="20"/>
                <w:szCs w:val="20"/>
              </w:rPr>
            </w:pPr>
            <w:r w:rsidRPr="00F43F90">
              <w:rPr>
                <w:rFonts w:ascii="Arial Narrow" w:eastAsia="Aptos" w:hAnsi="Arial Narrow" w:cs="Calibri"/>
                <w:kern w:val="2"/>
                <w:sz w:val="20"/>
                <w:szCs w:val="20"/>
              </w:rPr>
              <w:t>Rubrica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9B388F6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both"/>
              <w:rPr>
                <w:rFonts w:ascii="Arial Narrow" w:eastAsia="Aptos" w:hAnsi="Arial Narrow" w:cs="Calibri"/>
                <w:kern w:val="2"/>
                <w:sz w:val="20"/>
                <w:szCs w:val="20"/>
              </w:rPr>
            </w:pPr>
            <w:r w:rsidRPr="00F43F90">
              <w:rPr>
                <w:rFonts w:ascii="Arial Narrow" w:eastAsia="Aptos" w:hAnsi="Arial Narrow" w:cs="Times New Roman"/>
                <w:kern w:val="2"/>
                <w:sz w:val="20"/>
                <w:szCs w:val="20"/>
                <w:lang w:val="es-PE"/>
              </w:rPr>
              <w:t>Evalúa el nivel de logro del estudiante en relación con criterios establecidos como precisión en el corte, correcto tendido de tela, uso de herramientas y cumplimiento de especificaciones técnicas.</w:t>
            </w:r>
          </w:p>
        </w:tc>
      </w:tr>
      <w:tr w:rsidR="006F31D0" w:rsidRPr="00F43F90" w14:paraId="17AF590A" w14:textId="77777777" w:rsidTr="006F31D0">
        <w:trPr>
          <w:trHeight w:val="576"/>
        </w:trPr>
        <w:tc>
          <w:tcPr>
            <w:tcW w:w="3503" w:type="dxa"/>
            <w:vMerge/>
            <w:shd w:val="clear" w:color="auto" w:fill="93FFFF"/>
            <w:vAlign w:val="center"/>
          </w:tcPr>
          <w:p w14:paraId="3F02420C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center"/>
              <w:rPr>
                <w:rFonts w:ascii="Arial Narrow" w:eastAsia="Aptos" w:hAnsi="Arial Narrow" w:cs="Calibri"/>
                <w:b/>
                <w:bCs/>
                <w:kern w:val="2"/>
                <w:sz w:val="20"/>
                <w:szCs w:val="20"/>
              </w:rPr>
            </w:pPr>
            <w:bookmarkStart w:id="13" w:name="_Hlk230497802"/>
          </w:p>
        </w:tc>
        <w:tc>
          <w:tcPr>
            <w:tcW w:w="3897" w:type="dxa"/>
            <w:shd w:val="clear" w:color="auto" w:fill="auto"/>
            <w:vAlign w:val="center"/>
          </w:tcPr>
          <w:p w14:paraId="54AC9735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center"/>
              <w:rPr>
                <w:rFonts w:ascii="Arial Narrow" w:eastAsia="Aptos" w:hAnsi="Arial Narrow" w:cs="Calibri"/>
                <w:kern w:val="2"/>
                <w:sz w:val="20"/>
                <w:szCs w:val="20"/>
              </w:rPr>
            </w:pPr>
            <w:r w:rsidRPr="00F43F90">
              <w:rPr>
                <w:rFonts w:ascii="Arial Narrow" w:eastAsia="Aptos" w:hAnsi="Arial Narrow" w:cs="Calibri"/>
                <w:kern w:val="2"/>
                <w:sz w:val="20"/>
                <w:szCs w:val="20"/>
              </w:rPr>
              <w:t>Lista de cotejo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C31A5B7" w14:textId="77777777" w:rsidR="006F31D0" w:rsidRPr="00F43F90" w:rsidRDefault="006F31D0" w:rsidP="006F31D0">
            <w:pPr>
              <w:widowControl/>
              <w:autoSpaceDE/>
              <w:autoSpaceDN/>
              <w:spacing w:after="0" w:line="240" w:lineRule="auto"/>
              <w:contextualSpacing/>
              <w:jc w:val="both"/>
              <w:rPr>
                <w:rFonts w:ascii="Arial Narrow" w:eastAsia="Aptos" w:hAnsi="Arial Narrow" w:cs="Calibri"/>
                <w:kern w:val="2"/>
                <w:sz w:val="20"/>
                <w:szCs w:val="20"/>
              </w:rPr>
            </w:pPr>
            <w:r w:rsidRPr="00F43F90">
              <w:rPr>
                <w:rFonts w:ascii="Arial Narrow" w:eastAsia="Aptos" w:hAnsi="Arial Narrow" w:cs="Calibri"/>
                <w:kern w:val="2"/>
                <w:sz w:val="20"/>
                <w:szCs w:val="20"/>
              </w:rPr>
              <w:t>Verifica el cumplimiento de acciones específicas durante el proceso productivo, como secuencia de trabajo, uso adecuado de materiales y aplicación de normas de seguridad.</w:t>
            </w:r>
          </w:p>
        </w:tc>
      </w:tr>
    </w:tbl>
    <w:p w14:paraId="7ED99582" w14:textId="54EBE830" w:rsidR="007506B3" w:rsidRPr="00AD7EF8" w:rsidRDefault="007E6A95" w:rsidP="007506B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ascii="Apto" w:eastAsia="Arial" w:hAnsi="Apto" w:cs="Arial"/>
          <w:b/>
          <w:color w:val="000000"/>
          <w:sz w:val="24"/>
          <w:szCs w:val="24"/>
          <w:lang w:val="es-PE" w:eastAsia="es-PE"/>
        </w:rPr>
      </w:pPr>
      <w:r w:rsidRPr="00AD7EF8">
        <w:rPr>
          <w:rFonts w:ascii="Apto" w:eastAsia="Times New Roman" w:hAnsi="Apto" w:cs="Times New Roman"/>
          <w:b/>
          <w:color w:val="000000"/>
          <w:sz w:val="24"/>
          <w:szCs w:val="24"/>
          <w:lang w:val="es-PE" w:eastAsia="es-PE"/>
        </w:rPr>
        <w:t>XII</w:t>
      </w:r>
      <w:r w:rsidR="007506B3" w:rsidRPr="00AD7EF8">
        <w:rPr>
          <w:rFonts w:ascii="Apto" w:eastAsia="Times New Roman" w:hAnsi="Apto" w:cs="Times New Roman"/>
          <w:b/>
          <w:color w:val="000000"/>
          <w:sz w:val="24"/>
          <w:szCs w:val="24"/>
          <w:lang w:val="es-PE" w:eastAsia="es-PE"/>
        </w:rPr>
        <w:t xml:space="preserve">.  </w:t>
      </w:r>
      <w:bookmarkStart w:id="14" w:name="_Hlk230497876"/>
      <w:bookmarkEnd w:id="12"/>
      <w:r w:rsidR="007506B3" w:rsidRPr="00AD7EF8">
        <w:rPr>
          <w:rFonts w:ascii="Apto" w:eastAsia="Times New Roman" w:hAnsi="Apto" w:cs="Times New Roman"/>
          <w:b/>
          <w:color w:val="000000"/>
          <w:sz w:val="24"/>
          <w:szCs w:val="24"/>
          <w:lang w:val="es-PE" w:eastAsia="es-PE"/>
        </w:rPr>
        <w:t>TÉCNICAS E INSTRUMENTOS DE EVALUACIÓN</w:t>
      </w:r>
      <w:bookmarkEnd w:id="14"/>
    </w:p>
    <w:p w14:paraId="589F8EAB" w14:textId="07F1314D" w:rsidR="000216FF" w:rsidRPr="000216FF" w:rsidRDefault="00677BAF" w:rsidP="000216FF">
      <w:pPr>
        <w:widowControl/>
        <w:autoSpaceDE/>
        <w:autoSpaceDN/>
        <w:spacing w:after="0" w:line="240" w:lineRule="auto"/>
        <w:jc w:val="center"/>
        <w:rPr>
          <w:rFonts w:ascii="Times New Roman" w:eastAsia="Times New Roman" w:hAnsi="Times New Roman" w:cs="Times New Roman"/>
          <w:lang w:val="es-PE" w:eastAsia="es-PE"/>
        </w:rPr>
      </w:pPr>
      <w:r>
        <w:rPr>
          <w:rFonts w:ascii="Times New Roman" w:eastAsia="Times New Roman" w:hAnsi="Times New Roman" w:cs="Times New Roman"/>
          <w:lang w:val="es-PE" w:eastAsia="es-PE"/>
        </w:rPr>
        <w:t xml:space="preserve">                                                                                                                                                                                   </w:t>
      </w:r>
      <w:r w:rsidR="007506B3" w:rsidRPr="00B1636A">
        <w:rPr>
          <w:rFonts w:ascii="Times New Roman" w:eastAsia="Times New Roman" w:hAnsi="Times New Roman" w:cs="Times New Roman"/>
          <w:lang w:val="es-PE" w:eastAsia="es-PE"/>
        </w:rPr>
        <w:t xml:space="preserve"> Comas, </w:t>
      </w:r>
      <w:r w:rsidR="00E271AC">
        <w:rPr>
          <w:rFonts w:ascii="Times New Roman" w:eastAsia="Times New Roman" w:hAnsi="Times New Roman" w:cs="Times New Roman"/>
          <w:lang w:val="es-PE" w:eastAsia="es-PE"/>
        </w:rPr>
        <w:t>01 de junio</w:t>
      </w:r>
      <w:r w:rsidR="007506B3" w:rsidRPr="00B1636A">
        <w:rPr>
          <w:rFonts w:ascii="Times New Roman" w:eastAsia="Times New Roman" w:hAnsi="Times New Roman" w:cs="Times New Roman"/>
          <w:lang w:val="es-PE" w:eastAsia="es-PE"/>
        </w:rPr>
        <w:t xml:space="preserve"> del 2026</w:t>
      </w:r>
    </w:p>
    <w:p w14:paraId="379AE127" w14:textId="5E964E10" w:rsidR="000216FF" w:rsidRPr="00677BAF" w:rsidRDefault="009115BA" w:rsidP="009115BA">
      <w:pPr>
        <w:spacing w:after="0" w:line="240" w:lineRule="auto"/>
        <w:ind w:left="1843" w:right="3599" w:hanging="1843"/>
        <w:jc w:val="center"/>
        <w:rPr>
          <w:rFonts w:ascii="Arial Narrow" w:eastAsia="Calibri" w:hAnsi="Arial Narrow" w:cs="Times New Roman"/>
          <w:b/>
          <w:bCs/>
          <w:sz w:val="16"/>
          <w:szCs w:val="16"/>
          <w:lang w:val="es-PE"/>
        </w:rPr>
      </w:pPr>
      <w:r>
        <w:rPr>
          <w:rFonts w:ascii="Arial Narrow" w:eastAsia="Calibri" w:hAnsi="Arial Narrow" w:cs="Times New Roman"/>
          <w:sz w:val="16"/>
          <w:szCs w:val="16"/>
          <w:lang w:val="es-PE"/>
        </w:rPr>
        <w:t xml:space="preserve">                                         </w:t>
      </w:r>
      <w:r w:rsidR="000216FF">
        <w:rPr>
          <w:rFonts w:ascii="Arial Narrow" w:eastAsia="Calibri" w:hAnsi="Arial Narrow" w:cs="Times New Roman"/>
          <w:sz w:val="16"/>
          <w:szCs w:val="16"/>
          <w:lang w:val="es-PE"/>
        </w:rPr>
        <w:t>---------------------------</w:t>
      </w:r>
      <w:r w:rsidR="000216FF" w:rsidRPr="00677BAF">
        <w:rPr>
          <w:rFonts w:ascii="Arial Narrow" w:eastAsia="Calibri" w:hAnsi="Arial Narrow" w:cs="Times New Roman"/>
          <w:sz w:val="16"/>
          <w:szCs w:val="16"/>
          <w:lang w:val="es-PE"/>
        </w:rPr>
        <w:t>--------------------------------------</w:t>
      </w:r>
      <w:r w:rsidR="000216FF">
        <w:rPr>
          <w:rFonts w:ascii="Arial Narrow" w:eastAsia="Calibri" w:hAnsi="Arial Narrow" w:cs="Times New Roman"/>
          <w:sz w:val="16"/>
          <w:szCs w:val="16"/>
          <w:lang w:val="es-PE"/>
        </w:rPr>
        <w:t xml:space="preserve">       </w:t>
      </w:r>
      <w:r>
        <w:rPr>
          <w:rFonts w:ascii="Arial Narrow" w:eastAsia="Calibri" w:hAnsi="Arial Narrow" w:cs="Times New Roman"/>
          <w:sz w:val="16"/>
          <w:szCs w:val="16"/>
          <w:lang w:val="es-PE"/>
        </w:rPr>
        <w:t xml:space="preserve">                                                                                                    </w:t>
      </w:r>
      <w:r w:rsidR="000216FF">
        <w:rPr>
          <w:rFonts w:ascii="Arial Narrow" w:eastAsia="Calibri" w:hAnsi="Arial Narrow" w:cs="Times New Roman"/>
          <w:sz w:val="16"/>
          <w:szCs w:val="16"/>
          <w:lang w:val="es-PE"/>
        </w:rPr>
        <w:t xml:space="preserve">  ------------------------------------------------------------   </w:t>
      </w:r>
      <w:r w:rsidR="000216FF">
        <w:t xml:space="preserve">                                         </w:t>
      </w:r>
      <w:r w:rsidR="000216FF" w:rsidRPr="00DF7348">
        <w:t xml:space="preserve"> </w:t>
      </w:r>
      <w:r w:rsidR="000216FF">
        <w:t xml:space="preserve">                                                                                      </w:t>
      </w:r>
      <w:r w:rsidR="000216FF" w:rsidRPr="00DF7348">
        <w:t xml:space="preserve"> </w:t>
      </w:r>
      <w:r w:rsidR="000216FF">
        <w:t xml:space="preserve">    </w:t>
      </w:r>
      <w:r w:rsidR="000216FF" w:rsidRPr="00DF7348">
        <w:t xml:space="preserve"> </w:t>
      </w:r>
      <w:r w:rsidR="000216FF">
        <w:t xml:space="preserve">                                </w:t>
      </w:r>
      <w:r w:rsidR="000216FF">
        <w:rPr>
          <w:sz w:val="16"/>
          <w:szCs w:val="16"/>
        </w:rPr>
        <w:t xml:space="preserve">Mg. </w:t>
      </w:r>
      <w:r w:rsidR="000216FF" w:rsidRPr="000216FF">
        <w:rPr>
          <w:sz w:val="16"/>
          <w:szCs w:val="16"/>
        </w:rPr>
        <w:t xml:space="preserve"> Henry Hernández   Sánchez     </w:t>
      </w:r>
      <w:r w:rsidR="000216FF">
        <w:rPr>
          <w:sz w:val="16"/>
          <w:szCs w:val="16"/>
        </w:rPr>
        <w:t xml:space="preserve">                                                                                            </w:t>
      </w:r>
      <w:r w:rsidR="00E271AC">
        <w:rPr>
          <w:sz w:val="16"/>
          <w:szCs w:val="16"/>
        </w:rPr>
        <w:t xml:space="preserve">Mg. Jhoanna Rodriguez Villegas     </w:t>
      </w:r>
      <w:r w:rsidR="000216FF" w:rsidRPr="000216FF">
        <w:rPr>
          <w:sz w:val="16"/>
          <w:szCs w:val="16"/>
        </w:rPr>
        <w:t xml:space="preserve"> </w:t>
      </w:r>
      <w:r w:rsidR="000216FF">
        <w:rPr>
          <w:sz w:val="16"/>
          <w:szCs w:val="16"/>
        </w:rPr>
        <w:t xml:space="preserve">   </w:t>
      </w:r>
      <w:r w:rsidR="000216FF" w:rsidRPr="000216FF">
        <w:rPr>
          <w:sz w:val="16"/>
          <w:szCs w:val="16"/>
        </w:rPr>
        <w:t xml:space="preserve">  </w:t>
      </w:r>
      <w:r w:rsidR="000216FF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</w:t>
      </w:r>
      <w:r w:rsidR="004360ED">
        <w:rPr>
          <w:rFonts w:ascii="Arial Narrow" w:eastAsia="Calibri" w:hAnsi="Arial Narrow" w:cs="Times New Roman"/>
          <w:b/>
          <w:bCs/>
          <w:sz w:val="16"/>
          <w:szCs w:val="16"/>
          <w:lang w:val="es-PE"/>
        </w:rPr>
        <w:t>subdirector</w:t>
      </w:r>
      <w:r w:rsidR="000216FF" w:rsidRPr="00677BAF">
        <w:rPr>
          <w:rFonts w:ascii="Arial Narrow" w:eastAsia="Calibri" w:hAnsi="Arial Narrow" w:cs="Calibri"/>
          <w:b/>
          <w:bCs/>
          <w:sz w:val="16"/>
          <w:szCs w:val="16"/>
          <w:lang w:val="es-PE"/>
        </w:rPr>
        <w:t xml:space="preserve">                                                                                                                                        </w:t>
      </w:r>
      <w:r w:rsidR="000216FF">
        <w:rPr>
          <w:rFonts w:ascii="Arial Narrow" w:eastAsia="Calibri" w:hAnsi="Arial Narrow" w:cs="Calibri"/>
          <w:b/>
          <w:bCs/>
          <w:sz w:val="16"/>
          <w:szCs w:val="16"/>
          <w:lang w:val="es-PE"/>
        </w:rPr>
        <w:t xml:space="preserve">                       </w:t>
      </w:r>
      <w:r w:rsidR="000216FF" w:rsidRPr="00677BAF">
        <w:rPr>
          <w:rFonts w:ascii="Arial Narrow" w:eastAsia="Calibri" w:hAnsi="Arial Narrow" w:cs="Calibri"/>
          <w:b/>
          <w:bCs/>
          <w:sz w:val="16"/>
          <w:szCs w:val="16"/>
          <w:lang w:val="es-PE"/>
        </w:rPr>
        <w:t xml:space="preserve">     Docente</w:t>
      </w:r>
    </w:p>
    <w:p w14:paraId="2563E8B7" w14:textId="4BBC6B43" w:rsidR="006F31D0" w:rsidRPr="000216FF" w:rsidRDefault="000216FF" w:rsidP="000216FF">
      <w:pPr>
        <w:ind w:left="1843" w:right="3599" w:hanging="1843"/>
        <w:jc w:val="both"/>
        <w:rPr>
          <w:sz w:val="16"/>
          <w:szCs w:val="16"/>
        </w:rPr>
      </w:pPr>
      <w:r w:rsidRPr="000216FF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bookmarkEnd w:id="13"/>
    </w:p>
    <w:sectPr w:rsidR="006F31D0" w:rsidRPr="000216FF" w:rsidSect="00E271AC">
      <w:pgSz w:w="16840" w:h="11910" w:orient="landscape" w:code="9"/>
      <w:pgMar w:top="709" w:right="1021" w:bottom="709" w:left="1021" w:header="1134" w:footer="567" w:gutter="0"/>
      <w:cols w:space="720"/>
      <w:vAlign w:val="both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B12E5" w14:textId="77777777" w:rsidR="00CC4B2C" w:rsidRDefault="00CC4B2C" w:rsidP="00D85186">
      <w:r>
        <w:separator/>
      </w:r>
    </w:p>
  </w:endnote>
  <w:endnote w:type="continuationSeparator" w:id="0">
    <w:p w14:paraId="625D32A4" w14:textId="77777777" w:rsidR="00CC4B2C" w:rsidRDefault="00CC4B2C" w:rsidP="00D8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">
    <w:altName w:val="Cambria"/>
    <w:panose1 w:val="00000000000000000000"/>
    <w:charset w:val="00"/>
    <w:family w:val="roman"/>
    <w:notTrueType/>
    <w:pitch w:val="default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Arial Rounded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D00A9" w14:textId="77777777" w:rsidR="00CC4B2C" w:rsidRDefault="00CC4B2C" w:rsidP="00D85186">
      <w:r>
        <w:separator/>
      </w:r>
    </w:p>
  </w:footnote>
  <w:footnote w:type="continuationSeparator" w:id="0">
    <w:p w14:paraId="7AEBEF73" w14:textId="77777777" w:rsidR="00CC4B2C" w:rsidRDefault="00CC4B2C" w:rsidP="00D8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AAC"/>
    <w:multiLevelType w:val="hybridMultilevel"/>
    <w:tmpl w:val="D16843E0"/>
    <w:lvl w:ilvl="0" w:tplc="39C00C44">
      <w:numFmt w:val="bullet"/>
      <w:lvlText w:val=""/>
      <w:lvlJc w:val="left"/>
      <w:pPr>
        <w:ind w:left="354" w:hanging="288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F1587EAA">
      <w:numFmt w:val="bullet"/>
      <w:lvlText w:val="•"/>
      <w:lvlJc w:val="left"/>
      <w:pPr>
        <w:ind w:left="564" w:hanging="288"/>
      </w:pPr>
      <w:rPr>
        <w:rFonts w:hint="default"/>
        <w:lang w:val="es-ES" w:eastAsia="en-US" w:bidi="ar-SA"/>
      </w:rPr>
    </w:lvl>
    <w:lvl w:ilvl="2" w:tplc="C0262CCC">
      <w:numFmt w:val="bullet"/>
      <w:lvlText w:val="•"/>
      <w:lvlJc w:val="left"/>
      <w:pPr>
        <w:ind w:left="769" w:hanging="288"/>
      </w:pPr>
      <w:rPr>
        <w:rFonts w:hint="default"/>
        <w:lang w:val="es-ES" w:eastAsia="en-US" w:bidi="ar-SA"/>
      </w:rPr>
    </w:lvl>
    <w:lvl w:ilvl="3" w:tplc="1B32D7B4">
      <w:numFmt w:val="bullet"/>
      <w:lvlText w:val="•"/>
      <w:lvlJc w:val="left"/>
      <w:pPr>
        <w:ind w:left="974" w:hanging="288"/>
      </w:pPr>
      <w:rPr>
        <w:rFonts w:hint="default"/>
        <w:lang w:val="es-ES" w:eastAsia="en-US" w:bidi="ar-SA"/>
      </w:rPr>
    </w:lvl>
    <w:lvl w:ilvl="4" w:tplc="A8F67F9A">
      <w:numFmt w:val="bullet"/>
      <w:lvlText w:val="•"/>
      <w:lvlJc w:val="left"/>
      <w:pPr>
        <w:ind w:left="1178" w:hanging="288"/>
      </w:pPr>
      <w:rPr>
        <w:rFonts w:hint="default"/>
        <w:lang w:val="es-ES" w:eastAsia="en-US" w:bidi="ar-SA"/>
      </w:rPr>
    </w:lvl>
    <w:lvl w:ilvl="5" w:tplc="C35C5070">
      <w:numFmt w:val="bullet"/>
      <w:lvlText w:val="•"/>
      <w:lvlJc w:val="left"/>
      <w:pPr>
        <w:ind w:left="1383" w:hanging="288"/>
      </w:pPr>
      <w:rPr>
        <w:rFonts w:hint="default"/>
        <w:lang w:val="es-ES" w:eastAsia="en-US" w:bidi="ar-SA"/>
      </w:rPr>
    </w:lvl>
    <w:lvl w:ilvl="6" w:tplc="446A194A">
      <w:numFmt w:val="bullet"/>
      <w:lvlText w:val="•"/>
      <w:lvlJc w:val="left"/>
      <w:pPr>
        <w:ind w:left="1588" w:hanging="288"/>
      </w:pPr>
      <w:rPr>
        <w:rFonts w:hint="default"/>
        <w:lang w:val="es-ES" w:eastAsia="en-US" w:bidi="ar-SA"/>
      </w:rPr>
    </w:lvl>
    <w:lvl w:ilvl="7" w:tplc="B112B742">
      <w:numFmt w:val="bullet"/>
      <w:lvlText w:val="•"/>
      <w:lvlJc w:val="left"/>
      <w:pPr>
        <w:ind w:left="1792" w:hanging="288"/>
      </w:pPr>
      <w:rPr>
        <w:rFonts w:hint="default"/>
        <w:lang w:val="es-ES" w:eastAsia="en-US" w:bidi="ar-SA"/>
      </w:rPr>
    </w:lvl>
    <w:lvl w:ilvl="8" w:tplc="0DA2426E">
      <w:numFmt w:val="bullet"/>
      <w:lvlText w:val="•"/>
      <w:lvlJc w:val="left"/>
      <w:pPr>
        <w:ind w:left="1997" w:hanging="288"/>
      </w:pPr>
      <w:rPr>
        <w:rFonts w:hint="default"/>
        <w:lang w:val="es-ES" w:eastAsia="en-US" w:bidi="ar-SA"/>
      </w:rPr>
    </w:lvl>
  </w:abstractNum>
  <w:abstractNum w:abstractNumId="1" w15:restartNumberingAfterBreak="0">
    <w:nsid w:val="06715147"/>
    <w:multiLevelType w:val="hybridMultilevel"/>
    <w:tmpl w:val="8D50DE98"/>
    <w:lvl w:ilvl="0" w:tplc="280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8A269AF"/>
    <w:multiLevelType w:val="hybridMultilevel"/>
    <w:tmpl w:val="785A87D6"/>
    <w:lvl w:ilvl="0" w:tplc="C2A6051C">
      <w:numFmt w:val="bullet"/>
      <w:lvlText w:val=""/>
      <w:lvlJc w:val="left"/>
      <w:pPr>
        <w:ind w:left="354" w:hanging="288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87683B8A">
      <w:numFmt w:val="bullet"/>
      <w:lvlText w:val="•"/>
      <w:lvlJc w:val="left"/>
      <w:pPr>
        <w:ind w:left="564" w:hanging="288"/>
      </w:pPr>
      <w:rPr>
        <w:rFonts w:hint="default"/>
        <w:lang w:val="es-ES" w:eastAsia="en-US" w:bidi="ar-SA"/>
      </w:rPr>
    </w:lvl>
    <w:lvl w:ilvl="2" w:tplc="ACF0FC9A">
      <w:numFmt w:val="bullet"/>
      <w:lvlText w:val="•"/>
      <w:lvlJc w:val="left"/>
      <w:pPr>
        <w:ind w:left="769" w:hanging="288"/>
      </w:pPr>
      <w:rPr>
        <w:rFonts w:hint="default"/>
        <w:lang w:val="es-ES" w:eastAsia="en-US" w:bidi="ar-SA"/>
      </w:rPr>
    </w:lvl>
    <w:lvl w:ilvl="3" w:tplc="5B2E5824">
      <w:numFmt w:val="bullet"/>
      <w:lvlText w:val="•"/>
      <w:lvlJc w:val="left"/>
      <w:pPr>
        <w:ind w:left="974" w:hanging="288"/>
      </w:pPr>
      <w:rPr>
        <w:rFonts w:hint="default"/>
        <w:lang w:val="es-ES" w:eastAsia="en-US" w:bidi="ar-SA"/>
      </w:rPr>
    </w:lvl>
    <w:lvl w:ilvl="4" w:tplc="BA4ECB52">
      <w:numFmt w:val="bullet"/>
      <w:lvlText w:val="•"/>
      <w:lvlJc w:val="left"/>
      <w:pPr>
        <w:ind w:left="1178" w:hanging="288"/>
      </w:pPr>
      <w:rPr>
        <w:rFonts w:hint="default"/>
        <w:lang w:val="es-ES" w:eastAsia="en-US" w:bidi="ar-SA"/>
      </w:rPr>
    </w:lvl>
    <w:lvl w:ilvl="5" w:tplc="926A679E">
      <w:numFmt w:val="bullet"/>
      <w:lvlText w:val="•"/>
      <w:lvlJc w:val="left"/>
      <w:pPr>
        <w:ind w:left="1383" w:hanging="288"/>
      </w:pPr>
      <w:rPr>
        <w:rFonts w:hint="default"/>
        <w:lang w:val="es-ES" w:eastAsia="en-US" w:bidi="ar-SA"/>
      </w:rPr>
    </w:lvl>
    <w:lvl w:ilvl="6" w:tplc="B3B84C2A">
      <w:numFmt w:val="bullet"/>
      <w:lvlText w:val="•"/>
      <w:lvlJc w:val="left"/>
      <w:pPr>
        <w:ind w:left="1588" w:hanging="288"/>
      </w:pPr>
      <w:rPr>
        <w:rFonts w:hint="default"/>
        <w:lang w:val="es-ES" w:eastAsia="en-US" w:bidi="ar-SA"/>
      </w:rPr>
    </w:lvl>
    <w:lvl w:ilvl="7" w:tplc="3FBEA65C">
      <w:numFmt w:val="bullet"/>
      <w:lvlText w:val="•"/>
      <w:lvlJc w:val="left"/>
      <w:pPr>
        <w:ind w:left="1792" w:hanging="288"/>
      </w:pPr>
      <w:rPr>
        <w:rFonts w:hint="default"/>
        <w:lang w:val="es-ES" w:eastAsia="en-US" w:bidi="ar-SA"/>
      </w:rPr>
    </w:lvl>
    <w:lvl w:ilvl="8" w:tplc="BB02D73E">
      <w:numFmt w:val="bullet"/>
      <w:lvlText w:val="•"/>
      <w:lvlJc w:val="left"/>
      <w:pPr>
        <w:ind w:left="1997" w:hanging="288"/>
      </w:pPr>
      <w:rPr>
        <w:rFonts w:hint="default"/>
        <w:lang w:val="es-ES" w:eastAsia="en-US" w:bidi="ar-SA"/>
      </w:rPr>
    </w:lvl>
  </w:abstractNum>
  <w:abstractNum w:abstractNumId="3" w15:restartNumberingAfterBreak="0">
    <w:nsid w:val="0EE349F9"/>
    <w:multiLevelType w:val="multilevel"/>
    <w:tmpl w:val="2D80DD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69F9"/>
    <w:multiLevelType w:val="multilevel"/>
    <w:tmpl w:val="9800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0553F"/>
    <w:multiLevelType w:val="hybridMultilevel"/>
    <w:tmpl w:val="A4027D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D7B6A"/>
    <w:multiLevelType w:val="hybridMultilevel"/>
    <w:tmpl w:val="CA1886BC"/>
    <w:lvl w:ilvl="0" w:tplc="5844BCD2">
      <w:start w:val="1"/>
      <w:numFmt w:val="decimal"/>
      <w:lvlText w:val="%1."/>
      <w:lvlJc w:val="left"/>
      <w:pPr>
        <w:ind w:left="469" w:hanging="360"/>
      </w:pPr>
      <w:rPr>
        <w:rFonts w:hint="default"/>
        <w:spacing w:val="0"/>
        <w:w w:val="101"/>
        <w:lang w:val="es-ES" w:eastAsia="en-US" w:bidi="ar-SA"/>
      </w:rPr>
    </w:lvl>
    <w:lvl w:ilvl="1" w:tplc="7C30B216"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 w:tplc="70B8D8E0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ADB6993A">
      <w:numFmt w:val="bullet"/>
      <w:lvlText w:val="•"/>
      <w:lvlJc w:val="left"/>
      <w:pPr>
        <w:ind w:left="3347" w:hanging="360"/>
      </w:pPr>
      <w:rPr>
        <w:rFonts w:hint="default"/>
        <w:lang w:val="es-ES" w:eastAsia="en-US" w:bidi="ar-SA"/>
      </w:rPr>
    </w:lvl>
    <w:lvl w:ilvl="4" w:tplc="D576D132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5" w:tplc="241805E6">
      <w:numFmt w:val="bullet"/>
      <w:lvlText w:val="•"/>
      <w:lvlJc w:val="left"/>
      <w:pPr>
        <w:ind w:left="5272" w:hanging="360"/>
      </w:pPr>
      <w:rPr>
        <w:rFonts w:hint="default"/>
        <w:lang w:val="es-ES" w:eastAsia="en-US" w:bidi="ar-SA"/>
      </w:rPr>
    </w:lvl>
    <w:lvl w:ilvl="6" w:tplc="B2E801DC">
      <w:numFmt w:val="bullet"/>
      <w:lvlText w:val="•"/>
      <w:lvlJc w:val="left"/>
      <w:pPr>
        <w:ind w:left="6234" w:hanging="360"/>
      </w:pPr>
      <w:rPr>
        <w:rFonts w:hint="default"/>
        <w:lang w:val="es-ES" w:eastAsia="en-US" w:bidi="ar-SA"/>
      </w:rPr>
    </w:lvl>
    <w:lvl w:ilvl="7" w:tplc="98B4BCB8">
      <w:numFmt w:val="bullet"/>
      <w:lvlText w:val="•"/>
      <w:lvlJc w:val="left"/>
      <w:pPr>
        <w:ind w:left="7196" w:hanging="360"/>
      </w:pPr>
      <w:rPr>
        <w:rFonts w:hint="default"/>
        <w:lang w:val="es-ES" w:eastAsia="en-US" w:bidi="ar-SA"/>
      </w:rPr>
    </w:lvl>
    <w:lvl w:ilvl="8" w:tplc="5FF4A6BE">
      <w:numFmt w:val="bullet"/>
      <w:lvlText w:val="•"/>
      <w:lvlJc w:val="left"/>
      <w:pPr>
        <w:ind w:left="815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6071378"/>
    <w:multiLevelType w:val="hybridMultilevel"/>
    <w:tmpl w:val="61C65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30F7A"/>
    <w:multiLevelType w:val="hybridMultilevel"/>
    <w:tmpl w:val="17D6E406"/>
    <w:lvl w:ilvl="0" w:tplc="FDAA2246">
      <w:start w:val="6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5F1"/>
    <w:multiLevelType w:val="hybridMultilevel"/>
    <w:tmpl w:val="1DE4F49E"/>
    <w:lvl w:ilvl="0" w:tplc="280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28FF6EDD"/>
    <w:multiLevelType w:val="hybridMultilevel"/>
    <w:tmpl w:val="B18E2ACA"/>
    <w:lvl w:ilvl="0" w:tplc="280A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2A98357E"/>
    <w:multiLevelType w:val="hybridMultilevel"/>
    <w:tmpl w:val="510A3E30"/>
    <w:lvl w:ilvl="0" w:tplc="E35CF7AE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143E5"/>
    <w:multiLevelType w:val="hybridMultilevel"/>
    <w:tmpl w:val="C22CCAD8"/>
    <w:lvl w:ilvl="0" w:tplc="2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05A0A10"/>
    <w:multiLevelType w:val="hybridMultilevel"/>
    <w:tmpl w:val="6DC0E4C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B3BC5"/>
    <w:multiLevelType w:val="hybridMultilevel"/>
    <w:tmpl w:val="5CE4EF4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725E2"/>
    <w:multiLevelType w:val="hybridMultilevel"/>
    <w:tmpl w:val="26E2F28A"/>
    <w:lvl w:ilvl="0" w:tplc="280A000B">
      <w:start w:val="1"/>
      <w:numFmt w:val="bullet"/>
      <w:lvlText w:val=""/>
      <w:lvlJc w:val="left"/>
      <w:pPr>
        <w:ind w:left="94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6" w15:restartNumberingAfterBreak="0">
    <w:nsid w:val="4C9F439F"/>
    <w:multiLevelType w:val="hybridMultilevel"/>
    <w:tmpl w:val="D2825AB6"/>
    <w:lvl w:ilvl="0" w:tplc="280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4F92515E"/>
    <w:multiLevelType w:val="hybridMultilevel"/>
    <w:tmpl w:val="E61ED112"/>
    <w:lvl w:ilvl="0" w:tplc="280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506B5A9C"/>
    <w:multiLevelType w:val="hybridMultilevel"/>
    <w:tmpl w:val="D90E8FF0"/>
    <w:lvl w:ilvl="0" w:tplc="511898E2">
      <w:numFmt w:val="bullet"/>
      <w:lvlText w:val=""/>
      <w:lvlJc w:val="left"/>
      <w:pPr>
        <w:ind w:left="354" w:hanging="288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83F031D2">
      <w:numFmt w:val="bullet"/>
      <w:lvlText w:val="•"/>
      <w:lvlJc w:val="left"/>
      <w:pPr>
        <w:ind w:left="564" w:hanging="288"/>
      </w:pPr>
      <w:rPr>
        <w:rFonts w:hint="default"/>
        <w:lang w:val="es-ES" w:eastAsia="en-US" w:bidi="ar-SA"/>
      </w:rPr>
    </w:lvl>
    <w:lvl w:ilvl="2" w:tplc="D37A761E">
      <w:numFmt w:val="bullet"/>
      <w:lvlText w:val="•"/>
      <w:lvlJc w:val="left"/>
      <w:pPr>
        <w:ind w:left="769" w:hanging="288"/>
      </w:pPr>
      <w:rPr>
        <w:rFonts w:hint="default"/>
        <w:lang w:val="es-ES" w:eastAsia="en-US" w:bidi="ar-SA"/>
      </w:rPr>
    </w:lvl>
    <w:lvl w:ilvl="3" w:tplc="EF1470C2">
      <w:numFmt w:val="bullet"/>
      <w:lvlText w:val="•"/>
      <w:lvlJc w:val="left"/>
      <w:pPr>
        <w:ind w:left="974" w:hanging="288"/>
      </w:pPr>
      <w:rPr>
        <w:rFonts w:hint="default"/>
        <w:lang w:val="es-ES" w:eastAsia="en-US" w:bidi="ar-SA"/>
      </w:rPr>
    </w:lvl>
    <w:lvl w:ilvl="4" w:tplc="6690130C">
      <w:numFmt w:val="bullet"/>
      <w:lvlText w:val="•"/>
      <w:lvlJc w:val="left"/>
      <w:pPr>
        <w:ind w:left="1178" w:hanging="288"/>
      </w:pPr>
      <w:rPr>
        <w:rFonts w:hint="default"/>
        <w:lang w:val="es-ES" w:eastAsia="en-US" w:bidi="ar-SA"/>
      </w:rPr>
    </w:lvl>
    <w:lvl w:ilvl="5" w:tplc="FB3CE89E">
      <w:numFmt w:val="bullet"/>
      <w:lvlText w:val="•"/>
      <w:lvlJc w:val="left"/>
      <w:pPr>
        <w:ind w:left="1383" w:hanging="288"/>
      </w:pPr>
      <w:rPr>
        <w:rFonts w:hint="default"/>
        <w:lang w:val="es-ES" w:eastAsia="en-US" w:bidi="ar-SA"/>
      </w:rPr>
    </w:lvl>
    <w:lvl w:ilvl="6" w:tplc="88BC2AA6">
      <w:numFmt w:val="bullet"/>
      <w:lvlText w:val="•"/>
      <w:lvlJc w:val="left"/>
      <w:pPr>
        <w:ind w:left="1588" w:hanging="288"/>
      </w:pPr>
      <w:rPr>
        <w:rFonts w:hint="default"/>
        <w:lang w:val="es-ES" w:eastAsia="en-US" w:bidi="ar-SA"/>
      </w:rPr>
    </w:lvl>
    <w:lvl w:ilvl="7" w:tplc="789C8528">
      <w:numFmt w:val="bullet"/>
      <w:lvlText w:val="•"/>
      <w:lvlJc w:val="left"/>
      <w:pPr>
        <w:ind w:left="1792" w:hanging="288"/>
      </w:pPr>
      <w:rPr>
        <w:rFonts w:hint="default"/>
        <w:lang w:val="es-ES" w:eastAsia="en-US" w:bidi="ar-SA"/>
      </w:rPr>
    </w:lvl>
    <w:lvl w:ilvl="8" w:tplc="E4E6EC40">
      <w:numFmt w:val="bullet"/>
      <w:lvlText w:val="•"/>
      <w:lvlJc w:val="left"/>
      <w:pPr>
        <w:ind w:left="1997" w:hanging="288"/>
      </w:pPr>
      <w:rPr>
        <w:rFonts w:hint="default"/>
        <w:lang w:val="es-ES" w:eastAsia="en-US" w:bidi="ar-SA"/>
      </w:rPr>
    </w:lvl>
  </w:abstractNum>
  <w:abstractNum w:abstractNumId="19" w15:restartNumberingAfterBreak="0">
    <w:nsid w:val="50807C37"/>
    <w:multiLevelType w:val="hybridMultilevel"/>
    <w:tmpl w:val="E5D82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52128"/>
    <w:multiLevelType w:val="hybridMultilevel"/>
    <w:tmpl w:val="A2E490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E7AEA"/>
    <w:multiLevelType w:val="hybridMultilevel"/>
    <w:tmpl w:val="8B4C5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25232"/>
    <w:multiLevelType w:val="hybridMultilevel"/>
    <w:tmpl w:val="A1F26A1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A275A"/>
    <w:multiLevelType w:val="hybridMultilevel"/>
    <w:tmpl w:val="D6983436"/>
    <w:lvl w:ilvl="0" w:tplc="6842221C">
      <w:numFmt w:val="bullet"/>
      <w:lvlText w:val=""/>
      <w:lvlJc w:val="left"/>
      <w:pPr>
        <w:ind w:left="354" w:hanging="288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0EECBD78">
      <w:numFmt w:val="bullet"/>
      <w:lvlText w:val="•"/>
      <w:lvlJc w:val="left"/>
      <w:pPr>
        <w:ind w:left="564" w:hanging="288"/>
      </w:pPr>
      <w:rPr>
        <w:rFonts w:hint="default"/>
        <w:lang w:val="es-ES" w:eastAsia="en-US" w:bidi="ar-SA"/>
      </w:rPr>
    </w:lvl>
    <w:lvl w:ilvl="2" w:tplc="354E4F94">
      <w:numFmt w:val="bullet"/>
      <w:lvlText w:val="•"/>
      <w:lvlJc w:val="left"/>
      <w:pPr>
        <w:ind w:left="769" w:hanging="288"/>
      </w:pPr>
      <w:rPr>
        <w:rFonts w:hint="default"/>
        <w:lang w:val="es-ES" w:eastAsia="en-US" w:bidi="ar-SA"/>
      </w:rPr>
    </w:lvl>
    <w:lvl w:ilvl="3" w:tplc="6C7E8590">
      <w:numFmt w:val="bullet"/>
      <w:lvlText w:val="•"/>
      <w:lvlJc w:val="left"/>
      <w:pPr>
        <w:ind w:left="974" w:hanging="288"/>
      </w:pPr>
      <w:rPr>
        <w:rFonts w:hint="default"/>
        <w:lang w:val="es-ES" w:eastAsia="en-US" w:bidi="ar-SA"/>
      </w:rPr>
    </w:lvl>
    <w:lvl w:ilvl="4" w:tplc="5B94A9A8">
      <w:numFmt w:val="bullet"/>
      <w:lvlText w:val="•"/>
      <w:lvlJc w:val="left"/>
      <w:pPr>
        <w:ind w:left="1178" w:hanging="288"/>
      </w:pPr>
      <w:rPr>
        <w:rFonts w:hint="default"/>
        <w:lang w:val="es-ES" w:eastAsia="en-US" w:bidi="ar-SA"/>
      </w:rPr>
    </w:lvl>
    <w:lvl w:ilvl="5" w:tplc="0408023C">
      <w:numFmt w:val="bullet"/>
      <w:lvlText w:val="•"/>
      <w:lvlJc w:val="left"/>
      <w:pPr>
        <w:ind w:left="1383" w:hanging="288"/>
      </w:pPr>
      <w:rPr>
        <w:rFonts w:hint="default"/>
        <w:lang w:val="es-ES" w:eastAsia="en-US" w:bidi="ar-SA"/>
      </w:rPr>
    </w:lvl>
    <w:lvl w:ilvl="6" w:tplc="0666B272">
      <w:numFmt w:val="bullet"/>
      <w:lvlText w:val="•"/>
      <w:lvlJc w:val="left"/>
      <w:pPr>
        <w:ind w:left="1588" w:hanging="288"/>
      </w:pPr>
      <w:rPr>
        <w:rFonts w:hint="default"/>
        <w:lang w:val="es-ES" w:eastAsia="en-US" w:bidi="ar-SA"/>
      </w:rPr>
    </w:lvl>
    <w:lvl w:ilvl="7" w:tplc="5E06A51E">
      <w:numFmt w:val="bullet"/>
      <w:lvlText w:val="•"/>
      <w:lvlJc w:val="left"/>
      <w:pPr>
        <w:ind w:left="1792" w:hanging="288"/>
      </w:pPr>
      <w:rPr>
        <w:rFonts w:hint="default"/>
        <w:lang w:val="es-ES" w:eastAsia="en-US" w:bidi="ar-SA"/>
      </w:rPr>
    </w:lvl>
    <w:lvl w:ilvl="8" w:tplc="0F32782C">
      <w:numFmt w:val="bullet"/>
      <w:lvlText w:val="•"/>
      <w:lvlJc w:val="left"/>
      <w:pPr>
        <w:ind w:left="1997" w:hanging="288"/>
      </w:pPr>
      <w:rPr>
        <w:rFonts w:hint="default"/>
        <w:lang w:val="es-ES" w:eastAsia="en-US" w:bidi="ar-SA"/>
      </w:rPr>
    </w:lvl>
  </w:abstractNum>
  <w:abstractNum w:abstractNumId="24" w15:restartNumberingAfterBreak="0">
    <w:nsid w:val="689F5EE2"/>
    <w:multiLevelType w:val="hybridMultilevel"/>
    <w:tmpl w:val="7E88A32A"/>
    <w:lvl w:ilvl="0" w:tplc="1948253C">
      <w:numFmt w:val="bullet"/>
      <w:lvlText w:val=""/>
      <w:lvlJc w:val="left"/>
      <w:pPr>
        <w:ind w:left="354" w:hanging="288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EC46FD32">
      <w:numFmt w:val="bullet"/>
      <w:lvlText w:val="•"/>
      <w:lvlJc w:val="left"/>
      <w:pPr>
        <w:ind w:left="564" w:hanging="288"/>
      </w:pPr>
      <w:rPr>
        <w:rFonts w:hint="default"/>
        <w:lang w:val="es-ES" w:eastAsia="en-US" w:bidi="ar-SA"/>
      </w:rPr>
    </w:lvl>
    <w:lvl w:ilvl="2" w:tplc="2BCA2898">
      <w:numFmt w:val="bullet"/>
      <w:lvlText w:val="•"/>
      <w:lvlJc w:val="left"/>
      <w:pPr>
        <w:ind w:left="769" w:hanging="288"/>
      </w:pPr>
      <w:rPr>
        <w:rFonts w:hint="default"/>
        <w:lang w:val="es-ES" w:eastAsia="en-US" w:bidi="ar-SA"/>
      </w:rPr>
    </w:lvl>
    <w:lvl w:ilvl="3" w:tplc="BC06DA2C">
      <w:numFmt w:val="bullet"/>
      <w:lvlText w:val="•"/>
      <w:lvlJc w:val="left"/>
      <w:pPr>
        <w:ind w:left="974" w:hanging="288"/>
      </w:pPr>
      <w:rPr>
        <w:rFonts w:hint="default"/>
        <w:lang w:val="es-ES" w:eastAsia="en-US" w:bidi="ar-SA"/>
      </w:rPr>
    </w:lvl>
    <w:lvl w:ilvl="4" w:tplc="73AA999E">
      <w:numFmt w:val="bullet"/>
      <w:lvlText w:val="•"/>
      <w:lvlJc w:val="left"/>
      <w:pPr>
        <w:ind w:left="1178" w:hanging="288"/>
      </w:pPr>
      <w:rPr>
        <w:rFonts w:hint="default"/>
        <w:lang w:val="es-ES" w:eastAsia="en-US" w:bidi="ar-SA"/>
      </w:rPr>
    </w:lvl>
    <w:lvl w:ilvl="5" w:tplc="CB7CED54">
      <w:numFmt w:val="bullet"/>
      <w:lvlText w:val="•"/>
      <w:lvlJc w:val="left"/>
      <w:pPr>
        <w:ind w:left="1383" w:hanging="288"/>
      </w:pPr>
      <w:rPr>
        <w:rFonts w:hint="default"/>
        <w:lang w:val="es-ES" w:eastAsia="en-US" w:bidi="ar-SA"/>
      </w:rPr>
    </w:lvl>
    <w:lvl w:ilvl="6" w:tplc="31249A4C">
      <w:numFmt w:val="bullet"/>
      <w:lvlText w:val="•"/>
      <w:lvlJc w:val="left"/>
      <w:pPr>
        <w:ind w:left="1588" w:hanging="288"/>
      </w:pPr>
      <w:rPr>
        <w:rFonts w:hint="default"/>
        <w:lang w:val="es-ES" w:eastAsia="en-US" w:bidi="ar-SA"/>
      </w:rPr>
    </w:lvl>
    <w:lvl w:ilvl="7" w:tplc="E4FAE814">
      <w:numFmt w:val="bullet"/>
      <w:lvlText w:val="•"/>
      <w:lvlJc w:val="left"/>
      <w:pPr>
        <w:ind w:left="1792" w:hanging="288"/>
      </w:pPr>
      <w:rPr>
        <w:rFonts w:hint="default"/>
        <w:lang w:val="es-ES" w:eastAsia="en-US" w:bidi="ar-SA"/>
      </w:rPr>
    </w:lvl>
    <w:lvl w:ilvl="8" w:tplc="FF60A718">
      <w:numFmt w:val="bullet"/>
      <w:lvlText w:val="•"/>
      <w:lvlJc w:val="left"/>
      <w:pPr>
        <w:ind w:left="1997" w:hanging="288"/>
      </w:pPr>
      <w:rPr>
        <w:rFonts w:hint="default"/>
        <w:lang w:val="es-ES" w:eastAsia="en-US" w:bidi="ar-SA"/>
      </w:rPr>
    </w:lvl>
  </w:abstractNum>
  <w:abstractNum w:abstractNumId="25" w15:restartNumberingAfterBreak="0">
    <w:nsid w:val="76A74800"/>
    <w:multiLevelType w:val="hybridMultilevel"/>
    <w:tmpl w:val="F768E688"/>
    <w:lvl w:ilvl="0" w:tplc="B382131C">
      <w:numFmt w:val="bullet"/>
      <w:lvlText w:val=""/>
      <w:lvlJc w:val="left"/>
      <w:pPr>
        <w:ind w:left="354" w:hanging="288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92C8AE06">
      <w:numFmt w:val="bullet"/>
      <w:lvlText w:val="•"/>
      <w:lvlJc w:val="left"/>
      <w:pPr>
        <w:ind w:left="564" w:hanging="288"/>
      </w:pPr>
      <w:rPr>
        <w:rFonts w:hint="default"/>
        <w:lang w:val="es-ES" w:eastAsia="en-US" w:bidi="ar-SA"/>
      </w:rPr>
    </w:lvl>
    <w:lvl w:ilvl="2" w:tplc="8DAEE8DE">
      <w:numFmt w:val="bullet"/>
      <w:lvlText w:val="•"/>
      <w:lvlJc w:val="left"/>
      <w:pPr>
        <w:ind w:left="769" w:hanging="288"/>
      </w:pPr>
      <w:rPr>
        <w:rFonts w:hint="default"/>
        <w:lang w:val="es-ES" w:eastAsia="en-US" w:bidi="ar-SA"/>
      </w:rPr>
    </w:lvl>
    <w:lvl w:ilvl="3" w:tplc="3118E7C4">
      <w:numFmt w:val="bullet"/>
      <w:lvlText w:val="•"/>
      <w:lvlJc w:val="left"/>
      <w:pPr>
        <w:ind w:left="974" w:hanging="288"/>
      </w:pPr>
      <w:rPr>
        <w:rFonts w:hint="default"/>
        <w:lang w:val="es-ES" w:eastAsia="en-US" w:bidi="ar-SA"/>
      </w:rPr>
    </w:lvl>
    <w:lvl w:ilvl="4" w:tplc="F8E85F0C">
      <w:numFmt w:val="bullet"/>
      <w:lvlText w:val="•"/>
      <w:lvlJc w:val="left"/>
      <w:pPr>
        <w:ind w:left="1178" w:hanging="288"/>
      </w:pPr>
      <w:rPr>
        <w:rFonts w:hint="default"/>
        <w:lang w:val="es-ES" w:eastAsia="en-US" w:bidi="ar-SA"/>
      </w:rPr>
    </w:lvl>
    <w:lvl w:ilvl="5" w:tplc="C4AEC9F0">
      <w:numFmt w:val="bullet"/>
      <w:lvlText w:val="•"/>
      <w:lvlJc w:val="left"/>
      <w:pPr>
        <w:ind w:left="1383" w:hanging="288"/>
      </w:pPr>
      <w:rPr>
        <w:rFonts w:hint="default"/>
        <w:lang w:val="es-ES" w:eastAsia="en-US" w:bidi="ar-SA"/>
      </w:rPr>
    </w:lvl>
    <w:lvl w:ilvl="6" w:tplc="AFB6771C">
      <w:numFmt w:val="bullet"/>
      <w:lvlText w:val="•"/>
      <w:lvlJc w:val="left"/>
      <w:pPr>
        <w:ind w:left="1588" w:hanging="288"/>
      </w:pPr>
      <w:rPr>
        <w:rFonts w:hint="default"/>
        <w:lang w:val="es-ES" w:eastAsia="en-US" w:bidi="ar-SA"/>
      </w:rPr>
    </w:lvl>
    <w:lvl w:ilvl="7" w:tplc="0E705180">
      <w:numFmt w:val="bullet"/>
      <w:lvlText w:val="•"/>
      <w:lvlJc w:val="left"/>
      <w:pPr>
        <w:ind w:left="1792" w:hanging="288"/>
      </w:pPr>
      <w:rPr>
        <w:rFonts w:hint="default"/>
        <w:lang w:val="es-ES" w:eastAsia="en-US" w:bidi="ar-SA"/>
      </w:rPr>
    </w:lvl>
    <w:lvl w:ilvl="8" w:tplc="0CA09B9A">
      <w:numFmt w:val="bullet"/>
      <w:lvlText w:val="•"/>
      <w:lvlJc w:val="left"/>
      <w:pPr>
        <w:ind w:left="1997" w:hanging="288"/>
      </w:pPr>
      <w:rPr>
        <w:rFonts w:hint="default"/>
        <w:lang w:val="es-ES" w:eastAsia="en-US" w:bidi="ar-SA"/>
      </w:rPr>
    </w:lvl>
  </w:abstractNum>
  <w:abstractNum w:abstractNumId="26" w15:restartNumberingAfterBreak="0">
    <w:nsid w:val="7EA84D4A"/>
    <w:multiLevelType w:val="multilevel"/>
    <w:tmpl w:val="C5F8784C"/>
    <w:lvl w:ilvl="0">
      <w:start w:val="3"/>
      <w:numFmt w:val="decimal"/>
      <w:lvlText w:val="%1"/>
      <w:lvlJc w:val="left"/>
      <w:pPr>
        <w:ind w:left="713" w:hanging="576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718" w:hanging="576"/>
      </w:pPr>
      <w:rPr>
        <w:rFonts w:ascii="Arial" w:eastAsia="Arial" w:hAnsi="Arial" w:cs="Arial" w:hint="default"/>
        <w:b/>
        <w:bCs/>
        <w:spacing w:val="-7"/>
        <w:w w:val="101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05" w:hanging="721"/>
      </w:pPr>
      <w:rPr>
        <w:rFonts w:ascii="Arial" w:eastAsia="Arial" w:hAnsi="Arial" w:cs="Arial" w:hint="default"/>
        <w:b/>
        <w:bCs/>
        <w:spacing w:val="-7"/>
        <w:w w:val="101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203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66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29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2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55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8" w:hanging="721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23"/>
  </w:num>
  <w:num w:numId="5">
    <w:abstractNumId w:val="18"/>
  </w:num>
  <w:num w:numId="6">
    <w:abstractNumId w:val="25"/>
  </w:num>
  <w:num w:numId="7">
    <w:abstractNumId w:val="24"/>
  </w:num>
  <w:num w:numId="8">
    <w:abstractNumId w:val="26"/>
  </w:num>
  <w:num w:numId="9">
    <w:abstractNumId w:val="20"/>
  </w:num>
  <w:num w:numId="10">
    <w:abstractNumId w:val="16"/>
  </w:num>
  <w:num w:numId="11">
    <w:abstractNumId w:val="9"/>
  </w:num>
  <w:num w:numId="12">
    <w:abstractNumId w:val="15"/>
  </w:num>
  <w:num w:numId="13">
    <w:abstractNumId w:val="14"/>
  </w:num>
  <w:num w:numId="14">
    <w:abstractNumId w:val="22"/>
  </w:num>
  <w:num w:numId="15">
    <w:abstractNumId w:val="7"/>
  </w:num>
  <w:num w:numId="16">
    <w:abstractNumId w:val="17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11"/>
  </w:num>
  <w:num w:numId="22">
    <w:abstractNumId w:val="8"/>
  </w:num>
  <w:num w:numId="23">
    <w:abstractNumId w:val="5"/>
  </w:num>
  <w:num w:numId="24">
    <w:abstractNumId w:val="21"/>
  </w:num>
  <w:num w:numId="25">
    <w:abstractNumId w:val="4"/>
  </w:num>
  <w:num w:numId="26">
    <w:abstractNumId w:val="19"/>
  </w:num>
  <w:num w:numId="2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95"/>
    <w:rsid w:val="0000425F"/>
    <w:rsid w:val="00005DEC"/>
    <w:rsid w:val="00013D5B"/>
    <w:rsid w:val="000158E3"/>
    <w:rsid w:val="000171FB"/>
    <w:rsid w:val="000201E3"/>
    <w:rsid w:val="000216FF"/>
    <w:rsid w:val="00027100"/>
    <w:rsid w:val="00031CB5"/>
    <w:rsid w:val="00035047"/>
    <w:rsid w:val="00047F8D"/>
    <w:rsid w:val="0005296F"/>
    <w:rsid w:val="00061171"/>
    <w:rsid w:val="00062C23"/>
    <w:rsid w:val="00066A3C"/>
    <w:rsid w:val="000679B9"/>
    <w:rsid w:val="000703F2"/>
    <w:rsid w:val="00070582"/>
    <w:rsid w:val="00071833"/>
    <w:rsid w:val="00081936"/>
    <w:rsid w:val="00082136"/>
    <w:rsid w:val="00084028"/>
    <w:rsid w:val="0009096B"/>
    <w:rsid w:val="00090DD0"/>
    <w:rsid w:val="000A3D72"/>
    <w:rsid w:val="000C0414"/>
    <w:rsid w:val="000C3A79"/>
    <w:rsid w:val="000C4FC4"/>
    <w:rsid w:val="000C5D74"/>
    <w:rsid w:val="000D2432"/>
    <w:rsid w:val="000D34BC"/>
    <w:rsid w:val="000D3D02"/>
    <w:rsid w:val="000D4509"/>
    <w:rsid w:val="000D45B9"/>
    <w:rsid w:val="000E195E"/>
    <w:rsid w:val="000E246D"/>
    <w:rsid w:val="000E3A58"/>
    <w:rsid w:val="000E44D4"/>
    <w:rsid w:val="000E785D"/>
    <w:rsid w:val="000F39F2"/>
    <w:rsid w:val="000F3D4D"/>
    <w:rsid w:val="000F6140"/>
    <w:rsid w:val="001176B4"/>
    <w:rsid w:val="001243AC"/>
    <w:rsid w:val="0012652F"/>
    <w:rsid w:val="00145BD6"/>
    <w:rsid w:val="00156156"/>
    <w:rsid w:val="0016371C"/>
    <w:rsid w:val="0016428B"/>
    <w:rsid w:val="00170789"/>
    <w:rsid w:val="00173304"/>
    <w:rsid w:val="00173620"/>
    <w:rsid w:val="001759C8"/>
    <w:rsid w:val="0017755E"/>
    <w:rsid w:val="00182F7D"/>
    <w:rsid w:val="00183DFE"/>
    <w:rsid w:val="00190AEB"/>
    <w:rsid w:val="001910F5"/>
    <w:rsid w:val="0019377C"/>
    <w:rsid w:val="00195EB2"/>
    <w:rsid w:val="001A2127"/>
    <w:rsid w:val="001B05EC"/>
    <w:rsid w:val="001B0922"/>
    <w:rsid w:val="001B4FE4"/>
    <w:rsid w:val="001B6B97"/>
    <w:rsid w:val="001C07EF"/>
    <w:rsid w:val="001C39F6"/>
    <w:rsid w:val="001C3F80"/>
    <w:rsid w:val="001C5164"/>
    <w:rsid w:val="001C5422"/>
    <w:rsid w:val="001C7233"/>
    <w:rsid w:val="001D18FA"/>
    <w:rsid w:val="001D2CE4"/>
    <w:rsid w:val="001D788C"/>
    <w:rsid w:val="001E16AD"/>
    <w:rsid w:val="001E3212"/>
    <w:rsid w:val="001E5762"/>
    <w:rsid w:val="001E57E5"/>
    <w:rsid w:val="001F0447"/>
    <w:rsid w:val="001F3ACC"/>
    <w:rsid w:val="001F560C"/>
    <w:rsid w:val="001F776F"/>
    <w:rsid w:val="00200615"/>
    <w:rsid w:val="00203EE2"/>
    <w:rsid w:val="002075F7"/>
    <w:rsid w:val="00210741"/>
    <w:rsid w:val="00220709"/>
    <w:rsid w:val="002237DD"/>
    <w:rsid w:val="0022685C"/>
    <w:rsid w:val="00230419"/>
    <w:rsid w:val="002319F3"/>
    <w:rsid w:val="002401EB"/>
    <w:rsid w:val="00241B3F"/>
    <w:rsid w:val="00245468"/>
    <w:rsid w:val="00250120"/>
    <w:rsid w:val="0025095F"/>
    <w:rsid w:val="0025127F"/>
    <w:rsid w:val="00255331"/>
    <w:rsid w:val="00255D74"/>
    <w:rsid w:val="002566E6"/>
    <w:rsid w:val="00257F2A"/>
    <w:rsid w:val="00262CFE"/>
    <w:rsid w:val="00263E69"/>
    <w:rsid w:val="002647DF"/>
    <w:rsid w:val="002737BC"/>
    <w:rsid w:val="002834C3"/>
    <w:rsid w:val="00290C72"/>
    <w:rsid w:val="00290F41"/>
    <w:rsid w:val="00295742"/>
    <w:rsid w:val="00297DA7"/>
    <w:rsid w:val="002A2D62"/>
    <w:rsid w:val="002B3CB9"/>
    <w:rsid w:val="002B5501"/>
    <w:rsid w:val="002C0D13"/>
    <w:rsid w:val="002C0D2D"/>
    <w:rsid w:val="002C265E"/>
    <w:rsid w:val="002C399C"/>
    <w:rsid w:val="002C3B2E"/>
    <w:rsid w:val="002D1C88"/>
    <w:rsid w:val="002D3835"/>
    <w:rsid w:val="002D6DEB"/>
    <w:rsid w:val="002E3AE7"/>
    <w:rsid w:val="002E5672"/>
    <w:rsid w:val="002F74C9"/>
    <w:rsid w:val="0030479A"/>
    <w:rsid w:val="00311DB7"/>
    <w:rsid w:val="003140EC"/>
    <w:rsid w:val="003141CD"/>
    <w:rsid w:val="00327458"/>
    <w:rsid w:val="003304E1"/>
    <w:rsid w:val="00340FAC"/>
    <w:rsid w:val="00341CC0"/>
    <w:rsid w:val="00351A7A"/>
    <w:rsid w:val="00355C37"/>
    <w:rsid w:val="0037154B"/>
    <w:rsid w:val="003748A5"/>
    <w:rsid w:val="003752D7"/>
    <w:rsid w:val="003756EC"/>
    <w:rsid w:val="00381524"/>
    <w:rsid w:val="00385064"/>
    <w:rsid w:val="003855D7"/>
    <w:rsid w:val="003874DA"/>
    <w:rsid w:val="00391F0B"/>
    <w:rsid w:val="003920D4"/>
    <w:rsid w:val="00393314"/>
    <w:rsid w:val="003949C7"/>
    <w:rsid w:val="003A7EAC"/>
    <w:rsid w:val="003B4C15"/>
    <w:rsid w:val="003B5F66"/>
    <w:rsid w:val="003C161F"/>
    <w:rsid w:val="003C34AF"/>
    <w:rsid w:val="003C5691"/>
    <w:rsid w:val="003C58E2"/>
    <w:rsid w:val="003C6441"/>
    <w:rsid w:val="003D15D9"/>
    <w:rsid w:val="003D5483"/>
    <w:rsid w:val="003E00EC"/>
    <w:rsid w:val="003F04D2"/>
    <w:rsid w:val="003F29F8"/>
    <w:rsid w:val="003F48CD"/>
    <w:rsid w:val="003F588A"/>
    <w:rsid w:val="004002AE"/>
    <w:rsid w:val="00402E43"/>
    <w:rsid w:val="00404A7C"/>
    <w:rsid w:val="0040543F"/>
    <w:rsid w:val="00411033"/>
    <w:rsid w:val="00420611"/>
    <w:rsid w:val="00420655"/>
    <w:rsid w:val="00422FB8"/>
    <w:rsid w:val="00423863"/>
    <w:rsid w:val="00423B01"/>
    <w:rsid w:val="00424FFA"/>
    <w:rsid w:val="004258BD"/>
    <w:rsid w:val="0042742A"/>
    <w:rsid w:val="00430646"/>
    <w:rsid w:val="004312A0"/>
    <w:rsid w:val="00434760"/>
    <w:rsid w:val="00434B6B"/>
    <w:rsid w:val="004360ED"/>
    <w:rsid w:val="004372F8"/>
    <w:rsid w:val="004500C2"/>
    <w:rsid w:val="004557CE"/>
    <w:rsid w:val="004565F8"/>
    <w:rsid w:val="004617A2"/>
    <w:rsid w:val="004824F5"/>
    <w:rsid w:val="00484334"/>
    <w:rsid w:val="00484937"/>
    <w:rsid w:val="0049292C"/>
    <w:rsid w:val="004A0DB2"/>
    <w:rsid w:val="004B5BD5"/>
    <w:rsid w:val="004B77F8"/>
    <w:rsid w:val="004C3C2C"/>
    <w:rsid w:val="004C4416"/>
    <w:rsid w:val="004D099F"/>
    <w:rsid w:val="004D09F6"/>
    <w:rsid w:val="004D1A29"/>
    <w:rsid w:val="004D4503"/>
    <w:rsid w:val="004D5787"/>
    <w:rsid w:val="004D5B72"/>
    <w:rsid w:val="004E0B62"/>
    <w:rsid w:val="004E68AE"/>
    <w:rsid w:val="004E6D01"/>
    <w:rsid w:val="004F193A"/>
    <w:rsid w:val="00502AC2"/>
    <w:rsid w:val="00505F00"/>
    <w:rsid w:val="00506771"/>
    <w:rsid w:val="00507235"/>
    <w:rsid w:val="00507F8E"/>
    <w:rsid w:val="00511024"/>
    <w:rsid w:val="00514417"/>
    <w:rsid w:val="00516CDD"/>
    <w:rsid w:val="00521D67"/>
    <w:rsid w:val="00525A21"/>
    <w:rsid w:val="00525F9A"/>
    <w:rsid w:val="005324AA"/>
    <w:rsid w:val="00532976"/>
    <w:rsid w:val="00532C93"/>
    <w:rsid w:val="0054368C"/>
    <w:rsid w:val="00546E90"/>
    <w:rsid w:val="00550B3B"/>
    <w:rsid w:val="00553D74"/>
    <w:rsid w:val="00554F6F"/>
    <w:rsid w:val="00556594"/>
    <w:rsid w:val="0056148D"/>
    <w:rsid w:val="00564CB3"/>
    <w:rsid w:val="00565D74"/>
    <w:rsid w:val="00571A3E"/>
    <w:rsid w:val="00573DA7"/>
    <w:rsid w:val="00574937"/>
    <w:rsid w:val="005773B4"/>
    <w:rsid w:val="005777FE"/>
    <w:rsid w:val="00580965"/>
    <w:rsid w:val="00580C06"/>
    <w:rsid w:val="005839D8"/>
    <w:rsid w:val="005852F5"/>
    <w:rsid w:val="005918AA"/>
    <w:rsid w:val="00596DD4"/>
    <w:rsid w:val="005B024B"/>
    <w:rsid w:val="005C1906"/>
    <w:rsid w:val="005C2696"/>
    <w:rsid w:val="005C330C"/>
    <w:rsid w:val="005C6488"/>
    <w:rsid w:val="005D4604"/>
    <w:rsid w:val="005D4E97"/>
    <w:rsid w:val="005E016E"/>
    <w:rsid w:val="005E0E69"/>
    <w:rsid w:val="005E25D1"/>
    <w:rsid w:val="005E4F05"/>
    <w:rsid w:val="005E5705"/>
    <w:rsid w:val="005F055C"/>
    <w:rsid w:val="005F1C92"/>
    <w:rsid w:val="005F202E"/>
    <w:rsid w:val="005F4124"/>
    <w:rsid w:val="005F67EE"/>
    <w:rsid w:val="006001DD"/>
    <w:rsid w:val="006013E9"/>
    <w:rsid w:val="00603A40"/>
    <w:rsid w:val="00603A54"/>
    <w:rsid w:val="00605427"/>
    <w:rsid w:val="006060FB"/>
    <w:rsid w:val="00610EBE"/>
    <w:rsid w:val="0061550F"/>
    <w:rsid w:val="00616DC3"/>
    <w:rsid w:val="0061781F"/>
    <w:rsid w:val="0062035F"/>
    <w:rsid w:val="00621E1A"/>
    <w:rsid w:val="00622FCD"/>
    <w:rsid w:val="0062499F"/>
    <w:rsid w:val="006255C3"/>
    <w:rsid w:val="006261C0"/>
    <w:rsid w:val="00630695"/>
    <w:rsid w:val="00633136"/>
    <w:rsid w:val="00635A00"/>
    <w:rsid w:val="00640DF3"/>
    <w:rsid w:val="00645270"/>
    <w:rsid w:val="00645654"/>
    <w:rsid w:val="006459BB"/>
    <w:rsid w:val="006461BC"/>
    <w:rsid w:val="00646E25"/>
    <w:rsid w:val="00666DEF"/>
    <w:rsid w:val="006675E6"/>
    <w:rsid w:val="00671736"/>
    <w:rsid w:val="00676F9D"/>
    <w:rsid w:val="00677BAF"/>
    <w:rsid w:val="0068087C"/>
    <w:rsid w:val="0068277E"/>
    <w:rsid w:val="006827B4"/>
    <w:rsid w:val="00686191"/>
    <w:rsid w:val="006925C4"/>
    <w:rsid w:val="006A0413"/>
    <w:rsid w:val="006A05E1"/>
    <w:rsid w:val="006A26EB"/>
    <w:rsid w:val="006A39DF"/>
    <w:rsid w:val="006A7C6D"/>
    <w:rsid w:val="006B20D5"/>
    <w:rsid w:val="006B490F"/>
    <w:rsid w:val="006B6727"/>
    <w:rsid w:val="006C3256"/>
    <w:rsid w:val="006C4FA1"/>
    <w:rsid w:val="006C56D2"/>
    <w:rsid w:val="006D107F"/>
    <w:rsid w:val="006D46BB"/>
    <w:rsid w:val="006D6E86"/>
    <w:rsid w:val="006E531F"/>
    <w:rsid w:val="006F2207"/>
    <w:rsid w:val="006F2E28"/>
    <w:rsid w:val="006F31D0"/>
    <w:rsid w:val="006F38EE"/>
    <w:rsid w:val="006F5933"/>
    <w:rsid w:val="007008A8"/>
    <w:rsid w:val="00701021"/>
    <w:rsid w:val="00703437"/>
    <w:rsid w:val="00703493"/>
    <w:rsid w:val="00706167"/>
    <w:rsid w:val="00706842"/>
    <w:rsid w:val="00713F21"/>
    <w:rsid w:val="00714F10"/>
    <w:rsid w:val="00731915"/>
    <w:rsid w:val="00735BBF"/>
    <w:rsid w:val="00744373"/>
    <w:rsid w:val="007506B3"/>
    <w:rsid w:val="007542A8"/>
    <w:rsid w:val="00754BC7"/>
    <w:rsid w:val="00756B3E"/>
    <w:rsid w:val="007660A9"/>
    <w:rsid w:val="00770EBD"/>
    <w:rsid w:val="00772A8E"/>
    <w:rsid w:val="00772C62"/>
    <w:rsid w:val="00781F59"/>
    <w:rsid w:val="00783D96"/>
    <w:rsid w:val="00785BD0"/>
    <w:rsid w:val="0079017F"/>
    <w:rsid w:val="007929F0"/>
    <w:rsid w:val="0079410B"/>
    <w:rsid w:val="00794853"/>
    <w:rsid w:val="007A2DE1"/>
    <w:rsid w:val="007A5945"/>
    <w:rsid w:val="007B30A8"/>
    <w:rsid w:val="007B72CD"/>
    <w:rsid w:val="007C5F5A"/>
    <w:rsid w:val="007D4E4B"/>
    <w:rsid w:val="007D5D7B"/>
    <w:rsid w:val="007D771C"/>
    <w:rsid w:val="007E6A95"/>
    <w:rsid w:val="00801B42"/>
    <w:rsid w:val="008035CA"/>
    <w:rsid w:val="00804E18"/>
    <w:rsid w:val="00806822"/>
    <w:rsid w:val="00806C8C"/>
    <w:rsid w:val="00807758"/>
    <w:rsid w:val="0081063D"/>
    <w:rsid w:val="008122A4"/>
    <w:rsid w:val="0081332A"/>
    <w:rsid w:val="00813851"/>
    <w:rsid w:val="00813EB5"/>
    <w:rsid w:val="008160CD"/>
    <w:rsid w:val="0082142C"/>
    <w:rsid w:val="008247C0"/>
    <w:rsid w:val="00827CCB"/>
    <w:rsid w:val="00842E22"/>
    <w:rsid w:val="00845954"/>
    <w:rsid w:val="00846649"/>
    <w:rsid w:val="00853321"/>
    <w:rsid w:val="0085687C"/>
    <w:rsid w:val="008632CD"/>
    <w:rsid w:val="00872A7F"/>
    <w:rsid w:val="00873969"/>
    <w:rsid w:val="008814F6"/>
    <w:rsid w:val="00881AC4"/>
    <w:rsid w:val="00891ACC"/>
    <w:rsid w:val="00891E80"/>
    <w:rsid w:val="00893F2D"/>
    <w:rsid w:val="008940A0"/>
    <w:rsid w:val="008B0A41"/>
    <w:rsid w:val="008B0FF7"/>
    <w:rsid w:val="008B2299"/>
    <w:rsid w:val="008C6F8D"/>
    <w:rsid w:val="008D092F"/>
    <w:rsid w:val="008D0AFB"/>
    <w:rsid w:val="008D1044"/>
    <w:rsid w:val="008E2663"/>
    <w:rsid w:val="008E5D59"/>
    <w:rsid w:val="008F06A0"/>
    <w:rsid w:val="00905184"/>
    <w:rsid w:val="00907F2B"/>
    <w:rsid w:val="00911169"/>
    <w:rsid w:val="009115BA"/>
    <w:rsid w:val="00920DAE"/>
    <w:rsid w:val="009330EF"/>
    <w:rsid w:val="00937348"/>
    <w:rsid w:val="00940621"/>
    <w:rsid w:val="00941DE9"/>
    <w:rsid w:val="00944E35"/>
    <w:rsid w:val="00950A2A"/>
    <w:rsid w:val="009605C2"/>
    <w:rsid w:val="009679EC"/>
    <w:rsid w:val="00980318"/>
    <w:rsid w:val="0098452F"/>
    <w:rsid w:val="009932DA"/>
    <w:rsid w:val="0099503E"/>
    <w:rsid w:val="0099665B"/>
    <w:rsid w:val="009A34FE"/>
    <w:rsid w:val="009A7310"/>
    <w:rsid w:val="009B165F"/>
    <w:rsid w:val="009C4FD2"/>
    <w:rsid w:val="009D37C8"/>
    <w:rsid w:val="009E0272"/>
    <w:rsid w:val="009E478B"/>
    <w:rsid w:val="009E6402"/>
    <w:rsid w:val="009F1FD2"/>
    <w:rsid w:val="00A01E77"/>
    <w:rsid w:val="00A03C61"/>
    <w:rsid w:val="00A10AB7"/>
    <w:rsid w:val="00A1213C"/>
    <w:rsid w:val="00A1458A"/>
    <w:rsid w:val="00A14982"/>
    <w:rsid w:val="00A25A20"/>
    <w:rsid w:val="00A338F0"/>
    <w:rsid w:val="00A47EDC"/>
    <w:rsid w:val="00A50A88"/>
    <w:rsid w:val="00A56610"/>
    <w:rsid w:val="00A57A88"/>
    <w:rsid w:val="00A57B77"/>
    <w:rsid w:val="00A57BB0"/>
    <w:rsid w:val="00A642B4"/>
    <w:rsid w:val="00A65D55"/>
    <w:rsid w:val="00A71244"/>
    <w:rsid w:val="00A763A6"/>
    <w:rsid w:val="00A84299"/>
    <w:rsid w:val="00A852CC"/>
    <w:rsid w:val="00A85715"/>
    <w:rsid w:val="00A9127B"/>
    <w:rsid w:val="00A92BB4"/>
    <w:rsid w:val="00A93A05"/>
    <w:rsid w:val="00AA07CF"/>
    <w:rsid w:val="00AA6702"/>
    <w:rsid w:val="00AC0C10"/>
    <w:rsid w:val="00AC24D5"/>
    <w:rsid w:val="00AC6EB2"/>
    <w:rsid w:val="00AD5952"/>
    <w:rsid w:val="00AD6143"/>
    <w:rsid w:val="00AD6614"/>
    <w:rsid w:val="00AD7EB0"/>
    <w:rsid w:val="00AD7EF8"/>
    <w:rsid w:val="00AE17BA"/>
    <w:rsid w:val="00AE3586"/>
    <w:rsid w:val="00AE6A38"/>
    <w:rsid w:val="00AF643A"/>
    <w:rsid w:val="00AF6A0B"/>
    <w:rsid w:val="00AF6AB0"/>
    <w:rsid w:val="00AF7701"/>
    <w:rsid w:val="00B1636A"/>
    <w:rsid w:val="00B211BC"/>
    <w:rsid w:val="00B22D0B"/>
    <w:rsid w:val="00B3513C"/>
    <w:rsid w:val="00B35A9E"/>
    <w:rsid w:val="00B40D64"/>
    <w:rsid w:val="00B413FA"/>
    <w:rsid w:val="00B47DBF"/>
    <w:rsid w:val="00B50211"/>
    <w:rsid w:val="00B60315"/>
    <w:rsid w:val="00B709BB"/>
    <w:rsid w:val="00B7166D"/>
    <w:rsid w:val="00B75107"/>
    <w:rsid w:val="00B755E4"/>
    <w:rsid w:val="00B762B9"/>
    <w:rsid w:val="00B7743A"/>
    <w:rsid w:val="00BA1239"/>
    <w:rsid w:val="00BA5AF1"/>
    <w:rsid w:val="00BB1BD4"/>
    <w:rsid w:val="00BB221E"/>
    <w:rsid w:val="00BB2F5D"/>
    <w:rsid w:val="00BB7013"/>
    <w:rsid w:val="00BC2636"/>
    <w:rsid w:val="00BC3381"/>
    <w:rsid w:val="00BC69F3"/>
    <w:rsid w:val="00BE0A45"/>
    <w:rsid w:val="00BE0F8A"/>
    <w:rsid w:val="00BE1DA7"/>
    <w:rsid w:val="00BE2A57"/>
    <w:rsid w:val="00BE40C3"/>
    <w:rsid w:val="00BE601D"/>
    <w:rsid w:val="00BF004F"/>
    <w:rsid w:val="00BF0E7D"/>
    <w:rsid w:val="00BF26B9"/>
    <w:rsid w:val="00BF2E58"/>
    <w:rsid w:val="00BF4A60"/>
    <w:rsid w:val="00C0197B"/>
    <w:rsid w:val="00C0406D"/>
    <w:rsid w:val="00C04A78"/>
    <w:rsid w:val="00C138C9"/>
    <w:rsid w:val="00C14FB8"/>
    <w:rsid w:val="00C15401"/>
    <w:rsid w:val="00C23FB7"/>
    <w:rsid w:val="00C34271"/>
    <w:rsid w:val="00C358C7"/>
    <w:rsid w:val="00C40856"/>
    <w:rsid w:val="00C42EF4"/>
    <w:rsid w:val="00C44F7B"/>
    <w:rsid w:val="00C46A8A"/>
    <w:rsid w:val="00C5157C"/>
    <w:rsid w:val="00C557DB"/>
    <w:rsid w:val="00C56C69"/>
    <w:rsid w:val="00C634C0"/>
    <w:rsid w:val="00C66839"/>
    <w:rsid w:val="00C71170"/>
    <w:rsid w:val="00C74062"/>
    <w:rsid w:val="00C74536"/>
    <w:rsid w:val="00C74A9E"/>
    <w:rsid w:val="00C7540F"/>
    <w:rsid w:val="00C7733F"/>
    <w:rsid w:val="00C807E8"/>
    <w:rsid w:val="00C822D3"/>
    <w:rsid w:val="00C84CC7"/>
    <w:rsid w:val="00C85793"/>
    <w:rsid w:val="00C873BB"/>
    <w:rsid w:val="00C8794E"/>
    <w:rsid w:val="00C92BE2"/>
    <w:rsid w:val="00C93487"/>
    <w:rsid w:val="00C959E6"/>
    <w:rsid w:val="00CA0171"/>
    <w:rsid w:val="00CA0713"/>
    <w:rsid w:val="00CA4BB2"/>
    <w:rsid w:val="00CA5AE5"/>
    <w:rsid w:val="00CB30B0"/>
    <w:rsid w:val="00CC183A"/>
    <w:rsid w:val="00CC2998"/>
    <w:rsid w:val="00CC4B2C"/>
    <w:rsid w:val="00CD31EB"/>
    <w:rsid w:val="00CE2437"/>
    <w:rsid w:val="00CE42BA"/>
    <w:rsid w:val="00D027CC"/>
    <w:rsid w:val="00D043A1"/>
    <w:rsid w:val="00D149C8"/>
    <w:rsid w:val="00D21741"/>
    <w:rsid w:val="00D2323D"/>
    <w:rsid w:val="00D24669"/>
    <w:rsid w:val="00D3016D"/>
    <w:rsid w:val="00D33364"/>
    <w:rsid w:val="00D34A51"/>
    <w:rsid w:val="00D34DE8"/>
    <w:rsid w:val="00D353A0"/>
    <w:rsid w:val="00D366EA"/>
    <w:rsid w:val="00D47FD2"/>
    <w:rsid w:val="00D47FF3"/>
    <w:rsid w:val="00D51108"/>
    <w:rsid w:val="00D511BC"/>
    <w:rsid w:val="00D61166"/>
    <w:rsid w:val="00D650DB"/>
    <w:rsid w:val="00D701B8"/>
    <w:rsid w:val="00D71D3F"/>
    <w:rsid w:val="00D82837"/>
    <w:rsid w:val="00D832E2"/>
    <w:rsid w:val="00D84F0D"/>
    <w:rsid w:val="00D85186"/>
    <w:rsid w:val="00D85984"/>
    <w:rsid w:val="00DA2568"/>
    <w:rsid w:val="00DA704C"/>
    <w:rsid w:val="00DB344E"/>
    <w:rsid w:val="00DB3E5F"/>
    <w:rsid w:val="00DB58EC"/>
    <w:rsid w:val="00DB6E69"/>
    <w:rsid w:val="00DC2C0F"/>
    <w:rsid w:val="00DC7D5E"/>
    <w:rsid w:val="00DC7E49"/>
    <w:rsid w:val="00DD0ED0"/>
    <w:rsid w:val="00DD3025"/>
    <w:rsid w:val="00DD5B19"/>
    <w:rsid w:val="00DD645E"/>
    <w:rsid w:val="00DE0446"/>
    <w:rsid w:val="00DE1A5B"/>
    <w:rsid w:val="00DE315B"/>
    <w:rsid w:val="00DE5FA6"/>
    <w:rsid w:val="00DF32A4"/>
    <w:rsid w:val="00DF4DAB"/>
    <w:rsid w:val="00DF7E31"/>
    <w:rsid w:val="00E02B15"/>
    <w:rsid w:val="00E11112"/>
    <w:rsid w:val="00E13B42"/>
    <w:rsid w:val="00E152EF"/>
    <w:rsid w:val="00E15A22"/>
    <w:rsid w:val="00E21B9F"/>
    <w:rsid w:val="00E271AC"/>
    <w:rsid w:val="00E27604"/>
    <w:rsid w:val="00E36CEE"/>
    <w:rsid w:val="00E401B6"/>
    <w:rsid w:val="00E44DB7"/>
    <w:rsid w:val="00E44EFB"/>
    <w:rsid w:val="00E46133"/>
    <w:rsid w:val="00E51490"/>
    <w:rsid w:val="00E51B22"/>
    <w:rsid w:val="00E51BAA"/>
    <w:rsid w:val="00E56CB3"/>
    <w:rsid w:val="00E60823"/>
    <w:rsid w:val="00E67DDB"/>
    <w:rsid w:val="00E745F5"/>
    <w:rsid w:val="00E77134"/>
    <w:rsid w:val="00E82E2D"/>
    <w:rsid w:val="00E83800"/>
    <w:rsid w:val="00E838C8"/>
    <w:rsid w:val="00E8511A"/>
    <w:rsid w:val="00E8700F"/>
    <w:rsid w:val="00E875EC"/>
    <w:rsid w:val="00E8768C"/>
    <w:rsid w:val="00E95921"/>
    <w:rsid w:val="00EA0C38"/>
    <w:rsid w:val="00EA0FD2"/>
    <w:rsid w:val="00EA1D2A"/>
    <w:rsid w:val="00EA3165"/>
    <w:rsid w:val="00EB343F"/>
    <w:rsid w:val="00EB6A21"/>
    <w:rsid w:val="00EC1693"/>
    <w:rsid w:val="00EC205D"/>
    <w:rsid w:val="00EC3950"/>
    <w:rsid w:val="00EC717B"/>
    <w:rsid w:val="00EC792B"/>
    <w:rsid w:val="00ED4364"/>
    <w:rsid w:val="00ED5E0F"/>
    <w:rsid w:val="00EE130D"/>
    <w:rsid w:val="00EE30B3"/>
    <w:rsid w:val="00EE6882"/>
    <w:rsid w:val="00EE733E"/>
    <w:rsid w:val="00EF3D09"/>
    <w:rsid w:val="00EF44B1"/>
    <w:rsid w:val="00EF6BF6"/>
    <w:rsid w:val="00F007C1"/>
    <w:rsid w:val="00F00D18"/>
    <w:rsid w:val="00F01C40"/>
    <w:rsid w:val="00F042A7"/>
    <w:rsid w:val="00F07A78"/>
    <w:rsid w:val="00F10FD9"/>
    <w:rsid w:val="00F1111E"/>
    <w:rsid w:val="00F115A6"/>
    <w:rsid w:val="00F11F63"/>
    <w:rsid w:val="00F17411"/>
    <w:rsid w:val="00F21909"/>
    <w:rsid w:val="00F2485B"/>
    <w:rsid w:val="00F2738F"/>
    <w:rsid w:val="00F27817"/>
    <w:rsid w:val="00F3050F"/>
    <w:rsid w:val="00F31788"/>
    <w:rsid w:val="00F41871"/>
    <w:rsid w:val="00F43F90"/>
    <w:rsid w:val="00F44808"/>
    <w:rsid w:val="00F47230"/>
    <w:rsid w:val="00F47E8C"/>
    <w:rsid w:val="00F50E01"/>
    <w:rsid w:val="00F5155E"/>
    <w:rsid w:val="00F52E68"/>
    <w:rsid w:val="00F54FD3"/>
    <w:rsid w:val="00F60894"/>
    <w:rsid w:val="00F67905"/>
    <w:rsid w:val="00F828EC"/>
    <w:rsid w:val="00F86CDD"/>
    <w:rsid w:val="00F917C1"/>
    <w:rsid w:val="00F97257"/>
    <w:rsid w:val="00FA288D"/>
    <w:rsid w:val="00FC08E3"/>
    <w:rsid w:val="00FC0F6D"/>
    <w:rsid w:val="00FC5E3E"/>
    <w:rsid w:val="00FC79A8"/>
    <w:rsid w:val="00FE164B"/>
    <w:rsid w:val="00FE5399"/>
    <w:rsid w:val="00FE71CA"/>
    <w:rsid w:val="00FE7D5E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80B"/>
  <w15:docId w15:val="{7ACBCD9B-1BBE-4418-A027-137E2E18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7DF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6"/>
      <w:ind w:left="757" w:hanging="43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spacing w:before="78"/>
      <w:ind w:left="1137" w:hanging="72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4"/>
      <w:ind w:left="765" w:hanging="441"/>
    </w:pPr>
  </w:style>
  <w:style w:type="paragraph" w:styleId="TDC2">
    <w:name w:val="toc 2"/>
    <w:basedOn w:val="Normal"/>
    <w:uiPriority w:val="1"/>
    <w:qFormat/>
    <w:pPr>
      <w:spacing w:before="123"/>
      <w:ind w:left="1206" w:hanging="657"/>
    </w:pPr>
  </w:style>
  <w:style w:type="paragraph" w:styleId="TDC3">
    <w:name w:val="toc 3"/>
    <w:basedOn w:val="Normal"/>
    <w:uiPriority w:val="1"/>
    <w:qFormat/>
    <w:pPr>
      <w:spacing w:before="115"/>
      <w:ind w:left="1646" w:hanging="881"/>
    </w:p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87"/>
      <w:ind w:left="1013" w:hanging="5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aliases w:val="Bulleted List,Fundamentacion,Lista vistosa - Énfasis 11,Párrafo de lista2,Párrafo de lista1,Lista media 2 - Énfasis 41,Titulo de Fígura,TITULO A,Cita Pie de Página,titulo,Tableau CUFE,List Paragraph,SubPárrafo de lista,Párrafo Normal,N°"/>
    <w:basedOn w:val="Normal"/>
    <w:link w:val="PrrafodelistaCar"/>
    <w:uiPriority w:val="34"/>
    <w:qFormat/>
    <w:pPr>
      <w:ind w:left="1646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inespaciado">
    <w:name w:val="No Spacing"/>
    <w:uiPriority w:val="1"/>
    <w:qFormat/>
    <w:rsid w:val="004D099F"/>
    <w:pPr>
      <w:widowControl/>
      <w:autoSpaceDE/>
      <w:autoSpaceDN/>
    </w:pPr>
    <w:rPr>
      <w:lang w:val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0271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71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7100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71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7100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unhideWhenUsed/>
    <w:rsid w:val="006456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media 2 - Énfasis 41 Car,Titulo de Fígura Car,TITULO A Car,Cita Pie de Página Car,titulo Car,Tableau CUFE Car"/>
    <w:link w:val="Prrafodelista"/>
    <w:uiPriority w:val="1"/>
    <w:qFormat/>
    <w:locked/>
    <w:rsid w:val="00DF7E31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34760"/>
    <w:pPr>
      <w:widowControl/>
      <w:tabs>
        <w:tab w:val="center" w:pos="4419"/>
        <w:tab w:val="right" w:pos="8838"/>
      </w:tabs>
      <w:autoSpaceDE/>
      <w:autoSpaceDN/>
    </w:pPr>
    <w:rPr>
      <w:rFonts w:ascii="Calibri" w:eastAsia="Calibri" w:hAnsi="Calibri" w:cs="Times New Roman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434760"/>
    <w:rPr>
      <w:rFonts w:ascii="Calibri" w:eastAsia="Calibri" w:hAnsi="Calibri" w:cs="Times New Roman"/>
      <w:lang w:val="es-PE"/>
    </w:rPr>
  </w:style>
  <w:style w:type="table" w:styleId="Tablaconcuadrcula">
    <w:name w:val="Table Grid"/>
    <w:basedOn w:val="Tablanormal"/>
    <w:uiPriority w:val="39"/>
    <w:rsid w:val="00E36CEE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AC24D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2663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customStyle="1" w:styleId="TableNormal1">
    <w:name w:val="Table Normal1"/>
    <w:uiPriority w:val="2"/>
    <w:semiHidden/>
    <w:qFormat/>
    <w:rsid w:val="00B5021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4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4C3"/>
    <w:rPr>
      <w:rFonts w:ascii="Segoe UI" w:eastAsia="Arial MT" w:hAnsi="Segoe UI" w:cs="Segoe UI"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834C3"/>
    <w:rPr>
      <w:rFonts w:ascii="Arial" w:eastAsia="Arial" w:hAnsi="Arial" w:cs="Arial"/>
      <w:b/>
      <w:bCs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2B5501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5A20"/>
    <w:rPr>
      <w:rFonts w:ascii="Arial MT" w:eastAsia="Arial MT" w:hAnsi="Arial MT" w:cs="Arial MT"/>
      <w:lang w:val="es-ES"/>
    </w:rPr>
  </w:style>
  <w:style w:type="table" w:customStyle="1" w:styleId="19">
    <w:name w:val="19"/>
    <w:basedOn w:val="Tablanormal"/>
    <w:rsid w:val="00556594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7">
    <w:name w:val="17"/>
    <w:basedOn w:val="Tablanormal"/>
    <w:rsid w:val="004F193A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5">
    <w:name w:val="15"/>
    <w:basedOn w:val="Tablanormal"/>
    <w:rsid w:val="00E152EF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1636A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22"/>
    <w:basedOn w:val="TableNormal1"/>
    <w:rsid w:val="00B1636A"/>
    <w:pPr>
      <w:widowControl/>
      <w:autoSpaceDE/>
      <w:autoSpaceDN/>
    </w:pPr>
    <w:rPr>
      <w:rFonts w:cs="Calibri"/>
      <w:lang w:val="es-PE" w:eastAsia="es-PE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851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186"/>
    <w:rPr>
      <w:rFonts w:ascii="Arial MT" w:eastAsia="Arial MT" w:hAnsi="Arial MT" w:cs="Arial MT"/>
      <w:lang w:val="es-ES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2D6DEB"/>
    <w:pPr>
      <w:widowControl/>
      <w:autoSpaceDE/>
      <w:autoSpaceDN/>
      <w:spacing w:after="0" w:line="240" w:lineRule="auto"/>
    </w:pPr>
    <w:rPr>
      <w:rFonts w:ascii="Calibri" w:eastAsia="Calibri" w:hAnsi="Calibri" w:cs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F4124"/>
    <w:pPr>
      <w:widowControl/>
      <w:autoSpaceDE/>
      <w:autoSpaceDN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8087C"/>
    <w:pPr>
      <w:widowControl/>
      <w:autoSpaceDE/>
      <w:autoSpaceDN/>
      <w:spacing w:after="0" w:line="240" w:lineRule="auto"/>
    </w:pPr>
    <w:rPr>
      <w:rFonts w:ascii="Calibri" w:eastAsia="Calibri" w:hAnsi="Calibri" w:cs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5BBC-7A65-409F-8B3B-BB7352F7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3704</Words>
  <Characters>20375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Módulo Formativo de: Diseño y fabricación de muebles y juguetes en madera</vt:lpstr>
    </vt:vector>
  </TitlesOfParts>
  <Company/>
  <LinksUpToDate>false</LinksUpToDate>
  <CharactersWithSpaces>24031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 Formativo de: Diseño y fabricación de muebles y juguetes en madera</dc:title>
  <dc:subject/>
  <dc:creator>JAMER Q.A.</dc:creator>
  <cp:keywords>Especialidad: Ebanistería</cp:keywords>
  <dc:description/>
  <cp:lastModifiedBy>Janeth Rodriguez</cp:lastModifiedBy>
  <cp:revision>3</cp:revision>
  <cp:lastPrinted>2026-04-06T10:21:00Z</cp:lastPrinted>
  <dcterms:created xsi:type="dcterms:W3CDTF">2026-06-01T11:20:00Z</dcterms:created>
  <dcterms:modified xsi:type="dcterms:W3CDTF">2026-06-01T11:21:00Z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2022-04-08T00:00:00Z</vt:filetime>
  </property>
</Properties>
</file>