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07B1D" w14:textId="77777777" w:rsidR="004608A3" w:rsidRPr="009E4797" w:rsidRDefault="00000000" w:rsidP="009E4797">
      <w:pPr>
        <w:pStyle w:val="Ttulo1"/>
        <w:jc w:val="center"/>
        <w:rPr>
          <w:sz w:val="22"/>
          <w:szCs w:val="22"/>
        </w:rPr>
      </w:pPr>
      <w:r w:rsidRPr="009E4797">
        <w:rPr>
          <w:sz w:val="22"/>
          <w:szCs w:val="22"/>
        </w:rPr>
        <w:t xml:space="preserve">SESIÓN DE APRENDIZAJE DE MATEMÁTICA </w:t>
      </w:r>
      <w:proofErr w:type="spellStart"/>
      <w:r w:rsidRPr="009E4797">
        <w:rPr>
          <w:sz w:val="22"/>
          <w:szCs w:val="22"/>
        </w:rPr>
        <w:t>Nº</w:t>
      </w:r>
      <w:proofErr w:type="spellEnd"/>
      <w:r w:rsidRPr="009E4797">
        <w:rPr>
          <w:sz w:val="22"/>
          <w:szCs w:val="22"/>
        </w:rPr>
        <w:t xml:space="preserve"> 01</w:t>
      </w:r>
    </w:p>
    <w:p w14:paraId="656FCF8A" w14:textId="77777777" w:rsidR="004608A3" w:rsidRPr="009E4797" w:rsidRDefault="00000000" w:rsidP="009E4797">
      <w:pPr>
        <w:pStyle w:val="Ttulo2"/>
        <w:spacing w:before="0" w:after="240"/>
        <w:jc w:val="center"/>
        <w:rPr>
          <w:sz w:val="22"/>
          <w:szCs w:val="22"/>
        </w:rPr>
      </w:pPr>
      <w:r w:rsidRPr="009E4797">
        <w:rPr>
          <w:sz w:val="22"/>
          <w:szCs w:val="22"/>
        </w:rPr>
        <w:t>"La Matemática de los Gastos Hormiga: Cuantificando pérdidas con expresiones decimales"</w:t>
      </w:r>
    </w:p>
    <w:p w14:paraId="0D79D054" w14:textId="77777777" w:rsidR="004608A3" w:rsidRDefault="00000000">
      <w:pPr>
        <w:pStyle w:val="Ttulo3"/>
        <w:spacing w:before="0"/>
      </w:pPr>
      <w:r>
        <w:t>I. DATOS GENERALES</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8"/>
        <w:gridCol w:w="6552"/>
      </w:tblGrid>
      <w:tr w:rsidR="004608A3" w14:paraId="26D0B441" w14:textId="77777777">
        <w:trPr>
          <w:tblHeader/>
        </w:trPr>
        <w:tc>
          <w:tcPr>
            <w:tcW w:w="2808" w:type="dxa"/>
            <w:shd w:val="clear" w:color="auto" w:fill="F2F2F2"/>
            <w:tcMar>
              <w:top w:w="75" w:type="dxa"/>
              <w:left w:w="75" w:type="dxa"/>
              <w:bottom w:w="75" w:type="dxa"/>
              <w:right w:w="75" w:type="dxa"/>
            </w:tcMar>
          </w:tcPr>
          <w:p w14:paraId="1539EF46" w14:textId="77777777" w:rsidR="004608A3" w:rsidRDefault="00000000">
            <w:pPr>
              <w:pBdr>
                <w:top w:val="nil"/>
                <w:left w:val="nil"/>
                <w:bottom w:val="nil"/>
                <w:right w:val="nil"/>
                <w:between w:val="nil"/>
              </w:pBdr>
              <w:rPr>
                <w:b/>
                <w:bCs/>
              </w:rPr>
            </w:pPr>
            <w:r>
              <w:rPr>
                <w:b/>
                <w:bCs/>
              </w:rPr>
              <w:t>Campo</w:t>
            </w:r>
          </w:p>
        </w:tc>
        <w:tc>
          <w:tcPr>
            <w:tcW w:w="6552" w:type="dxa"/>
            <w:shd w:val="clear" w:color="auto" w:fill="F2F2F2"/>
            <w:tcMar>
              <w:top w:w="75" w:type="dxa"/>
              <w:left w:w="75" w:type="dxa"/>
              <w:bottom w:w="75" w:type="dxa"/>
              <w:right w:w="75" w:type="dxa"/>
            </w:tcMar>
          </w:tcPr>
          <w:p w14:paraId="6A9D1237" w14:textId="77777777" w:rsidR="004608A3" w:rsidRDefault="00000000">
            <w:pPr>
              <w:pBdr>
                <w:top w:val="nil"/>
                <w:left w:val="nil"/>
                <w:bottom w:val="nil"/>
                <w:right w:val="nil"/>
                <w:between w:val="nil"/>
              </w:pBdr>
              <w:rPr>
                <w:b/>
                <w:bCs/>
              </w:rPr>
            </w:pPr>
            <w:r>
              <w:rPr>
                <w:b/>
                <w:bCs/>
              </w:rPr>
              <w:t>Detalle Institucional</w:t>
            </w:r>
          </w:p>
        </w:tc>
      </w:tr>
      <w:tr w:rsidR="004608A3" w14:paraId="7A178694" w14:textId="77777777">
        <w:tc>
          <w:tcPr>
            <w:tcW w:w="2808" w:type="dxa"/>
            <w:shd w:val="clear" w:color="auto" w:fill="auto"/>
            <w:tcMar>
              <w:top w:w="75" w:type="dxa"/>
              <w:left w:w="75" w:type="dxa"/>
              <w:bottom w:w="75" w:type="dxa"/>
              <w:right w:w="75" w:type="dxa"/>
            </w:tcMar>
          </w:tcPr>
          <w:p w14:paraId="2F9FE726" w14:textId="77777777" w:rsidR="004608A3" w:rsidRDefault="00000000">
            <w:pPr>
              <w:pBdr>
                <w:top w:val="nil"/>
                <w:left w:val="nil"/>
                <w:bottom w:val="nil"/>
                <w:right w:val="nil"/>
                <w:between w:val="nil"/>
              </w:pBdr>
              <w:rPr>
                <w:b/>
                <w:bCs/>
              </w:rPr>
            </w:pPr>
            <w:r>
              <w:rPr>
                <w:b/>
                <w:bCs/>
              </w:rPr>
              <w:t>Institución Educativa</w:t>
            </w:r>
          </w:p>
        </w:tc>
        <w:tc>
          <w:tcPr>
            <w:tcW w:w="6552" w:type="dxa"/>
            <w:shd w:val="clear" w:color="auto" w:fill="auto"/>
            <w:tcMar>
              <w:top w:w="75" w:type="dxa"/>
              <w:left w:w="75" w:type="dxa"/>
              <w:bottom w:w="75" w:type="dxa"/>
              <w:right w:w="75" w:type="dxa"/>
            </w:tcMar>
          </w:tcPr>
          <w:p w14:paraId="247365DD" w14:textId="77777777" w:rsidR="004608A3" w:rsidRDefault="00000000">
            <w:pPr>
              <w:pBdr>
                <w:top w:val="nil"/>
                <w:left w:val="nil"/>
                <w:bottom w:val="nil"/>
                <w:right w:val="nil"/>
                <w:between w:val="nil"/>
              </w:pBdr>
            </w:pPr>
            <w:r>
              <w:t>N.º 7089 "Romeo Luna Victoria"</w:t>
            </w:r>
          </w:p>
        </w:tc>
      </w:tr>
      <w:tr w:rsidR="004608A3" w14:paraId="29BAFBB2" w14:textId="77777777">
        <w:tc>
          <w:tcPr>
            <w:tcW w:w="2808" w:type="dxa"/>
            <w:shd w:val="clear" w:color="auto" w:fill="auto"/>
            <w:tcMar>
              <w:top w:w="75" w:type="dxa"/>
              <w:left w:w="75" w:type="dxa"/>
              <w:bottom w:w="75" w:type="dxa"/>
              <w:right w:w="75" w:type="dxa"/>
            </w:tcMar>
          </w:tcPr>
          <w:p w14:paraId="7392DDEA" w14:textId="77777777" w:rsidR="004608A3" w:rsidRDefault="00000000">
            <w:pPr>
              <w:pBdr>
                <w:top w:val="nil"/>
                <w:left w:val="nil"/>
                <w:bottom w:val="nil"/>
                <w:right w:val="nil"/>
                <w:between w:val="nil"/>
              </w:pBdr>
              <w:rPr>
                <w:b/>
                <w:bCs/>
              </w:rPr>
            </w:pPr>
            <w:r>
              <w:rPr>
                <w:b/>
                <w:bCs/>
              </w:rPr>
              <w:t>Área Curricular</w:t>
            </w:r>
          </w:p>
        </w:tc>
        <w:tc>
          <w:tcPr>
            <w:tcW w:w="6552" w:type="dxa"/>
            <w:shd w:val="clear" w:color="auto" w:fill="auto"/>
            <w:tcMar>
              <w:top w:w="75" w:type="dxa"/>
              <w:left w:w="75" w:type="dxa"/>
              <w:bottom w:w="75" w:type="dxa"/>
              <w:right w:w="75" w:type="dxa"/>
            </w:tcMar>
          </w:tcPr>
          <w:p w14:paraId="6458477A" w14:textId="77777777" w:rsidR="004608A3" w:rsidRDefault="00000000">
            <w:pPr>
              <w:pBdr>
                <w:top w:val="nil"/>
                <w:left w:val="nil"/>
                <w:bottom w:val="nil"/>
                <w:right w:val="nil"/>
                <w:between w:val="nil"/>
              </w:pBdr>
            </w:pPr>
            <w:r>
              <w:t>Matemática</w:t>
            </w:r>
          </w:p>
        </w:tc>
      </w:tr>
      <w:tr w:rsidR="004608A3" w14:paraId="14BBACBE" w14:textId="77777777">
        <w:tc>
          <w:tcPr>
            <w:tcW w:w="2808" w:type="dxa"/>
            <w:shd w:val="clear" w:color="auto" w:fill="auto"/>
            <w:tcMar>
              <w:top w:w="75" w:type="dxa"/>
              <w:left w:w="75" w:type="dxa"/>
              <w:bottom w:w="75" w:type="dxa"/>
              <w:right w:w="75" w:type="dxa"/>
            </w:tcMar>
          </w:tcPr>
          <w:p w14:paraId="0556B67B" w14:textId="77777777" w:rsidR="004608A3" w:rsidRDefault="00000000">
            <w:pPr>
              <w:pBdr>
                <w:top w:val="nil"/>
                <w:left w:val="nil"/>
                <w:bottom w:val="nil"/>
                <w:right w:val="nil"/>
                <w:between w:val="nil"/>
              </w:pBdr>
              <w:rPr>
                <w:b/>
                <w:bCs/>
              </w:rPr>
            </w:pPr>
            <w:r>
              <w:rPr>
                <w:b/>
                <w:bCs/>
              </w:rPr>
              <w:t>Grado y Sección</w:t>
            </w:r>
          </w:p>
        </w:tc>
        <w:tc>
          <w:tcPr>
            <w:tcW w:w="6552" w:type="dxa"/>
            <w:shd w:val="clear" w:color="auto" w:fill="auto"/>
            <w:tcMar>
              <w:top w:w="75" w:type="dxa"/>
              <w:left w:w="75" w:type="dxa"/>
              <w:bottom w:w="75" w:type="dxa"/>
              <w:right w:w="75" w:type="dxa"/>
            </w:tcMar>
          </w:tcPr>
          <w:p w14:paraId="6AA345DA" w14:textId="12BE427C" w:rsidR="004608A3" w:rsidRDefault="00000000">
            <w:pPr>
              <w:pBdr>
                <w:top w:val="nil"/>
                <w:left w:val="nil"/>
                <w:bottom w:val="nil"/>
                <w:right w:val="nil"/>
                <w:between w:val="nil"/>
              </w:pBdr>
            </w:pPr>
            <w:r>
              <w:t xml:space="preserve">1.° </w:t>
            </w:r>
            <w:r w:rsidR="009E4797">
              <w:t>A</w:t>
            </w:r>
          </w:p>
        </w:tc>
      </w:tr>
      <w:tr w:rsidR="004608A3" w14:paraId="47CC1F37" w14:textId="77777777">
        <w:tc>
          <w:tcPr>
            <w:tcW w:w="2808" w:type="dxa"/>
            <w:shd w:val="clear" w:color="auto" w:fill="auto"/>
            <w:tcMar>
              <w:top w:w="75" w:type="dxa"/>
              <w:left w:w="75" w:type="dxa"/>
              <w:bottom w:w="75" w:type="dxa"/>
              <w:right w:w="75" w:type="dxa"/>
            </w:tcMar>
          </w:tcPr>
          <w:p w14:paraId="7EDEA1C1" w14:textId="77777777" w:rsidR="004608A3" w:rsidRDefault="00000000">
            <w:pPr>
              <w:pBdr>
                <w:top w:val="nil"/>
                <w:left w:val="nil"/>
                <w:bottom w:val="nil"/>
                <w:right w:val="nil"/>
                <w:between w:val="nil"/>
              </w:pBdr>
              <w:rPr>
                <w:b/>
                <w:bCs/>
              </w:rPr>
            </w:pPr>
            <w:r>
              <w:rPr>
                <w:b/>
                <w:bCs/>
              </w:rPr>
              <w:t>Duración</w:t>
            </w:r>
          </w:p>
        </w:tc>
        <w:tc>
          <w:tcPr>
            <w:tcW w:w="6552" w:type="dxa"/>
            <w:shd w:val="clear" w:color="auto" w:fill="auto"/>
            <w:tcMar>
              <w:top w:w="75" w:type="dxa"/>
              <w:left w:w="75" w:type="dxa"/>
              <w:bottom w:w="75" w:type="dxa"/>
              <w:right w:w="75" w:type="dxa"/>
            </w:tcMar>
          </w:tcPr>
          <w:p w14:paraId="3DF053D0" w14:textId="77777777" w:rsidR="004608A3" w:rsidRDefault="00000000">
            <w:pPr>
              <w:pBdr>
                <w:top w:val="nil"/>
                <w:left w:val="nil"/>
                <w:bottom w:val="nil"/>
                <w:right w:val="nil"/>
                <w:between w:val="nil"/>
              </w:pBdr>
            </w:pPr>
            <w:r>
              <w:t>90 minutos (2 horas pedagógicas)</w:t>
            </w:r>
          </w:p>
        </w:tc>
      </w:tr>
      <w:tr w:rsidR="004608A3" w14:paraId="68486DFF" w14:textId="77777777">
        <w:tc>
          <w:tcPr>
            <w:tcW w:w="2808" w:type="dxa"/>
            <w:shd w:val="clear" w:color="auto" w:fill="auto"/>
            <w:tcMar>
              <w:top w:w="75" w:type="dxa"/>
              <w:left w:w="75" w:type="dxa"/>
              <w:bottom w:w="75" w:type="dxa"/>
              <w:right w:w="75" w:type="dxa"/>
            </w:tcMar>
          </w:tcPr>
          <w:p w14:paraId="7CD653D9" w14:textId="77777777" w:rsidR="004608A3" w:rsidRDefault="00000000">
            <w:pPr>
              <w:pBdr>
                <w:top w:val="nil"/>
                <w:left w:val="nil"/>
                <w:bottom w:val="nil"/>
                <w:right w:val="nil"/>
                <w:between w:val="nil"/>
              </w:pBdr>
              <w:rPr>
                <w:b/>
                <w:bCs/>
              </w:rPr>
            </w:pPr>
            <w:r>
              <w:rPr>
                <w:b/>
                <w:bCs/>
              </w:rPr>
              <w:t>Docente</w:t>
            </w:r>
          </w:p>
        </w:tc>
        <w:tc>
          <w:tcPr>
            <w:tcW w:w="6552" w:type="dxa"/>
            <w:shd w:val="clear" w:color="auto" w:fill="auto"/>
            <w:tcMar>
              <w:top w:w="75" w:type="dxa"/>
              <w:left w:w="75" w:type="dxa"/>
              <w:bottom w:w="75" w:type="dxa"/>
              <w:right w:w="75" w:type="dxa"/>
            </w:tcMar>
          </w:tcPr>
          <w:p w14:paraId="455BA7FD" w14:textId="77777777" w:rsidR="004608A3" w:rsidRDefault="00000000">
            <w:pPr>
              <w:pBdr>
                <w:top w:val="nil"/>
                <w:left w:val="nil"/>
                <w:bottom w:val="nil"/>
                <w:right w:val="nil"/>
                <w:between w:val="nil"/>
              </w:pBdr>
            </w:pPr>
            <w:r>
              <w:t>Rossana Matías Pachas</w:t>
            </w:r>
          </w:p>
        </w:tc>
      </w:tr>
    </w:tbl>
    <w:p w14:paraId="3DB0CEB7" w14:textId="77777777" w:rsidR="004608A3" w:rsidRDefault="004608A3">
      <w:pPr>
        <w:pBdr>
          <w:top w:val="nil"/>
          <w:left w:val="nil"/>
          <w:bottom w:val="nil"/>
          <w:right w:val="nil"/>
          <w:between w:val="nil"/>
        </w:pBdr>
        <w:spacing w:after="240"/>
      </w:pPr>
    </w:p>
    <w:p w14:paraId="42F71EB8" w14:textId="77777777" w:rsidR="004608A3" w:rsidRDefault="00000000">
      <w:pPr>
        <w:pStyle w:val="Ttulo3"/>
      </w:pPr>
      <w:r>
        <w:t>II. PROPÓSITOS DE APRENDIZAJE Y EVIDENCIAS</w:t>
      </w:r>
    </w:p>
    <w:p w14:paraId="1D624353" w14:textId="77777777" w:rsidR="004608A3" w:rsidRDefault="00000000">
      <w:pPr>
        <w:pBdr>
          <w:top w:val="nil"/>
          <w:left w:val="nil"/>
          <w:bottom w:val="nil"/>
          <w:right w:val="nil"/>
          <w:between w:val="nil"/>
        </w:pBdr>
      </w:pPr>
      <w:r>
        <w:rPr>
          <w:b/>
          <w:bCs/>
        </w:rPr>
        <w:t>Competencia:</w:t>
      </w:r>
      <w:r>
        <w:t xml:space="preserve"> Resuelve problemas de cantidad.</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808"/>
        <w:gridCol w:w="2340"/>
        <w:gridCol w:w="1872"/>
      </w:tblGrid>
      <w:tr w:rsidR="004608A3" w14:paraId="6E297158" w14:textId="77777777">
        <w:trPr>
          <w:tblHeader/>
        </w:trPr>
        <w:tc>
          <w:tcPr>
            <w:tcW w:w="2340" w:type="dxa"/>
            <w:shd w:val="clear" w:color="auto" w:fill="F2F2F2"/>
            <w:tcMar>
              <w:top w:w="75" w:type="dxa"/>
              <w:left w:w="75" w:type="dxa"/>
              <w:bottom w:w="75" w:type="dxa"/>
              <w:right w:w="75" w:type="dxa"/>
            </w:tcMar>
          </w:tcPr>
          <w:p w14:paraId="5DBD8FC2" w14:textId="77777777" w:rsidR="004608A3" w:rsidRDefault="00000000">
            <w:pPr>
              <w:pBdr>
                <w:top w:val="nil"/>
                <w:left w:val="nil"/>
                <w:bottom w:val="nil"/>
                <w:right w:val="nil"/>
                <w:between w:val="nil"/>
              </w:pBdr>
              <w:rPr>
                <w:b/>
                <w:bCs/>
              </w:rPr>
            </w:pPr>
            <w:r>
              <w:rPr>
                <w:b/>
                <w:bCs/>
              </w:rPr>
              <w:t>Capacidades del Área</w:t>
            </w:r>
          </w:p>
        </w:tc>
        <w:tc>
          <w:tcPr>
            <w:tcW w:w="2808" w:type="dxa"/>
            <w:shd w:val="clear" w:color="auto" w:fill="F2F2F2"/>
            <w:tcMar>
              <w:top w:w="75" w:type="dxa"/>
              <w:left w:w="75" w:type="dxa"/>
              <w:bottom w:w="75" w:type="dxa"/>
              <w:right w:w="75" w:type="dxa"/>
            </w:tcMar>
          </w:tcPr>
          <w:p w14:paraId="4C40DFB1" w14:textId="77777777" w:rsidR="004608A3" w:rsidRDefault="00000000">
            <w:pPr>
              <w:pBdr>
                <w:top w:val="nil"/>
                <w:left w:val="nil"/>
                <w:bottom w:val="nil"/>
                <w:right w:val="nil"/>
                <w:between w:val="nil"/>
              </w:pBdr>
              <w:rPr>
                <w:b/>
                <w:bCs/>
              </w:rPr>
            </w:pPr>
            <w:r>
              <w:rPr>
                <w:b/>
                <w:bCs/>
              </w:rPr>
              <w:t>Desempeños Precisados (VI Ciclo)</w:t>
            </w:r>
          </w:p>
        </w:tc>
        <w:tc>
          <w:tcPr>
            <w:tcW w:w="2340" w:type="dxa"/>
            <w:shd w:val="clear" w:color="auto" w:fill="F2F2F2"/>
            <w:tcMar>
              <w:top w:w="75" w:type="dxa"/>
              <w:left w:w="75" w:type="dxa"/>
              <w:bottom w:w="75" w:type="dxa"/>
              <w:right w:w="75" w:type="dxa"/>
            </w:tcMar>
          </w:tcPr>
          <w:p w14:paraId="6FD25773" w14:textId="77777777" w:rsidR="004608A3" w:rsidRDefault="00000000">
            <w:pPr>
              <w:pBdr>
                <w:top w:val="nil"/>
                <w:left w:val="nil"/>
                <w:bottom w:val="nil"/>
                <w:right w:val="nil"/>
                <w:between w:val="nil"/>
              </w:pBdr>
              <w:rPr>
                <w:b/>
                <w:bCs/>
              </w:rPr>
            </w:pPr>
            <w:r>
              <w:rPr>
                <w:b/>
                <w:bCs/>
              </w:rPr>
              <w:t>Criterios de Evaluación</w:t>
            </w:r>
          </w:p>
        </w:tc>
        <w:tc>
          <w:tcPr>
            <w:tcW w:w="1872" w:type="dxa"/>
            <w:shd w:val="clear" w:color="auto" w:fill="F2F2F2"/>
            <w:tcMar>
              <w:top w:w="75" w:type="dxa"/>
              <w:left w:w="75" w:type="dxa"/>
              <w:bottom w:w="75" w:type="dxa"/>
              <w:right w:w="75" w:type="dxa"/>
            </w:tcMar>
          </w:tcPr>
          <w:p w14:paraId="7371C1EC" w14:textId="77777777" w:rsidR="004608A3" w:rsidRDefault="00000000">
            <w:pPr>
              <w:pBdr>
                <w:top w:val="nil"/>
                <w:left w:val="nil"/>
                <w:bottom w:val="nil"/>
                <w:right w:val="nil"/>
                <w:between w:val="nil"/>
              </w:pBdr>
              <w:rPr>
                <w:b/>
                <w:bCs/>
              </w:rPr>
            </w:pPr>
            <w:r>
              <w:rPr>
                <w:b/>
                <w:bCs/>
              </w:rPr>
              <w:t>Evidencia / Instrumento</w:t>
            </w:r>
          </w:p>
        </w:tc>
      </w:tr>
      <w:tr w:rsidR="004608A3" w14:paraId="59D286B6" w14:textId="77777777">
        <w:tc>
          <w:tcPr>
            <w:tcW w:w="2340" w:type="dxa"/>
            <w:shd w:val="clear" w:color="auto" w:fill="auto"/>
            <w:tcMar>
              <w:top w:w="75" w:type="dxa"/>
              <w:left w:w="75" w:type="dxa"/>
              <w:bottom w:w="75" w:type="dxa"/>
              <w:right w:w="75" w:type="dxa"/>
            </w:tcMar>
          </w:tcPr>
          <w:p w14:paraId="46EE2B7D" w14:textId="77777777" w:rsidR="004608A3" w:rsidRDefault="00000000">
            <w:pPr>
              <w:pBdr>
                <w:top w:val="nil"/>
                <w:left w:val="nil"/>
                <w:bottom w:val="nil"/>
                <w:right w:val="nil"/>
                <w:between w:val="nil"/>
              </w:pBdr>
              <w:rPr>
                <w:b/>
                <w:bCs/>
              </w:rPr>
            </w:pPr>
            <w:r>
              <w:t xml:space="preserve">• </w:t>
            </w:r>
            <w:r>
              <w:rPr>
                <w:b/>
                <w:bCs/>
              </w:rPr>
              <w:t>Traduce cantidades a expresiones numéricas.</w:t>
            </w:r>
          </w:p>
          <w:p w14:paraId="3A073141" w14:textId="77777777" w:rsidR="004608A3" w:rsidRDefault="004608A3">
            <w:pPr>
              <w:pBdr>
                <w:top w:val="nil"/>
                <w:left w:val="nil"/>
                <w:bottom w:val="nil"/>
                <w:right w:val="nil"/>
                <w:between w:val="nil"/>
              </w:pBdr>
              <w:rPr>
                <w:b/>
                <w:bCs/>
              </w:rPr>
            </w:pPr>
          </w:p>
          <w:p w14:paraId="40F95218" w14:textId="77777777" w:rsidR="004608A3" w:rsidRDefault="00000000">
            <w:pPr>
              <w:pBdr>
                <w:top w:val="nil"/>
                <w:left w:val="nil"/>
                <w:bottom w:val="nil"/>
                <w:right w:val="nil"/>
                <w:between w:val="nil"/>
              </w:pBdr>
              <w:rPr>
                <w:b/>
                <w:bCs/>
              </w:rPr>
            </w:pPr>
            <w:r>
              <w:t xml:space="preserve">• </w:t>
            </w:r>
            <w:r>
              <w:rPr>
                <w:b/>
                <w:bCs/>
              </w:rPr>
              <w:t>Comunica su comprensión sobre los números y las operaciones.</w:t>
            </w:r>
          </w:p>
          <w:p w14:paraId="37CF4780" w14:textId="77777777" w:rsidR="004608A3" w:rsidRDefault="004608A3">
            <w:pPr>
              <w:pBdr>
                <w:top w:val="nil"/>
                <w:left w:val="nil"/>
                <w:bottom w:val="nil"/>
                <w:right w:val="nil"/>
                <w:between w:val="nil"/>
              </w:pBdr>
              <w:rPr>
                <w:b/>
                <w:bCs/>
              </w:rPr>
            </w:pPr>
          </w:p>
          <w:p w14:paraId="25F6B8BE" w14:textId="77777777" w:rsidR="004608A3" w:rsidRDefault="00000000">
            <w:pPr>
              <w:pBdr>
                <w:top w:val="nil"/>
                <w:left w:val="nil"/>
                <w:bottom w:val="nil"/>
                <w:right w:val="nil"/>
                <w:between w:val="nil"/>
              </w:pBdr>
              <w:rPr>
                <w:b/>
                <w:bCs/>
              </w:rPr>
            </w:pPr>
            <w:r>
              <w:t xml:space="preserve">• </w:t>
            </w:r>
            <w:r>
              <w:rPr>
                <w:b/>
                <w:bCs/>
              </w:rPr>
              <w:t>Usa estrategias y procedimientos de estimación y cálculo.</w:t>
            </w:r>
          </w:p>
          <w:p w14:paraId="051A1031" w14:textId="77777777" w:rsidR="004608A3" w:rsidRDefault="004608A3">
            <w:pPr>
              <w:pBdr>
                <w:top w:val="nil"/>
                <w:left w:val="nil"/>
                <w:bottom w:val="nil"/>
                <w:right w:val="nil"/>
                <w:between w:val="nil"/>
              </w:pBdr>
              <w:rPr>
                <w:b/>
                <w:bCs/>
              </w:rPr>
            </w:pPr>
          </w:p>
          <w:p w14:paraId="53EBDFFF" w14:textId="77777777" w:rsidR="004608A3" w:rsidRDefault="00000000">
            <w:pPr>
              <w:pBdr>
                <w:top w:val="nil"/>
                <w:left w:val="nil"/>
                <w:bottom w:val="nil"/>
                <w:right w:val="nil"/>
                <w:between w:val="nil"/>
              </w:pBdr>
              <w:rPr>
                <w:b/>
                <w:bCs/>
              </w:rPr>
            </w:pPr>
            <w:r>
              <w:t xml:space="preserve">• </w:t>
            </w:r>
            <w:r>
              <w:rPr>
                <w:b/>
                <w:bCs/>
              </w:rPr>
              <w:t>Argumenta afirmaciones sobre las relaciones numéricas y las operaciones.</w:t>
            </w:r>
          </w:p>
        </w:tc>
        <w:tc>
          <w:tcPr>
            <w:tcW w:w="2808" w:type="dxa"/>
            <w:shd w:val="clear" w:color="auto" w:fill="auto"/>
            <w:tcMar>
              <w:top w:w="75" w:type="dxa"/>
              <w:left w:w="75" w:type="dxa"/>
              <w:bottom w:w="75" w:type="dxa"/>
              <w:right w:w="75" w:type="dxa"/>
            </w:tcMar>
          </w:tcPr>
          <w:p w14:paraId="1AFD1C52" w14:textId="77777777" w:rsidR="004608A3" w:rsidRDefault="00000000">
            <w:pPr>
              <w:pBdr>
                <w:top w:val="nil"/>
                <w:left w:val="nil"/>
                <w:bottom w:val="nil"/>
                <w:right w:val="nil"/>
                <w:between w:val="nil"/>
              </w:pBdr>
            </w:pPr>
            <w:r>
              <w:t>• Traduce datos y acciones de pérdida, consumo reiterado y proyecciones de dinero a expresiones numéricas con números decimales y operaciones multiplicativas.</w:t>
            </w:r>
          </w:p>
          <w:p w14:paraId="7B3431BA" w14:textId="77777777" w:rsidR="004608A3" w:rsidRDefault="004608A3">
            <w:pPr>
              <w:pBdr>
                <w:top w:val="nil"/>
                <w:left w:val="nil"/>
                <w:bottom w:val="nil"/>
                <w:right w:val="nil"/>
                <w:between w:val="nil"/>
              </w:pBdr>
            </w:pPr>
          </w:p>
          <w:p w14:paraId="1C64B8C3" w14:textId="77777777" w:rsidR="004608A3" w:rsidRDefault="00000000">
            <w:pPr>
              <w:pBdr>
                <w:top w:val="nil"/>
                <w:left w:val="nil"/>
                <w:bottom w:val="nil"/>
                <w:right w:val="nil"/>
                <w:between w:val="nil"/>
              </w:pBdr>
            </w:pPr>
            <w:r>
              <w:t>• Expresa con diversas representaciones su comprensión de la equivalencia entre céntimos y unidades numéricas decimales en el sistema monetario.</w:t>
            </w:r>
          </w:p>
          <w:p w14:paraId="5F10E4FC" w14:textId="77777777" w:rsidR="004608A3" w:rsidRDefault="004608A3">
            <w:pPr>
              <w:pBdr>
                <w:top w:val="nil"/>
                <w:left w:val="nil"/>
                <w:bottom w:val="nil"/>
                <w:right w:val="nil"/>
                <w:between w:val="nil"/>
              </w:pBdr>
            </w:pPr>
          </w:p>
          <w:p w14:paraId="262D70B7" w14:textId="77777777" w:rsidR="004608A3" w:rsidRDefault="00000000">
            <w:pPr>
              <w:pBdr>
                <w:top w:val="nil"/>
                <w:left w:val="nil"/>
                <w:bottom w:val="nil"/>
                <w:right w:val="nil"/>
                <w:between w:val="nil"/>
              </w:pBdr>
            </w:pPr>
            <w:r>
              <w:t>• Selecciona y combina estrategias de cálculo aritmético con decimales para estimar el gasto acumulado a largo plazo.</w:t>
            </w:r>
          </w:p>
        </w:tc>
        <w:tc>
          <w:tcPr>
            <w:tcW w:w="2340" w:type="dxa"/>
            <w:shd w:val="clear" w:color="auto" w:fill="auto"/>
            <w:tcMar>
              <w:top w:w="75" w:type="dxa"/>
              <w:left w:w="75" w:type="dxa"/>
              <w:bottom w:w="75" w:type="dxa"/>
              <w:right w:w="75" w:type="dxa"/>
            </w:tcMar>
          </w:tcPr>
          <w:p w14:paraId="3849D5CD" w14:textId="77777777" w:rsidR="004608A3" w:rsidRDefault="00000000">
            <w:pPr>
              <w:pBdr>
                <w:top w:val="nil"/>
                <w:left w:val="nil"/>
                <w:bottom w:val="nil"/>
                <w:right w:val="nil"/>
                <w:between w:val="nil"/>
              </w:pBdr>
            </w:pPr>
            <w:r>
              <w:t>• Representa datos monetarios cotidianos empleando correctamente expresiones fraccionarias y decimales.</w:t>
            </w:r>
          </w:p>
          <w:p w14:paraId="039BF198" w14:textId="77777777" w:rsidR="004608A3" w:rsidRDefault="004608A3">
            <w:pPr>
              <w:pBdr>
                <w:top w:val="nil"/>
                <w:left w:val="nil"/>
                <w:bottom w:val="nil"/>
                <w:right w:val="nil"/>
                <w:between w:val="nil"/>
              </w:pBdr>
            </w:pPr>
          </w:p>
          <w:p w14:paraId="108FF8B6" w14:textId="77777777" w:rsidR="004608A3" w:rsidRDefault="00000000">
            <w:pPr>
              <w:pBdr>
                <w:top w:val="nil"/>
                <w:left w:val="nil"/>
                <w:bottom w:val="nil"/>
                <w:right w:val="nil"/>
                <w:between w:val="nil"/>
              </w:pBdr>
            </w:pPr>
            <w:r>
              <w:t>• Aplica algoritmos aditivos y multiplicativos con decimales para calcular el impacto del gasto semanal, mensual y anual.</w:t>
            </w:r>
          </w:p>
          <w:p w14:paraId="7E452333" w14:textId="77777777" w:rsidR="004608A3" w:rsidRDefault="004608A3">
            <w:pPr>
              <w:pBdr>
                <w:top w:val="nil"/>
                <w:left w:val="nil"/>
                <w:bottom w:val="nil"/>
                <w:right w:val="nil"/>
                <w:between w:val="nil"/>
              </w:pBdr>
            </w:pPr>
          </w:p>
          <w:p w14:paraId="3D644780" w14:textId="77777777" w:rsidR="004608A3" w:rsidRDefault="00000000">
            <w:pPr>
              <w:pBdr>
                <w:top w:val="nil"/>
                <w:left w:val="nil"/>
                <w:bottom w:val="nil"/>
                <w:right w:val="nil"/>
                <w:between w:val="nil"/>
              </w:pBdr>
            </w:pPr>
            <w:r>
              <w:t>• Justifica matemáticamente el valor acumulativo de pequeñas pérdidas financieras ("gastos hormiga") y propone alternativas viables de ahorro.</w:t>
            </w:r>
          </w:p>
        </w:tc>
        <w:tc>
          <w:tcPr>
            <w:tcW w:w="1872" w:type="dxa"/>
            <w:shd w:val="clear" w:color="auto" w:fill="auto"/>
            <w:tcMar>
              <w:top w:w="75" w:type="dxa"/>
              <w:left w:w="75" w:type="dxa"/>
              <w:bottom w:w="75" w:type="dxa"/>
              <w:right w:w="75" w:type="dxa"/>
            </w:tcMar>
          </w:tcPr>
          <w:p w14:paraId="4B17C999" w14:textId="77777777" w:rsidR="004608A3" w:rsidRDefault="00000000">
            <w:pPr>
              <w:pBdr>
                <w:top w:val="nil"/>
                <w:left w:val="nil"/>
                <w:bottom w:val="nil"/>
                <w:right w:val="nil"/>
                <w:between w:val="nil"/>
              </w:pBdr>
              <w:rPr>
                <w:b/>
                <w:bCs/>
              </w:rPr>
            </w:pPr>
            <w:r>
              <w:rPr>
                <w:b/>
                <w:bCs/>
              </w:rPr>
              <w:t>Evidencia:</w:t>
            </w:r>
          </w:p>
          <w:p w14:paraId="6A9DD316" w14:textId="77777777" w:rsidR="004608A3" w:rsidRDefault="00000000">
            <w:pPr>
              <w:pBdr>
                <w:top w:val="nil"/>
                <w:left w:val="nil"/>
                <w:bottom w:val="nil"/>
                <w:right w:val="nil"/>
                <w:between w:val="nil"/>
              </w:pBdr>
            </w:pPr>
            <w:r>
              <w:t>Bitácora Matemática de Egresos y Modelado Analítico de Pérdidas de Propina.</w:t>
            </w:r>
          </w:p>
          <w:p w14:paraId="43B7F165" w14:textId="77777777" w:rsidR="004608A3" w:rsidRDefault="004608A3">
            <w:pPr>
              <w:pBdr>
                <w:top w:val="nil"/>
                <w:left w:val="nil"/>
                <w:bottom w:val="nil"/>
                <w:right w:val="nil"/>
                <w:between w:val="nil"/>
              </w:pBdr>
            </w:pPr>
          </w:p>
          <w:p w14:paraId="02B499F2" w14:textId="77777777" w:rsidR="004608A3" w:rsidRDefault="00000000">
            <w:pPr>
              <w:pBdr>
                <w:top w:val="nil"/>
                <w:left w:val="nil"/>
                <w:bottom w:val="nil"/>
                <w:right w:val="nil"/>
                <w:between w:val="nil"/>
              </w:pBdr>
              <w:rPr>
                <w:b/>
                <w:bCs/>
              </w:rPr>
            </w:pPr>
            <w:r>
              <w:rPr>
                <w:b/>
                <w:bCs/>
              </w:rPr>
              <w:t>Instrumento:</w:t>
            </w:r>
          </w:p>
          <w:p w14:paraId="65827BC1" w14:textId="77777777" w:rsidR="004608A3" w:rsidRDefault="00000000">
            <w:pPr>
              <w:pBdr>
                <w:top w:val="nil"/>
                <w:left w:val="nil"/>
                <w:bottom w:val="nil"/>
                <w:right w:val="nil"/>
                <w:between w:val="nil"/>
              </w:pBdr>
            </w:pPr>
            <w:r>
              <w:t>Rúbrica Analítica de Desempeño Matemático.</w:t>
            </w:r>
          </w:p>
        </w:tc>
      </w:tr>
    </w:tbl>
    <w:p w14:paraId="7C86DEA9" w14:textId="77777777" w:rsidR="004608A3" w:rsidRDefault="004608A3">
      <w:pPr>
        <w:pBdr>
          <w:top w:val="nil"/>
          <w:left w:val="nil"/>
          <w:bottom w:val="nil"/>
          <w:right w:val="nil"/>
          <w:between w:val="nil"/>
        </w:pBdr>
        <w:spacing w:after="240"/>
      </w:pPr>
    </w:p>
    <w:p w14:paraId="5D1904D6" w14:textId="77777777" w:rsidR="004608A3" w:rsidRPr="009E4797" w:rsidRDefault="00000000">
      <w:pPr>
        <w:pStyle w:val="Ttulo3"/>
        <w:spacing w:after="255"/>
        <w:rPr>
          <w:sz w:val="22"/>
          <w:szCs w:val="22"/>
        </w:rPr>
      </w:pPr>
      <w:r w:rsidRPr="009E4797">
        <w:rPr>
          <w:sz w:val="22"/>
          <w:szCs w:val="22"/>
        </w:rPr>
        <w:t>III. SECUENCIA DIDÁCTICA (MOVILIZACIÓN DE CAPACIDADES)</w:t>
      </w:r>
    </w:p>
    <w:p w14:paraId="23DB60EF" w14:textId="77777777" w:rsidR="004608A3" w:rsidRPr="009E4797" w:rsidRDefault="00000000">
      <w:pPr>
        <w:pStyle w:val="Ttulo4"/>
        <w:spacing w:before="0"/>
        <w:rPr>
          <w:sz w:val="22"/>
          <w:szCs w:val="22"/>
        </w:rPr>
      </w:pPr>
      <w:r w:rsidRPr="009E4797">
        <w:rPr>
          <w:sz w:val="22"/>
          <w:szCs w:val="22"/>
        </w:rPr>
        <w:t>1. INICIO (20 minutos)</w:t>
      </w:r>
    </w:p>
    <w:p w14:paraId="32226679" w14:textId="77777777" w:rsidR="004608A3" w:rsidRDefault="00000000">
      <w:pPr>
        <w:numPr>
          <w:ilvl w:val="0"/>
          <w:numId w:val="1"/>
        </w:numPr>
        <w:pBdr>
          <w:top w:val="nil"/>
          <w:left w:val="nil"/>
          <w:bottom w:val="nil"/>
          <w:right w:val="nil"/>
          <w:between w:val="nil"/>
        </w:pBdr>
      </w:pPr>
      <w:r>
        <w:rPr>
          <w:b/>
          <w:bCs/>
        </w:rPr>
        <w:t>Motivación y Sensibilización:</w:t>
      </w:r>
      <w:r>
        <w:t xml:space="preserve"> La docente inicia presentando el caso de Mateo en la pizarra: </w:t>
      </w:r>
      <w:r>
        <w:rPr>
          <w:i/>
          <w:iCs/>
        </w:rPr>
        <w:t>"Mateo recibe una asignación fija diaria de S/. 5.00. Todos los días gasta S/. 2.50 en una gaseosa y S/. 2.00 en un paquete de galletas. Al finalizar los 5 días de la semana escolar, el docente le pide S/. 3.50 para unas copias obligatorias. Mateo revisa sus bolsillos, nota que no tiene dinero y además recuerda que le debe S/. 2.00 a un compañero de aula".</w:t>
      </w:r>
    </w:p>
    <w:p w14:paraId="6CC20BE4" w14:textId="77777777" w:rsidR="004608A3" w:rsidRDefault="00000000">
      <w:pPr>
        <w:numPr>
          <w:ilvl w:val="0"/>
          <w:numId w:val="1"/>
        </w:numPr>
        <w:pBdr>
          <w:top w:val="nil"/>
          <w:left w:val="nil"/>
          <w:bottom w:val="nil"/>
          <w:right w:val="nil"/>
          <w:between w:val="nil"/>
        </w:pBdr>
      </w:pPr>
      <w:r>
        <w:rPr>
          <w:b/>
          <w:bCs/>
        </w:rPr>
        <w:t>Saberes Previos y Conflicto Cognitivo:</w:t>
      </w:r>
      <w:r>
        <w:t xml:space="preserve"> La docente promueve la participación mediante preguntas secuenciales orientadas a movilizar las capacidades matemáticas:</w:t>
      </w:r>
    </w:p>
    <w:p w14:paraId="6B4F2528" w14:textId="77777777" w:rsidR="004608A3" w:rsidRDefault="00000000">
      <w:pPr>
        <w:numPr>
          <w:ilvl w:val="1"/>
          <w:numId w:val="2"/>
        </w:numPr>
        <w:pBdr>
          <w:top w:val="nil"/>
          <w:left w:val="nil"/>
          <w:bottom w:val="nil"/>
          <w:right w:val="nil"/>
          <w:between w:val="nil"/>
        </w:pBdr>
      </w:pPr>
      <w:r>
        <w:rPr>
          <w:i/>
          <w:iCs/>
        </w:rPr>
        <w:t>Para activar la traducción:</w:t>
      </w:r>
      <w:r>
        <w:t xml:space="preserve"> ¿Cómo podemos expresar la cantidad diaria que gasta Mateo usando números? Si S/. 1.00 es la unidad, ¿qué parte de la unidad representan 50 céntimos?</w:t>
      </w:r>
    </w:p>
    <w:p w14:paraId="56516F22" w14:textId="77777777" w:rsidR="004608A3" w:rsidRDefault="00000000">
      <w:pPr>
        <w:numPr>
          <w:ilvl w:val="1"/>
          <w:numId w:val="2"/>
        </w:numPr>
        <w:pBdr>
          <w:top w:val="nil"/>
          <w:left w:val="nil"/>
          <w:bottom w:val="nil"/>
          <w:right w:val="nil"/>
          <w:between w:val="nil"/>
        </w:pBdr>
      </w:pPr>
      <w:r>
        <w:rPr>
          <w:i/>
          <w:iCs/>
        </w:rPr>
        <w:t>Para activar la comprensión:</w:t>
      </w:r>
      <w:r>
        <w:t xml:space="preserve"> ¿Qué operación matemática describe el gasto repetitivo durante cinco días consecutivos?</w:t>
      </w:r>
    </w:p>
    <w:p w14:paraId="0D215215" w14:textId="77777777" w:rsidR="004608A3" w:rsidRDefault="00000000">
      <w:pPr>
        <w:numPr>
          <w:ilvl w:val="1"/>
          <w:numId w:val="2"/>
        </w:numPr>
        <w:pBdr>
          <w:top w:val="nil"/>
          <w:left w:val="nil"/>
          <w:bottom w:val="nil"/>
          <w:right w:val="nil"/>
          <w:between w:val="nil"/>
        </w:pBdr>
      </w:pPr>
      <w:r>
        <w:rPr>
          <w:i/>
          <w:iCs/>
        </w:rPr>
        <w:t>Conflicto Cognitivo:</w:t>
      </w:r>
      <w:r>
        <w:t xml:space="preserve"> ¿Por qué si Mateo recibió un total de S/. 25.00 semanales y gastó S/. 4.50 diarios se quedó sin fondos para las copias y terminó endeudado? ¿Cómo pequeñas fracciones decimales invisibles sabotean su presupuesto total?</w:t>
      </w:r>
    </w:p>
    <w:p w14:paraId="5256A43A" w14:textId="77777777" w:rsidR="004608A3" w:rsidRDefault="00000000">
      <w:pPr>
        <w:numPr>
          <w:ilvl w:val="0"/>
          <w:numId w:val="1"/>
        </w:numPr>
        <w:pBdr>
          <w:top w:val="nil"/>
          <w:left w:val="nil"/>
          <w:bottom w:val="nil"/>
          <w:right w:val="nil"/>
          <w:between w:val="nil"/>
        </w:pBdr>
      </w:pPr>
      <w:r>
        <w:rPr>
          <w:b/>
          <w:bCs/>
        </w:rPr>
        <w:t>Propósito de la Sesión:</w:t>
      </w:r>
      <w:r>
        <w:t xml:space="preserve"> Resolver problemas de cantidad traduciendo los hábitos de consumo diario a expresiones decimales y aritméticas, calculando y argumentando el impacto de los "gastos hormiga" en un horizonte de tiempo semanal, mensual y anual.</w:t>
      </w:r>
    </w:p>
    <w:p w14:paraId="60E7328A" w14:textId="77777777" w:rsidR="004608A3" w:rsidRPr="009E4797" w:rsidRDefault="00000000">
      <w:pPr>
        <w:pStyle w:val="Ttulo4"/>
        <w:rPr>
          <w:sz w:val="20"/>
          <w:szCs w:val="20"/>
        </w:rPr>
      </w:pPr>
      <w:r w:rsidRPr="009E4797">
        <w:rPr>
          <w:sz w:val="20"/>
          <w:szCs w:val="20"/>
        </w:rPr>
        <w:t>2. DESARROLLO (55 minutos)</w:t>
      </w:r>
    </w:p>
    <w:p w14:paraId="208AC06F" w14:textId="77777777" w:rsidR="004608A3" w:rsidRDefault="00000000">
      <w:pPr>
        <w:numPr>
          <w:ilvl w:val="0"/>
          <w:numId w:val="3"/>
        </w:numPr>
        <w:pBdr>
          <w:top w:val="nil"/>
          <w:left w:val="nil"/>
          <w:bottom w:val="nil"/>
          <w:right w:val="nil"/>
          <w:between w:val="nil"/>
        </w:pBdr>
      </w:pPr>
      <w:r>
        <w:rPr>
          <w:b/>
          <w:bCs/>
        </w:rPr>
        <w:t>Paso 1: Conceptualización y Formalización Matemática (15 min)</w:t>
      </w:r>
      <w:r>
        <w:rPr>
          <w:color w:val="000000"/>
        </w:rPr>
        <w:br/>
      </w:r>
      <w:r>
        <w:t xml:space="preserve">La docente formaliza los conceptos del sistema numérico decimal aplicado al sistema monetario nacional (Soles y </w:t>
      </w:r>
      <w:proofErr w:type="gramStart"/>
      <w:r>
        <w:t>Céntimos</w:t>
      </w:r>
      <w:proofErr w:type="gramEnd"/>
      <w:r>
        <w:t xml:space="preserve">). Explica de manera gráfica la posición de los décimos y centésimos (ejemplo: 50 céntimos = S/. 0.50 = 50/100 de un sol). Introduce la noción operativa del "Gasto Hormiga" definiéndolo matemáticamente como una constante aditiva pequeña \(g\) que, al ser multiplicada por un factor de tiempo alto \(t\), genera un impacto cuantitativo significativo en el presupuesto total </w:t>
      </w:r>
      <w:proofErr w:type="gramStart"/>
      <w:r>
        <w:t>\(</w:t>
      </w:r>
      <w:proofErr w:type="spellStart"/>
      <w:proofErr w:type="gramEnd"/>
      <w:r>
        <w:t>P_t</w:t>
      </w:r>
      <w:proofErr w:type="spellEnd"/>
      <w:r>
        <w:t xml:space="preserve"> = </w:t>
      </w:r>
      <w:proofErr w:type="spellStart"/>
      <w:r>
        <w:t>P_i</w:t>
      </w:r>
      <w:proofErr w:type="spellEnd"/>
      <w:r>
        <w:t xml:space="preserve"> - (g \times t)\).</w:t>
      </w:r>
      <w:r>
        <w:rPr>
          <w:color w:val="000000"/>
        </w:rPr>
        <w:br/>
      </w:r>
      <w:r>
        <w:rPr>
          <w:i/>
          <w:iCs/>
        </w:rPr>
        <w:t>Capacidad movilizada: Comunica su comprensión sobre los números y las operaciones.</w:t>
      </w:r>
    </w:p>
    <w:p w14:paraId="0605362C" w14:textId="77777777" w:rsidR="004608A3" w:rsidRDefault="00000000">
      <w:pPr>
        <w:numPr>
          <w:ilvl w:val="0"/>
          <w:numId w:val="3"/>
        </w:numPr>
        <w:pBdr>
          <w:top w:val="nil"/>
          <w:left w:val="nil"/>
          <w:bottom w:val="nil"/>
          <w:right w:val="nil"/>
          <w:between w:val="nil"/>
        </w:pBdr>
      </w:pPr>
      <w:r>
        <w:rPr>
          <w:b/>
          <w:bCs/>
        </w:rPr>
        <w:t>Paso 2: Modelación y Estrategias de Cálculo (20 min)</w:t>
      </w:r>
      <w:r>
        <w:rPr>
          <w:color w:val="000000"/>
        </w:rPr>
        <w:br/>
      </w:r>
      <w:r>
        <w:t xml:space="preserve">Los estudiantes reciben la </w:t>
      </w:r>
      <w:r>
        <w:rPr>
          <w:b/>
          <w:bCs/>
        </w:rPr>
        <w:t>Plantilla 1: "Bitácora Matemática de Egresos"</w:t>
      </w:r>
      <w:r>
        <w:t>. De forma individual y con honestidad, registran sus consumos de golosinas, pasajes superfluos o antojos de las últimas dos semanas.</w:t>
      </w:r>
      <w:r>
        <w:rPr>
          <w:color w:val="000000"/>
        </w:rPr>
        <w:br/>
      </w:r>
      <w:r>
        <w:t>La docente guía la aplicación de estrategias: primero suman horizontalmente los componentes de su consumo diario (S/. 2.50 + S/. 2.00 = S/. 4.50) y luego aplican algoritmos multiplicativos para estimar horizontes temporales:</w:t>
      </w:r>
    </w:p>
    <w:p w14:paraId="10FBF347" w14:textId="77777777" w:rsidR="004608A3" w:rsidRPr="009E4797" w:rsidRDefault="00000000">
      <w:pPr>
        <w:numPr>
          <w:ilvl w:val="1"/>
          <w:numId w:val="4"/>
        </w:numPr>
        <w:pBdr>
          <w:top w:val="nil"/>
          <w:left w:val="nil"/>
          <w:bottom w:val="nil"/>
          <w:right w:val="nil"/>
          <w:between w:val="nil"/>
        </w:pBdr>
        <w:rPr>
          <w:lang w:val="pt-PT"/>
        </w:rPr>
      </w:pPr>
      <w:r w:rsidRPr="009E4797">
        <w:rPr>
          <w:lang w:val="pt-PT"/>
        </w:rPr>
        <w:t>Gasto Semanal escolar: \(G_s = G_d \times 5\)</w:t>
      </w:r>
    </w:p>
    <w:p w14:paraId="2CB0B499" w14:textId="77777777" w:rsidR="004608A3" w:rsidRPr="009E4797" w:rsidRDefault="00000000">
      <w:pPr>
        <w:numPr>
          <w:ilvl w:val="1"/>
          <w:numId w:val="4"/>
        </w:numPr>
        <w:pBdr>
          <w:top w:val="nil"/>
          <w:left w:val="nil"/>
          <w:bottom w:val="nil"/>
          <w:right w:val="nil"/>
          <w:between w:val="nil"/>
        </w:pBdr>
        <w:rPr>
          <w:lang w:val="pt-PT"/>
        </w:rPr>
      </w:pPr>
      <w:r w:rsidRPr="009E4797">
        <w:rPr>
          <w:lang w:val="pt-PT"/>
        </w:rPr>
        <w:t>Gasto Mensual aproximado: \(G_m = G_s \times 4\)</w:t>
      </w:r>
    </w:p>
    <w:p w14:paraId="120D2834" w14:textId="77777777" w:rsidR="004608A3" w:rsidRPr="009E4797" w:rsidRDefault="00000000">
      <w:pPr>
        <w:numPr>
          <w:ilvl w:val="1"/>
          <w:numId w:val="4"/>
        </w:numPr>
        <w:pBdr>
          <w:top w:val="nil"/>
          <w:left w:val="nil"/>
          <w:bottom w:val="nil"/>
          <w:right w:val="nil"/>
          <w:between w:val="nil"/>
        </w:pBdr>
        <w:rPr>
          <w:lang w:val="pt-PT"/>
        </w:rPr>
      </w:pPr>
      <w:r w:rsidRPr="009E4797">
        <w:rPr>
          <w:lang w:val="pt-PT"/>
        </w:rPr>
        <w:t>Gasto Anual Escolar (10 meses): \(G_a = G_m \times 10\)</w:t>
      </w:r>
    </w:p>
    <w:p w14:paraId="1DCC0578" w14:textId="77777777" w:rsidR="004608A3" w:rsidRDefault="00000000">
      <w:pPr>
        <w:pBdr>
          <w:top w:val="nil"/>
          <w:left w:val="nil"/>
          <w:bottom w:val="nil"/>
          <w:right w:val="nil"/>
          <w:between w:val="nil"/>
        </w:pBdr>
        <w:ind w:left="600"/>
        <w:rPr>
          <w:i/>
          <w:iCs/>
        </w:rPr>
      </w:pPr>
      <w:r>
        <w:t>Los estudiantes ejecutan las multiplicaciones operando de forma manual con decimales y verificando la posición correcta de la coma decimal.</w:t>
      </w:r>
      <w:r>
        <w:rPr>
          <w:color w:val="000000"/>
        </w:rPr>
        <w:br/>
      </w:r>
      <w:r>
        <w:rPr>
          <w:i/>
          <w:iCs/>
        </w:rPr>
        <w:t>Capacidad movilizada: Usa estrategias y procedimientos de estimación y cálculo.</w:t>
      </w:r>
    </w:p>
    <w:p w14:paraId="36FA9760" w14:textId="77777777" w:rsidR="004608A3" w:rsidRDefault="00000000">
      <w:pPr>
        <w:numPr>
          <w:ilvl w:val="0"/>
          <w:numId w:val="3"/>
        </w:numPr>
        <w:pBdr>
          <w:top w:val="nil"/>
          <w:left w:val="nil"/>
          <w:bottom w:val="nil"/>
          <w:right w:val="nil"/>
          <w:between w:val="nil"/>
        </w:pBdr>
      </w:pPr>
      <w:r>
        <w:rPr>
          <w:b/>
          <w:bCs/>
        </w:rPr>
        <w:t>Paso 3: Análisis de Datos y Argumentación Científica (20 min)</w:t>
      </w:r>
      <w:r>
        <w:rPr>
          <w:color w:val="000000"/>
        </w:rPr>
        <w:br/>
      </w:r>
      <w:r>
        <w:lastRenderedPageBreak/>
        <w:t xml:space="preserve">Los estudiantes trasladan los montos anuales a la </w:t>
      </w:r>
      <w:r>
        <w:rPr>
          <w:b/>
          <w:bCs/>
        </w:rPr>
        <w:t>Plantilla 2: "Matriz de Clasificación Analítica"</w:t>
      </w:r>
      <w:r>
        <w:t>. Convierten los números crudos en gráficos de barras o calculan la razón entre su gasto en "deseos superfluos" y el presupuesto total recibido.</w:t>
      </w:r>
      <w:r>
        <w:rPr>
          <w:color w:val="000000"/>
        </w:rPr>
        <w:br/>
      </w:r>
      <w:r>
        <w:t>Tres estudiantes plasman sus resultados en la pizarra. La clase observa que gastar S/. 4.50 diarios en antojos equivale a S/. 22.50 semanales, S/. 90.00 mensuales y la alarmante cantidad de **S/. 900.00 al año escolar**.</w:t>
      </w:r>
      <w:r>
        <w:rPr>
          <w:color w:val="000000"/>
        </w:rPr>
        <w:br/>
      </w:r>
      <w:r>
        <w:t>La docente genera el debate pidiendo a los estudiantes que formulen conclusiones usando datos explícitos: ¿Qué bienes duraderos o recursos de educación se pudieron adquirir con S/. 900.00? Los alumnos argumentan la importancia del consumo responsable basándose en las demostraciones numéricas obtenidas.</w:t>
      </w:r>
      <w:r>
        <w:rPr>
          <w:color w:val="000000"/>
        </w:rPr>
        <w:br/>
      </w:r>
      <w:r>
        <w:rPr>
          <w:i/>
          <w:iCs/>
        </w:rPr>
        <w:t>Capacidad movilizada: Argumenta afirmaciones sobre las relaciones numéricas y las operaciones / Traduce cantidades a expresiones numéricas.</w:t>
      </w:r>
    </w:p>
    <w:p w14:paraId="468DFBFE" w14:textId="77777777" w:rsidR="004608A3" w:rsidRPr="009E4797" w:rsidRDefault="00000000">
      <w:pPr>
        <w:pStyle w:val="Ttulo4"/>
        <w:rPr>
          <w:sz w:val="20"/>
          <w:szCs w:val="20"/>
        </w:rPr>
      </w:pPr>
      <w:r w:rsidRPr="009E4797">
        <w:rPr>
          <w:sz w:val="20"/>
          <w:szCs w:val="20"/>
        </w:rPr>
        <w:t>3. CIERRE (15 minutos)</w:t>
      </w:r>
    </w:p>
    <w:p w14:paraId="50090901" w14:textId="77777777" w:rsidR="004608A3" w:rsidRDefault="00000000">
      <w:pPr>
        <w:numPr>
          <w:ilvl w:val="0"/>
          <w:numId w:val="5"/>
        </w:numPr>
        <w:pBdr>
          <w:top w:val="nil"/>
          <w:left w:val="nil"/>
          <w:bottom w:val="nil"/>
          <w:right w:val="nil"/>
          <w:between w:val="nil"/>
        </w:pBdr>
      </w:pPr>
      <w:r>
        <w:rPr>
          <w:b/>
          <w:bCs/>
        </w:rPr>
        <w:t>Metacognición y Autorregulación:</w:t>
      </w:r>
      <w:r>
        <w:t xml:space="preserve"> Los estudiantes responden de forma escrita en su cuaderno de trabajo las siguientes preguntas de control meta-cognitivo:</w:t>
      </w:r>
    </w:p>
    <w:p w14:paraId="05AB3B04" w14:textId="77777777" w:rsidR="004608A3" w:rsidRDefault="00000000">
      <w:pPr>
        <w:numPr>
          <w:ilvl w:val="1"/>
          <w:numId w:val="6"/>
        </w:numPr>
        <w:pBdr>
          <w:top w:val="nil"/>
          <w:left w:val="nil"/>
          <w:bottom w:val="nil"/>
          <w:right w:val="nil"/>
          <w:between w:val="nil"/>
        </w:pBdr>
      </w:pPr>
      <w:r>
        <w:t>¿Qué operaciones con números decimales apliqué para descubrir mis gastos reales?</w:t>
      </w:r>
    </w:p>
    <w:p w14:paraId="1503BF27" w14:textId="77777777" w:rsidR="004608A3" w:rsidRDefault="00000000">
      <w:pPr>
        <w:numPr>
          <w:ilvl w:val="1"/>
          <w:numId w:val="6"/>
        </w:numPr>
        <w:pBdr>
          <w:top w:val="nil"/>
          <w:left w:val="nil"/>
          <w:bottom w:val="nil"/>
          <w:right w:val="nil"/>
          <w:between w:val="nil"/>
        </w:pBdr>
      </w:pPr>
      <w:r>
        <w:t>¿De qué manera colocar la coma decimal erróneamente altera la interpretación de un presupuesto de dinero?</w:t>
      </w:r>
    </w:p>
    <w:p w14:paraId="4BC90592" w14:textId="77777777" w:rsidR="004608A3" w:rsidRDefault="00000000">
      <w:pPr>
        <w:numPr>
          <w:ilvl w:val="1"/>
          <w:numId w:val="6"/>
        </w:numPr>
        <w:pBdr>
          <w:top w:val="nil"/>
          <w:left w:val="nil"/>
          <w:bottom w:val="nil"/>
          <w:right w:val="nil"/>
          <w:between w:val="nil"/>
        </w:pBdr>
      </w:pPr>
      <w:r>
        <w:t>¿Cómo me sirve el cálculo de proyecciones matemáticas para tomar decisiones de ahorro en mi entorno familiar?</w:t>
      </w:r>
    </w:p>
    <w:p w14:paraId="79E79A09" w14:textId="77777777" w:rsidR="004608A3" w:rsidRDefault="00000000">
      <w:pPr>
        <w:numPr>
          <w:ilvl w:val="0"/>
          <w:numId w:val="5"/>
        </w:numPr>
        <w:pBdr>
          <w:top w:val="nil"/>
          <w:left w:val="nil"/>
          <w:bottom w:val="nil"/>
          <w:right w:val="nil"/>
          <w:between w:val="nil"/>
        </w:pBdr>
      </w:pPr>
      <w:r>
        <w:rPr>
          <w:b/>
          <w:bCs/>
        </w:rPr>
        <w:t>Transferencia:</w:t>
      </w:r>
      <w:r>
        <w:t xml:space="preserve"> Se asigna como actividad de extensión aplicar la misma ficha de "Diagnóstico de Bolsillo" con un miembro del hogar (papá, mamá o hermanos) para descubrir y calcular de manera exacta los gastos hormiga familiares, sirviendo como insumo real para las clases de presupuestos de la siguiente semana.</w:t>
      </w:r>
    </w:p>
    <w:p w14:paraId="450D4FF8" w14:textId="77777777" w:rsidR="004608A3" w:rsidRPr="009E4797" w:rsidRDefault="004608A3">
      <w:pPr>
        <w:pBdr>
          <w:top w:val="nil"/>
          <w:left w:val="nil"/>
          <w:bottom w:val="nil"/>
          <w:right w:val="nil"/>
          <w:between w:val="nil"/>
        </w:pBdr>
        <w:spacing w:after="240"/>
      </w:pPr>
    </w:p>
    <w:p w14:paraId="2AC1AAF2" w14:textId="77777777" w:rsidR="004608A3" w:rsidRPr="009E4797" w:rsidRDefault="00000000">
      <w:pPr>
        <w:pStyle w:val="Ttulo3"/>
        <w:spacing w:after="255"/>
        <w:rPr>
          <w:sz w:val="22"/>
          <w:szCs w:val="22"/>
        </w:rPr>
      </w:pPr>
      <w:r w:rsidRPr="009E4797">
        <w:rPr>
          <w:sz w:val="22"/>
          <w:szCs w:val="22"/>
        </w:rPr>
        <w:t>IV. ANEXOS: RECURSOS PARA EL ESTUDIANTE</w:t>
      </w:r>
    </w:p>
    <w:p w14:paraId="62C7D530" w14:textId="77777777" w:rsidR="004608A3" w:rsidRPr="009E4797" w:rsidRDefault="00000000">
      <w:pPr>
        <w:pStyle w:val="Ttulo4"/>
        <w:spacing w:before="0"/>
        <w:rPr>
          <w:sz w:val="22"/>
          <w:szCs w:val="22"/>
        </w:rPr>
      </w:pPr>
      <w:r w:rsidRPr="009E4797">
        <w:rPr>
          <w:sz w:val="22"/>
          <w:szCs w:val="22"/>
        </w:rPr>
        <w:t>PLANTILLA 1: BITÁCORA MATEMÁTICA - "EL DIAGNÓSTICO DE BOLSILLO"</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4608A3" w14:paraId="1791E907" w14:textId="77777777">
        <w:trPr>
          <w:tblHeader/>
        </w:trPr>
        <w:tc>
          <w:tcPr>
            <w:tcW w:w="1560" w:type="dxa"/>
            <w:shd w:val="clear" w:color="auto" w:fill="F2F2F2"/>
            <w:tcMar>
              <w:top w:w="75" w:type="dxa"/>
              <w:left w:w="75" w:type="dxa"/>
              <w:bottom w:w="75" w:type="dxa"/>
              <w:right w:w="75" w:type="dxa"/>
            </w:tcMar>
          </w:tcPr>
          <w:p w14:paraId="274A7306" w14:textId="77777777" w:rsidR="004608A3" w:rsidRDefault="00000000">
            <w:pPr>
              <w:pBdr>
                <w:top w:val="nil"/>
                <w:left w:val="nil"/>
                <w:bottom w:val="nil"/>
                <w:right w:val="nil"/>
                <w:between w:val="nil"/>
              </w:pBdr>
              <w:rPr>
                <w:b/>
                <w:bCs/>
              </w:rPr>
            </w:pPr>
            <w:r>
              <w:rPr>
                <w:b/>
                <w:bCs/>
              </w:rPr>
              <w:t>Ítem de Gasto (Deseo Superfluo)</w:t>
            </w:r>
          </w:p>
        </w:tc>
        <w:tc>
          <w:tcPr>
            <w:tcW w:w="1560" w:type="dxa"/>
            <w:shd w:val="clear" w:color="auto" w:fill="F2F2F2"/>
            <w:tcMar>
              <w:top w:w="75" w:type="dxa"/>
              <w:left w:w="75" w:type="dxa"/>
              <w:bottom w:w="75" w:type="dxa"/>
              <w:right w:w="75" w:type="dxa"/>
            </w:tcMar>
          </w:tcPr>
          <w:p w14:paraId="6E2B65D3" w14:textId="77777777" w:rsidR="004608A3" w:rsidRDefault="00000000">
            <w:pPr>
              <w:pBdr>
                <w:top w:val="nil"/>
                <w:left w:val="nil"/>
                <w:bottom w:val="nil"/>
                <w:right w:val="nil"/>
                <w:between w:val="nil"/>
              </w:pBdr>
              <w:rPr>
                <w:b/>
                <w:bCs/>
              </w:rPr>
            </w:pPr>
            <w:r>
              <w:rPr>
                <w:b/>
                <w:bCs/>
              </w:rPr>
              <w:t>Expresión Decimal (Costo S/.)</w:t>
            </w:r>
          </w:p>
        </w:tc>
        <w:tc>
          <w:tcPr>
            <w:tcW w:w="1560" w:type="dxa"/>
            <w:shd w:val="clear" w:color="auto" w:fill="F2F2F2"/>
            <w:tcMar>
              <w:top w:w="75" w:type="dxa"/>
              <w:left w:w="75" w:type="dxa"/>
              <w:bottom w:w="75" w:type="dxa"/>
              <w:right w:w="75" w:type="dxa"/>
            </w:tcMar>
          </w:tcPr>
          <w:p w14:paraId="11EE35C8" w14:textId="77777777" w:rsidR="004608A3" w:rsidRDefault="00000000">
            <w:pPr>
              <w:pBdr>
                <w:top w:val="nil"/>
                <w:left w:val="nil"/>
                <w:bottom w:val="nil"/>
                <w:right w:val="nil"/>
                <w:between w:val="nil"/>
              </w:pBdr>
              <w:rPr>
                <w:b/>
                <w:bCs/>
              </w:rPr>
            </w:pPr>
            <w:r>
              <w:rPr>
                <w:b/>
                <w:bCs/>
              </w:rPr>
              <w:t>Frecuencia Semanal (Días)</w:t>
            </w:r>
          </w:p>
        </w:tc>
        <w:tc>
          <w:tcPr>
            <w:tcW w:w="1560" w:type="dxa"/>
            <w:shd w:val="clear" w:color="auto" w:fill="F2F2F2"/>
            <w:tcMar>
              <w:top w:w="75" w:type="dxa"/>
              <w:left w:w="75" w:type="dxa"/>
              <w:bottom w:w="75" w:type="dxa"/>
              <w:right w:w="75" w:type="dxa"/>
            </w:tcMar>
          </w:tcPr>
          <w:p w14:paraId="7A92034F" w14:textId="77777777" w:rsidR="004608A3" w:rsidRDefault="00000000">
            <w:pPr>
              <w:pBdr>
                <w:top w:val="nil"/>
                <w:left w:val="nil"/>
                <w:bottom w:val="nil"/>
                <w:right w:val="nil"/>
                <w:between w:val="nil"/>
              </w:pBdr>
              <w:rPr>
                <w:b/>
                <w:bCs/>
              </w:rPr>
            </w:pPr>
            <w:r>
              <w:rPr>
                <w:b/>
                <w:bCs/>
              </w:rPr>
              <w:t>Cálculo Semanal (S/.)</w:t>
            </w:r>
          </w:p>
        </w:tc>
        <w:tc>
          <w:tcPr>
            <w:tcW w:w="1560" w:type="dxa"/>
            <w:shd w:val="clear" w:color="auto" w:fill="F2F2F2"/>
            <w:tcMar>
              <w:top w:w="75" w:type="dxa"/>
              <w:left w:w="75" w:type="dxa"/>
              <w:bottom w:w="75" w:type="dxa"/>
              <w:right w:w="75" w:type="dxa"/>
            </w:tcMar>
          </w:tcPr>
          <w:p w14:paraId="4E95DCBE" w14:textId="77777777" w:rsidR="004608A3" w:rsidRDefault="00000000">
            <w:pPr>
              <w:pBdr>
                <w:top w:val="nil"/>
                <w:left w:val="nil"/>
                <w:bottom w:val="nil"/>
                <w:right w:val="nil"/>
                <w:between w:val="nil"/>
              </w:pBdr>
              <w:rPr>
                <w:b/>
                <w:bCs/>
              </w:rPr>
            </w:pPr>
            <w:r>
              <w:rPr>
                <w:b/>
                <w:bCs/>
              </w:rPr>
              <w:t>Cálculo Mensual (x4)</w:t>
            </w:r>
          </w:p>
        </w:tc>
        <w:tc>
          <w:tcPr>
            <w:tcW w:w="1560" w:type="dxa"/>
            <w:shd w:val="clear" w:color="auto" w:fill="F2F2F2"/>
            <w:tcMar>
              <w:top w:w="75" w:type="dxa"/>
              <w:left w:w="75" w:type="dxa"/>
              <w:bottom w:w="75" w:type="dxa"/>
              <w:right w:w="75" w:type="dxa"/>
            </w:tcMar>
          </w:tcPr>
          <w:p w14:paraId="6642465A" w14:textId="77777777" w:rsidR="004608A3" w:rsidRDefault="00000000">
            <w:pPr>
              <w:pBdr>
                <w:top w:val="nil"/>
                <w:left w:val="nil"/>
                <w:bottom w:val="nil"/>
                <w:right w:val="nil"/>
                <w:between w:val="nil"/>
              </w:pBdr>
              <w:rPr>
                <w:b/>
                <w:bCs/>
              </w:rPr>
            </w:pPr>
            <w:r>
              <w:rPr>
                <w:b/>
                <w:bCs/>
              </w:rPr>
              <w:t>Proyección Anual (x10 meses)</w:t>
            </w:r>
          </w:p>
        </w:tc>
      </w:tr>
      <w:tr w:rsidR="004608A3" w14:paraId="44DD8932" w14:textId="77777777">
        <w:tc>
          <w:tcPr>
            <w:tcW w:w="1560" w:type="dxa"/>
            <w:shd w:val="clear" w:color="auto" w:fill="auto"/>
            <w:tcMar>
              <w:top w:w="75" w:type="dxa"/>
              <w:left w:w="75" w:type="dxa"/>
              <w:bottom w:w="75" w:type="dxa"/>
              <w:right w:w="75" w:type="dxa"/>
            </w:tcMar>
          </w:tcPr>
          <w:p w14:paraId="53A56E75" w14:textId="77777777" w:rsidR="004608A3" w:rsidRDefault="00000000">
            <w:pPr>
              <w:pBdr>
                <w:top w:val="nil"/>
                <w:left w:val="nil"/>
                <w:bottom w:val="nil"/>
                <w:right w:val="nil"/>
                <w:between w:val="nil"/>
              </w:pBdr>
              <w:rPr>
                <w:i/>
                <w:iCs/>
              </w:rPr>
            </w:pPr>
            <w:r>
              <w:rPr>
                <w:i/>
                <w:iCs/>
              </w:rPr>
              <w:t>Ejemplo: Gaseosa + Galletas</w:t>
            </w:r>
          </w:p>
        </w:tc>
        <w:tc>
          <w:tcPr>
            <w:tcW w:w="1560" w:type="dxa"/>
            <w:shd w:val="clear" w:color="auto" w:fill="auto"/>
            <w:tcMar>
              <w:top w:w="75" w:type="dxa"/>
              <w:left w:w="75" w:type="dxa"/>
              <w:bottom w:w="75" w:type="dxa"/>
              <w:right w:w="75" w:type="dxa"/>
            </w:tcMar>
          </w:tcPr>
          <w:p w14:paraId="0C8B7232" w14:textId="77777777" w:rsidR="004608A3" w:rsidRDefault="00000000">
            <w:pPr>
              <w:pBdr>
                <w:top w:val="nil"/>
                <w:left w:val="nil"/>
                <w:bottom w:val="nil"/>
                <w:right w:val="nil"/>
                <w:between w:val="nil"/>
              </w:pBdr>
              <w:rPr>
                <w:i/>
                <w:iCs/>
              </w:rPr>
            </w:pPr>
            <w:r>
              <w:rPr>
                <w:i/>
                <w:iCs/>
              </w:rPr>
              <w:t>S/. 4.50</w:t>
            </w:r>
          </w:p>
        </w:tc>
        <w:tc>
          <w:tcPr>
            <w:tcW w:w="1560" w:type="dxa"/>
            <w:shd w:val="clear" w:color="auto" w:fill="auto"/>
            <w:tcMar>
              <w:top w:w="75" w:type="dxa"/>
              <w:left w:w="75" w:type="dxa"/>
              <w:bottom w:w="75" w:type="dxa"/>
              <w:right w:w="75" w:type="dxa"/>
            </w:tcMar>
          </w:tcPr>
          <w:p w14:paraId="5CA8AD06" w14:textId="77777777" w:rsidR="004608A3" w:rsidRDefault="00000000">
            <w:pPr>
              <w:pBdr>
                <w:top w:val="nil"/>
                <w:left w:val="nil"/>
                <w:bottom w:val="nil"/>
                <w:right w:val="nil"/>
                <w:between w:val="nil"/>
              </w:pBdr>
              <w:rPr>
                <w:i/>
                <w:iCs/>
              </w:rPr>
            </w:pPr>
            <w:r>
              <w:rPr>
                <w:i/>
                <w:iCs/>
              </w:rPr>
              <w:t>5 días</w:t>
            </w:r>
          </w:p>
        </w:tc>
        <w:tc>
          <w:tcPr>
            <w:tcW w:w="1560" w:type="dxa"/>
            <w:shd w:val="clear" w:color="auto" w:fill="auto"/>
            <w:tcMar>
              <w:top w:w="75" w:type="dxa"/>
              <w:left w:w="75" w:type="dxa"/>
              <w:bottom w:w="75" w:type="dxa"/>
              <w:right w:w="75" w:type="dxa"/>
            </w:tcMar>
          </w:tcPr>
          <w:p w14:paraId="4E02963F" w14:textId="77777777" w:rsidR="004608A3" w:rsidRDefault="00000000">
            <w:pPr>
              <w:pBdr>
                <w:top w:val="nil"/>
                <w:left w:val="nil"/>
                <w:bottom w:val="nil"/>
                <w:right w:val="nil"/>
                <w:between w:val="nil"/>
              </w:pBdr>
              <w:rPr>
                <w:i/>
                <w:iCs/>
              </w:rPr>
            </w:pPr>
            <w:r>
              <w:rPr>
                <w:i/>
                <w:iCs/>
              </w:rPr>
              <w:t>S/. 22.50</w:t>
            </w:r>
          </w:p>
        </w:tc>
        <w:tc>
          <w:tcPr>
            <w:tcW w:w="1560" w:type="dxa"/>
            <w:shd w:val="clear" w:color="auto" w:fill="auto"/>
            <w:tcMar>
              <w:top w:w="75" w:type="dxa"/>
              <w:left w:w="75" w:type="dxa"/>
              <w:bottom w:w="75" w:type="dxa"/>
              <w:right w:w="75" w:type="dxa"/>
            </w:tcMar>
          </w:tcPr>
          <w:p w14:paraId="544ACB46" w14:textId="77777777" w:rsidR="004608A3" w:rsidRDefault="00000000">
            <w:pPr>
              <w:pBdr>
                <w:top w:val="nil"/>
                <w:left w:val="nil"/>
                <w:bottom w:val="nil"/>
                <w:right w:val="nil"/>
                <w:between w:val="nil"/>
              </w:pBdr>
              <w:rPr>
                <w:i/>
                <w:iCs/>
              </w:rPr>
            </w:pPr>
            <w:r>
              <w:rPr>
                <w:i/>
                <w:iCs/>
              </w:rPr>
              <w:t>S/. 90.00</w:t>
            </w:r>
          </w:p>
        </w:tc>
        <w:tc>
          <w:tcPr>
            <w:tcW w:w="1560" w:type="dxa"/>
            <w:shd w:val="clear" w:color="auto" w:fill="auto"/>
            <w:tcMar>
              <w:top w:w="75" w:type="dxa"/>
              <w:left w:w="75" w:type="dxa"/>
              <w:bottom w:w="75" w:type="dxa"/>
              <w:right w:w="75" w:type="dxa"/>
            </w:tcMar>
          </w:tcPr>
          <w:p w14:paraId="546514D8" w14:textId="77777777" w:rsidR="004608A3" w:rsidRDefault="00000000">
            <w:pPr>
              <w:pBdr>
                <w:top w:val="nil"/>
                <w:left w:val="nil"/>
                <w:bottom w:val="nil"/>
                <w:right w:val="nil"/>
                <w:between w:val="nil"/>
              </w:pBdr>
              <w:rPr>
                <w:i/>
                <w:iCs/>
              </w:rPr>
            </w:pPr>
            <w:r>
              <w:rPr>
                <w:i/>
                <w:iCs/>
              </w:rPr>
              <w:t>S/. 900.00</w:t>
            </w:r>
          </w:p>
        </w:tc>
      </w:tr>
      <w:tr w:rsidR="004608A3" w14:paraId="0B041DEA" w14:textId="77777777">
        <w:tc>
          <w:tcPr>
            <w:tcW w:w="1560" w:type="dxa"/>
            <w:shd w:val="clear" w:color="auto" w:fill="auto"/>
            <w:tcMar>
              <w:top w:w="75" w:type="dxa"/>
              <w:left w:w="75" w:type="dxa"/>
              <w:bottom w:w="75" w:type="dxa"/>
              <w:right w:w="75" w:type="dxa"/>
            </w:tcMar>
          </w:tcPr>
          <w:p w14:paraId="01E51E22" w14:textId="77777777" w:rsidR="004608A3" w:rsidRDefault="00000000">
            <w:pPr>
              <w:pBdr>
                <w:top w:val="nil"/>
                <w:left w:val="nil"/>
                <w:bottom w:val="nil"/>
                <w:right w:val="nil"/>
                <w:between w:val="nil"/>
              </w:pBdr>
            </w:pPr>
            <w:r>
              <w:t>1.</w:t>
            </w:r>
          </w:p>
        </w:tc>
        <w:tc>
          <w:tcPr>
            <w:tcW w:w="1560" w:type="dxa"/>
            <w:shd w:val="clear" w:color="auto" w:fill="auto"/>
            <w:tcMar>
              <w:top w:w="75" w:type="dxa"/>
              <w:left w:w="75" w:type="dxa"/>
              <w:bottom w:w="75" w:type="dxa"/>
              <w:right w:w="75" w:type="dxa"/>
            </w:tcMar>
          </w:tcPr>
          <w:p w14:paraId="4DC19F18"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18014406" w14:textId="77777777" w:rsidR="004608A3" w:rsidRDefault="004608A3">
            <w:pPr>
              <w:pBdr>
                <w:top w:val="nil"/>
                <w:left w:val="nil"/>
                <w:bottom w:val="nil"/>
                <w:right w:val="nil"/>
                <w:between w:val="nil"/>
              </w:pBdr>
              <w:spacing w:line="276" w:lineRule="auto"/>
            </w:pPr>
          </w:p>
        </w:tc>
        <w:tc>
          <w:tcPr>
            <w:tcW w:w="1560" w:type="dxa"/>
            <w:shd w:val="clear" w:color="auto" w:fill="auto"/>
            <w:tcMar>
              <w:top w:w="75" w:type="dxa"/>
              <w:left w:w="75" w:type="dxa"/>
              <w:bottom w:w="75" w:type="dxa"/>
              <w:right w:w="75" w:type="dxa"/>
            </w:tcMar>
          </w:tcPr>
          <w:p w14:paraId="039B5EAB"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7A8B7A58"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53E172F6" w14:textId="77777777" w:rsidR="004608A3" w:rsidRDefault="00000000">
            <w:pPr>
              <w:pBdr>
                <w:top w:val="nil"/>
                <w:left w:val="nil"/>
                <w:bottom w:val="nil"/>
                <w:right w:val="nil"/>
                <w:between w:val="nil"/>
              </w:pBdr>
            </w:pPr>
            <w:r>
              <w:t>S/.</w:t>
            </w:r>
          </w:p>
        </w:tc>
      </w:tr>
      <w:tr w:rsidR="004608A3" w14:paraId="38548923" w14:textId="77777777">
        <w:tc>
          <w:tcPr>
            <w:tcW w:w="1560" w:type="dxa"/>
            <w:shd w:val="clear" w:color="auto" w:fill="auto"/>
            <w:tcMar>
              <w:top w:w="75" w:type="dxa"/>
              <w:left w:w="75" w:type="dxa"/>
              <w:bottom w:w="75" w:type="dxa"/>
              <w:right w:w="75" w:type="dxa"/>
            </w:tcMar>
          </w:tcPr>
          <w:p w14:paraId="37FC459E" w14:textId="77777777" w:rsidR="004608A3" w:rsidRDefault="00000000">
            <w:pPr>
              <w:pBdr>
                <w:top w:val="nil"/>
                <w:left w:val="nil"/>
                <w:bottom w:val="nil"/>
                <w:right w:val="nil"/>
                <w:between w:val="nil"/>
              </w:pBdr>
            </w:pPr>
            <w:r>
              <w:t>2.</w:t>
            </w:r>
          </w:p>
        </w:tc>
        <w:tc>
          <w:tcPr>
            <w:tcW w:w="1560" w:type="dxa"/>
            <w:shd w:val="clear" w:color="auto" w:fill="auto"/>
            <w:tcMar>
              <w:top w:w="75" w:type="dxa"/>
              <w:left w:w="75" w:type="dxa"/>
              <w:bottom w:w="75" w:type="dxa"/>
              <w:right w:w="75" w:type="dxa"/>
            </w:tcMar>
          </w:tcPr>
          <w:p w14:paraId="64078D4C"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10C480B7" w14:textId="77777777" w:rsidR="004608A3" w:rsidRDefault="004608A3">
            <w:pPr>
              <w:pBdr>
                <w:top w:val="nil"/>
                <w:left w:val="nil"/>
                <w:bottom w:val="nil"/>
                <w:right w:val="nil"/>
                <w:between w:val="nil"/>
              </w:pBdr>
              <w:spacing w:line="276" w:lineRule="auto"/>
            </w:pPr>
          </w:p>
        </w:tc>
        <w:tc>
          <w:tcPr>
            <w:tcW w:w="1560" w:type="dxa"/>
            <w:shd w:val="clear" w:color="auto" w:fill="auto"/>
            <w:tcMar>
              <w:top w:w="75" w:type="dxa"/>
              <w:left w:w="75" w:type="dxa"/>
              <w:bottom w:w="75" w:type="dxa"/>
              <w:right w:w="75" w:type="dxa"/>
            </w:tcMar>
          </w:tcPr>
          <w:p w14:paraId="5D8AB9BB"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2E041F30" w14:textId="77777777" w:rsidR="004608A3" w:rsidRDefault="00000000">
            <w:pPr>
              <w:pBdr>
                <w:top w:val="nil"/>
                <w:left w:val="nil"/>
                <w:bottom w:val="nil"/>
                <w:right w:val="nil"/>
                <w:between w:val="nil"/>
              </w:pBdr>
            </w:pPr>
            <w:r>
              <w:t>S/.</w:t>
            </w:r>
          </w:p>
        </w:tc>
        <w:tc>
          <w:tcPr>
            <w:tcW w:w="1560" w:type="dxa"/>
            <w:shd w:val="clear" w:color="auto" w:fill="auto"/>
            <w:tcMar>
              <w:top w:w="75" w:type="dxa"/>
              <w:left w:w="75" w:type="dxa"/>
              <w:bottom w:w="75" w:type="dxa"/>
              <w:right w:w="75" w:type="dxa"/>
            </w:tcMar>
          </w:tcPr>
          <w:p w14:paraId="6F2D4F9F" w14:textId="77777777" w:rsidR="004608A3" w:rsidRDefault="00000000">
            <w:pPr>
              <w:pBdr>
                <w:top w:val="nil"/>
                <w:left w:val="nil"/>
                <w:bottom w:val="nil"/>
                <w:right w:val="nil"/>
                <w:between w:val="nil"/>
              </w:pBdr>
            </w:pPr>
            <w:r>
              <w:t>S/.</w:t>
            </w:r>
          </w:p>
        </w:tc>
      </w:tr>
    </w:tbl>
    <w:p w14:paraId="1E1DDFA7" w14:textId="77777777" w:rsidR="004608A3" w:rsidRDefault="004608A3">
      <w:pPr>
        <w:pBdr>
          <w:top w:val="nil"/>
          <w:left w:val="nil"/>
          <w:bottom w:val="nil"/>
          <w:right w:val="nil"/>
          <w:between w:val="nil"/>
        </w:pBdr>
        <w:spacing w:after="255"/>
      </w:pPr>
    </w:p>
    <w:p w14:paraId="3F7C1B27" w14:textId="77777777" w:rsidR="009E4797" w:rsidRDefault="009E4797">
      <w:pPr>
        <w:pStyle w:val="Ttulo4"/>
      </w:pPr>
    </w:p>
    <w:p w14:paraId="531A2D1D" w14:textId="77777777" w:rsidR="009E4797" w:rsidRDefault="009E4797">
      <w:pPr>
        <w:pStyle w:val="Ttulo4"/>
      </w:pPr>
    </w:p>
    <w:p w14:paraId="7B19DEA2" w14:textId="172A76BF" w:rsidR="004608A3" w:rsidRPr="009E4797" w:rsidRDefault="00000000">
      <w:pPr>
        <w:pStyle w:val="Ttulo4"/>
        <w:rPr>
          <w:sz w:val="22"/>
          <w:szCs w:val="22"/>
        </w:rPr>
      </w:pPr>
      <w:r w:rsidRPr="009E4797">
        <w:rPr>
          <w:sz w:val="22"/>
          <w:szCs w:val="22"/>
        </w:rPr>
        <w:lastRenderedPageBreak/>
        <w:t>PLANTILLA 2: MATRIZ DE TRADUCCIÓN Y ALTERNATIVAS</w:t>
      </w: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4608A3" w14:paraId="4B19ED45" w14:textId="77777777">
        <w:trPr>
          <w:tblHeader/>
        </w:trPr>
        <w:tc>
          <w:tcPr>
            <w:tcW w:w="1872" w:type="dxa"/>
            <w:shd w:val="clear" w:color="auto" w:fill="F2F2F2"/>
            <w:tcMar>
              <w:top w:w="75" w:type="dxa"/>
              <w:left w:w="75" w:type="dxa"/>
              <w:bottom w:w="75" w:type="dxa"/>
              <w:right w:w="75" w:type="dxa"/>
            </w:tcMar>
          </w:tcPr>
          <w:p w14:paraId="2A7EEC4E" w14:textId="77777777" w:rsidR="004608A3" w:rsidRDefault="00000000">
            <w:pPr>
              <w:pBdr>
                <w:top w:val="nil"/>
                <w:left w:val="nil"/>
                <w:bottom w:val="nil"/>
                <w:right w:val="nil"/>
                <w:between w:val="nil"/>
              </w:pBdr>
              <w:rPr>
                <w:b/>
                <w:bCs/>
              </w:rPr>
            </w:pPr>
            <w:r>
              <w:rPr>
                <w:b/>
                <w:bCs/>
              </w:rPr>
              <w:t>Descripción del Gasto Hormiga</w:t>
            </w:r>
          </w:p>
        </w:tc>
        <w:tc>
          <w:tcPr>
            <w:tcW w:w="1872" w:type="dxa"/>
            <w:shd w:val="clear" w:color="auto" w:fill="F2F2F2"/>
            <w:tcMar>
              <w:top w:w="75" w:type="dxa"/>
              <w:left w:w="75" w:type="dxa"/>
              <w:bottom w:w="75" w:type="dxa"/>
              <w:right w:w="75" w:type="dxa"/>
            </w:tcMar>
          </w:tcPr>
          <w:p w14:paraId="623C4520" w14:textId="77777777" w:rsidR="004608A3" w:rsidRDefault="00000000">
            <w:pPr>
              <w:pBdr>
                <w:top w:val="nil"/>
                <w:left w:val="nil"/>
                <w:bottom w:val="nil"/>
                <w:right w:val="nil"/>
                <w:between w:val="nil"/>
              </w:pBdr>
              <w:rPr>
                <w:b/>
                <w:bCs/>
              </w:rPr>
            </w:pPr>
            <w:r>
              <w:rPr>
                <w:b/>
                <w:bCs/>
              </w:rPr>
              <w:t>Representación Fraccionaria (en Soles)</w:t>
            </w:r>
          </w:p>
        </w:tc>
        <w:tc>
          <w:tcPr>
            <w:tcW w:w="1872" w:type="dxa"/>
            <w:shd w:val="clear" w:color="auto" w:fill="F2F2F2"/>
            <w:tcMar>
              <w:top w:w="75" w:type="dxa"/>
              <w:left w:w="75" w:type="dxa"/>
              <w:bottom w:w="75" w:type="dxa"/>
              <w:right w:w="75" w:type="dxa"/>
            </w:tcMar>
          </w:tcPr>
          <w:p w14:paraId="3D34BFD5" w14:textId="77777777" w:rsidR="004608A3" w:rsidRDefault="00000000">
            <w:pPr>
              <w:pBdr>
                <w:top w:val="nil"/>
                <w:left w:val="nil"/>
                <w:bottom w:val="nil"/>
                <w:right w:val="nil"/>
                <w:between w:val="nil"/>
              </w:pBdr>
              <w:rPr>
                <w:b/>
                <w:bCs/>
              </w:rPr>
            </w:pPr>
            <w:r>
              <w:rPr>
                <w:b/>
                <w:bCs/>
              </w:rPr>
              <w:t>¿Es una necesidad o deseo?</w:t>
            </w:r>
          </w:p>
        </w:tc>
        <w:tc>
          <w:tcPr>
            <w:tcW w:w="1872" w:type="dxa"/>
            <w:shd w:val="clear" w:color="auto" w:fill="F2F2F2"/>
            <w:tcMar>
              <w:top w:w="75" w:type="dxa"/>
              <w:left w:w="75" w:type="dxa"/>
              <w:bottom w:w="75" w:type="dxa"/>
              <w:right w:w="75" w:type="dxa"/>
            </w:tcMar>
          </w:tcPr>
          <w:p w14:paraId="2BB014BD" w14:textId="77777777" w:rsidR="004608A3" w:rsidRDefault="00000000">
            <w:pPr>
              <w:pBdr>
                <w:top w:val="nil"/>
                <w:left w:val="nil"/>
                <w:bottom w:val="nil"/>
                <w:right w:val="nil"/>
                <w:between w:val="nil"/>
              </w:pBdr>
              <w:rPr>
                <w:b/>
                <w:bCs/>
              </w:rPr>
            </w:pPr>
            <w:r>
              <w:rPr>
                <w:b/>
                <w:bCs/>
              </w:rPr>
              <w:t>Impacto en la Salud y Finanzas</w:t>
            </w:r>
          </w:p>
        </w:tc>
        <w:tc>
          <w:tcPr>
            <w:tcW w:w="1872" w:type="dxa"/>
            <w:shd w:val="clear" w:color="auto" w:fill="F2F2F2"/>
            <w:tcMar>
              <w:top w:w="75" w:type="dxa"/>
              <w:left w:w="75" w:type="dxa"/>
              <w:bottom w:w="75" w:type="dxa"/>
              <w:right w:w="75" w:type="dxa"/>
            </w:tcMar>
          </w:tcPr>
          <w:p w14:paraId="1D185FA5" w14:textId="77777777" w:rsidR="004608A3" w:rsidRDefault="00000000">
            <w:pPr>
              <w:pBdr>
                <w:top w:val="nil"/>
                <w:left w:val="nil"/>
                <w:bottom w:val="nil"/>
                <w:right w:val="nil"/>
                <w:between w:val="nil"/>
              </w:pBdr>
              <w:rPr>
                <w:b/>
                <w:bCs/>
              </w:rPr>
            </w:pPr>
            <w:r>
              <w:rPr>
                <w:b/>
                <w:bCs/>
              </w:rPr>
              <w:t>Alternativa Numérica de Ahorro</w:t>
            </w:r>
          </w:p>
        </w:tc>
      </w:tr>
      <w:tr w:rsidR="004608A3" w14:paraId="0EE1EC36" w14:textId="77777777">
        <w:tc>
          <w:tcPr>
            <w:tcW w:w="1872" w:type="dxa"/>
            <w:shd w:val="clear" w:color="auto" w:fill="auto"/>
            <w:tcMar>
              <w:top w:w="75" w:type="dxa"/>
              <w:left w:w="75" w:type="dxa"/>
              <w:bottom w:w="75" w:type="dxa"/>
              <w:right w:w="75" w:type="dxa"/>
            </w:tcMar>
          </w:tcPr>
          <w:p w14:paraId="3CB04FFA" w14:textId="77777777" w:rsidR="004608A3" w:rsidRDefault="00000000">
            <w:pPr>
              <w:pBdr>
                <w:top w:val="nil"/>
                <w:left w:val="nil"/>
                <w:bottom w:val="nil"/>
                <w:right w:val="nil"/>
                <w:between w:val="nil"/>
              </w:pBdr>
              <w:rPr>
                <w:i/>
                <w:iCs/>
              </w:rPr>
            </w:pPr>
            <w:r>
              <w:rPr>
                <w:i/>
                <w:iCs/>
              </w:rPr>
              <w:t>Ejemplo: Antojo diario (S/. 2.50)</w:t>
            </w:r>
          </w:p>
        </w:tc>
        <w:tc>
          <w:tcPr>
            <w:tcW w:w="1872" w:type="dxa"/>
            <w:shd w:val="clear" w:color="auto" w:fill="auto"/>
            <w:tcMar>
              <w:top w:w="75" w:type="dxa"/>
              <w:left w:w="75" w:type="dxa"/>
              <w:bottom w:w="75" w:type="dxa"/>
              <w:right w:w="75" w:type="dxa"/>
            </w:tcMar>
          </w:tcPr>
          <w:p w14:paraId="52F8F07A" w14:textId="77777777" w:rsidR="004608A3" w:rsidRDefault="00000000">
            <w:pPr>
              <w:pBdr>
                <w:top w:val="nil"/>
                <w:left w:val="nil"/>
                <w:bottom w:val="nil"/>
                <w:right w:val="nil"/>
                <w:between w:val="nil"/>
              </w:pBdr>
              <w:rPr>
                <w:i/>
                <w:iCs/>
              </w:rPr>
            </w:pPr>
            <w:r>
              <w:rPr>
                <w:i/>
                <w:iCs/>
              </w:rPr>
              <w:t>250/100 = 5/2 de un Sol</w:t>
            </w:r>
          </w:p>
        </w:tc>
        <w:tc>
          <w:tcPr>
            <w:tcW w:w="1872" w:type="dxa"/>
            <w:shd w:val="clear" w:color="auto" w:fill="auto"/>
            <w:tcMar>
              <w:top w:w="75" w:type="dxa"/>
              <w:left w:w="75" w:type="dxa"/>
              <w:bottom w:w="75" w:type="dxa"/>
              <w:right w:w="75" w:type="dxa"/>
            </w:tcMar>
          </w:tcPr>
          <w:p w14:paraId="332E5D2D" w14:textId="77777777" w:rsidR="004608A3" w:rsidRDefault="00000000">
            <w:pPr>
              <w:pBdr>
                <w:top w:val="nil"/>
                <w:left w:val="nil"/>
                <w:bottom w:val="nil"/>
                <w:right w:val="nil"/>
                <w:between w:val="nil"/>
              </w:pBdr>
              <w:rPr>
                <w:i/>
                <w:iCs/>
              </w:rPr>
            </w:pPr>
            <w:r>
              <w:rPr>
                <w:i/>
                <w:iCs/>
              </w:rPr>
              <w:t>Deseo superfluo</w:t>
            </w:r>
          </w:p>
        </w:tc>
        <w:tc>
          <w:tcPr>
            <w:tcW w:w="1872" w:type="dxa"/>
            <w:shd w:val="clear" w:color="auto" w:fill="auto"/>
            <w:tcMar>
              <w:top w:w="75" w:type="dxa"/>
              <w:left w:w="75" w:type="dxa"/>
              <w:bottom w:w="75" w:type="dxa"/>
              <w:right w:w="75" w:type="dxa"/>
            </w:tcMar>
          </w:tcPr>
          <w:p w14:paraId="14B94D8F" w14:textId="77777777" w:rsidR="004608A3" w:rsidRDefault="00000000">
            <w:pPr>
              <w:pBdr>
                <w:top w:val="nil"/>
                <w:left w:val="nil"/>
                <w:bottom w:val="nil"/>
                <w:right w:val="nil"/>
                <w:between w:val="nil"/>
              </w:pBdr>
              <w:rPr>
                <w:i/>
                <w:iCs/>
              </w:rPr>
            </w:pPr>
            <w:r>
              <w:rPr>
                <w:i/>
                <w:iCs/>
              </w:rPr>
              <w:t>Pérdida de S/. 500 anuales y exceso de azúcar.</w:t>
            </w:r>
          </w:p>
        </w:tc>
        <w:tc>
          <w:tcPr>
            <w:tcW w:w="1872" w:type="dxa"/>
            <w:shd w:val="clear" w:color="auto" w:fill="auto"/>
            <w:tcMar>
              <w:top w:w="75" w:type="dxa"/>
              <w:left w:w="75" w:type="dxa"/>
              <w:bottom w:w="75" w:type="dxa"/>
              <w:right w:w="75" w:type="dxa"/>
            </w:tcMar>
          </w:tcPr>
          <w:p w14:paraId="23E121FF" w14:textId="77777777" w:rsidR="004608A3" w:rsidRDefault="00000000">
            <w:pPr>
              <w:pBdr>
                <w:top w:val="nil"/>
                <w:left w:val="nil"/>
                <w:bottom w:val="nil"/>
                <w:right w:val="nil"/>
                <w:between w:val="nil"/>
              </w:pBdr>
              <w:rPr>
                <w:i/>
                <w:iCs/>
              </w:rPr>
            </w:pPr>
            <w:r>
              <w:rPr>
                <w:i/>
                <w:iCs/>
              </w:rPr>
              <w:t>Traer agua y fruta (Costo: S/. 0.00 de propina).</w:t>
            </w:r>
          </w:p>
        </w:tc>
      </w:tr>
      <w:tr w:rsidR="004608A3" w14:paraId="0B3E3496" w14:textId="77777777">
        <w:tc>
          <w:tcPr>
            <w:tcW w:w="1872" w:type="dxa"/>
            <w:shd w:val="clear" w:color="auto" w:fill="auto"/>
            <w:tcMar>
              <w:top w:w="75" w:type="dxa"/>
              <w:left w:w="75" w:type="dxa"/>
              <w:bottom w:w="75" w:type="dxa"/>
              <w:right w:w="75" w:type="dxa"/>
            </w:tcMar>
          </w:tcPr>
          <w:p w14:paraId="0C2F8C6B" w14:textId="77777777" w:rsidR="004608A3" w:rsidRDefault="00000000">
            <w:pPr>
              <w:pBdr>
                <w:top w:val="nil"/>
                <w:left w:val="nil"/>
                <w:bottom w:val="nil"/>
                <w:right w:val="nil"/>
                <w:between w:val="nil"/>
              </w:pBdr>
            </w:pPr>
            <w:r>
              <w:t>1.</w:t>
            </w:r>
          </w:p>
        </w:tc>
        <w:tc>
          <w:tcPr>
            <w:tcW w:w="1872" w:type="dxa"/>
            <w:shd w:val="clear" w:color="auto" w:fill="auto"/>
            <w:tcMar>
              <w:top w:w="75" w:type="dxa"/>
              <w:left w:w="75" w:type="dxa"/>
              <w:bottom w:w="75" w:type="dxa"/>
              <w:right w:w="75" w:type="dxa"/>
            </w:tcMar>
          </w:tcPr>
          <w:p w14:paraId="172A8C36" w14:textId="77777777" w:rsidR="004608A3" w:rsidRDefault="004608A3">
            <w:pPr>
              <w:pBdr>
                <w:top w:val="nil"/>
                <w:left w:val="nil"/>
                <w:bottom w:val="nil"/>
                <w:right w:val="nil"/>
                <w:between w:val="nil"/>
              </w:pBdr>
              <w:spacing w:line="276" w:lineRule="auto"/>
            </w:pPr>
          </w:p>
        </w:tc>
        <w:tc>
          <w:tcPr>
            <w:tcW w:w="1872" w:type="dxa"/>
            <w:shd w:val="clear" w:color="auto" w:fill="auto"/>
            <w:tcMar>
              <w:top w:w="75" w:type="dxa"/>
              <w:left w:w="75" w:type="dxa"/>
              <w:bottom w:w="75" w:type="dxa"/>
              <w:right w:w="75" w:type="dxa"/>
            </w:tcMar>
          </w:tcPr>
          <w:p w14:paraId="5651B4F4" w14:textId="77777777" w:rsidR="004608A3" w:rsidRDefault="004608A3">
            <w:pPr>
              <w:pBdr>
                <w:top w:val="nil"/>
                <w:left w:val="nil"/>
                <w:bottom w:val="nil"/>
                <w:right w:val="nil"/>
                <w:between w:val="nil"/>
              </w:pBdr>
              <w:spacing w:line="276" w:lineRule="auto"/>
            </w:pPr>
          </w:p>
        </w:tc>
        <w:tc>
          <w:tcPr>
            <w:tcW w:w="1872" w:type="dxa"/>
            <w:shd w:val="clear" w:color="auto" w:fill="auto"/>
            <w:tcMar>
              <w:top w:w="75" w:type="dxa"/>
              <w:left w:w="75" w:type="dxa"/>
              <w:bottom w:w="75" w:type="dxa"/>
              <w:right w:w="75" w:type="dxa"/>
            </w:tcMar>
          </w:tcPr>
          <w:p w14:paraId="1797DD78" w14:textId="77777777" w:rsidR="004608A3" w:rsidRDefault="004608A3">
            <w:pPr>
              <w:pBdr>
                <w:top w:val="nil"/>
                <w:left w:val="nil"/>
                <w:bottom w:val="nil"/>
                <w:right w:val="nil"/>
                <w:between w:val="nil"/>
              </w:pBdr>
              <w:spacing w:line="276" w:lineRule="auto"/>
            </w:pPr>
          </w:p>
        </w:tc>
        <w:tc>
          <w:tcPr>
            <w:tcW w:w="1872" w:type="dxa"/>
            <w:shd w:val="clear" w:color="auto" w:fill="auto"/>
            <w:tcMar>
              <w:top w:w="75" w:type="dxa"/>
              <w:left w:w="75" w:type="dxa"/>
              <w:bottom w:w="75" w:type="dxa"/>
              <w:right w:w="75" w:type="dxa"/>
            </w:tcMar>
          </w:tcPr>
          <w:p w14:paraId="3817FC7E" w14:textId="77777777" w:rsidR="004608A3" w:rsidRDefault="004608A3">
            <w:pPr>
              <w:pBdr>
                <w:top w:val="nil"/>
                <w:left w:val="nil"/>
                <w:bottom w:val="nil"/>
                <w:right w:val="nil"/>
                <w:between w:val="nil"/>
              </w:pBdr>
              <w:spacing w:line="276" w:lineRule="auto"/>
            </w:pPr>
          </w:p>
        </w:tc>
      </w:tr>
    </w:tbl>
    <w:p w14:paraId="6C74048E" w14:textId="77777777" w:rsidR="004608A3" w:rsidRDefault="004608A3">
      <w:pPr>
        <w:pBdr>
          <w:top w:val="nil"/>
          <w:left w:val="nil"/>
          <w:bottom w:val="nil"/>
          <w:right w:val="nil"/>
          <w:between w:val="nil"/>
        </w:pBdr>
        <w:spacing w:after="240"/>
      </w:pPr>
    </w:p>
    <w:p w14:paraId="39DF9FEA" w14:textId="77777777" w:rsidR="004608A3" w:rsidRPr="009E4797" w:rsidRDefault="00000000">
      <w:pPr>
        <w:pStyle w:val="Ttulo3"/>
        <w:rPr>
          <w:sz w:val="20"/>
          <w:szCs w:val="20"/>
        </w:rPr>
      </w:pPr>
      <w:r w:rsidRPr="009E4797">
        <w:rPr>
          <w:sz w:val="20"/>
          <w:szCs w:val="20"/>
        </w:rPr>
        <w:t>V. INSTRUMENTO DE EVALUACIÓN: RÚBRICA ANALÍTICA POR CAPACIDADES</w:t>
      </w:r>
    </w:p>
    <w:tbl>
      <w:tblPr>
        <w:tblStyle w:val="a3"/>
        <w:tblW w:w="11047"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2"/>
        <w:gridCol w:w="3147"/>
        <w:gridCol w:w="2066"/>
        <w:gridCol w:w="2066"/>
        <w:gridCol w:w="2066"/>
      </w:tblGrid>
      <w:tr w:rsidR="004608A3" w14:paraId="1171886C" w14:textId="77777777" w:rsidTr="009E4797">
        <w:trPr>
          <w:trHeight w:val="507"/>
          <w:tblHeader/>
        </w:trPr>
        <w:tc>
          <w:tcPr>
            <w:tcW w:w="1702" w:type="dxa"/>
            <w:shd w:val="clear" w:color="auto" w:fill="F2F2F2"/>
            <w:tcMar>
              <w:top w:w="75" w:type="dxa"/>
              <w:left w:w="75" w:type="dxa"/>
              <w:bottom w:w="75" w:type="dxa"/>
              <w:right w:w="75" w:type="dxa"/>
            </w:tcMar>
          </w:tcPr>
          <w:p w14:paraId="5306B63D" w14:textId="77777777" w:rsidR="004608A3" w:rsidRDefault="00000000">
            <w:pPr>
              <w:pBdr>
                <w:top w:val="nil"/>
                <w:left w:val="nil"/>
                <w:bottom w:val="nil"/>
                <w:right w:val="nil"/>
                <w:between w:val="nil"/>
              </w:pBdr>
              <w:rPr>
                <w:b/>
                <w:bCs/>
              </w:rPr>
            </w:pPr>
            <w:r>
              <w:rPr>
                <w:b/>
                <w:bCs/>
              </w:rPr>
              <w:t>Capacidades Evaluadas</w:t>
            </w:r>
          </w:p>
        </w:tc>
        <w:tc>
          <w:tcPr>
            <w:tcW w:w="3147" w:type="dxa"/>
            <w:shd w:val="clear" w:color="auto" w:fill="F2F2F2"/>
            <w:tcMar>
              <w:top w:w="75" w:type="dxa"/>
              <w:left w:w="75" w:type="dxa"/>
              <w:bottom w:w="75" w:type="dxa"/>
              <w:right w:w="75" w:type="dxa"/>
            </w:tcMar>
          </w:tcPr>
          <w:p w14:paraId="438A2105" w14:textId="77777777" w:rsidR="004608A3" w:rsidRDefault="00000000">
            <w:pPr>
              <w:pBdr>
                <w:top w:val="nil"/>
                <w:left w:val="nil"/>
                <w:bottom w:val="nil"/>
                <w:right w:val="nil"/>
                <w:between w:val="nil"/>
              </w:pBdr>
              <w:rPr>
                <w:b/>
                <w:bCs/>
              </w:rPr>
            </w:pPr>
            <w:r>
              <w:rPr>
                <w:b/>
                <w:bCs/>
              </w:rPr>
              <w:t>Destacado (AD)</w:t>
            </w:r>
          </w:p>
        </w:tc>
        <w:tc>
          <w:tcPr>
            <w:tcW w:w="2066" w:type="dxa"/>
            <w:shd w:val="clear" w:color="auto" w:fill="F2F2F2"/>
            <w:tcMar>
              <w:top w:w="75" w:type="dxa"/>
              <w:left w:w="75" w:type="dxa"/>
              <w:bottom w:w="75" w:type="dxa"/>
              <w:right w:w="75" w:type="dxa"/>
            </w:tcMar>
          </w:tcPr>
          <w:p w14:paraId="25219502" w14:textId="77777777" w:rsidR="004608A3" w:rsidRDefault="00000000">
            <w:pPr>
              <w:pBdr>
                <w:top w:val="nil"/>
                <w:left w:val="nil"/>
                <w:bottom w:val="nil"/>
                <w:right w:val="nil"/>
                <w:between w:val="nil"/>
              </w:pBdr>
              <w:rPr>
                <w:b/>
                <w:bCs/>
              </w:rPr>
            </w:pPr>
            <w:r>
              <w:rPr>
                <w:b/>
                <w:bCs/>
              </w:rPr>
              <w:t>Logrado (A)</w:t>
            </w:r>
          </w:p>
        </w:tc>
        <w:tc>
          <w:tcPr>
            <w:tcW w:w="2066" w:type="dxa"/>
            <w:shd w:val="clear" w:color="auto" w:fill="F2F2F2"/>
            <w:tcMar>
              <w:top w:w="75" w:type="dxa"/>
              <w:left w:w="75" w:type="dxa"/>
              <w:bottom w:w="75" w:type="dxa"/>
              <w:right w:w="75" w:type="dxa"/>
            </w:tcMar>
          </w:tcPr>
          <w:p w14:paraId="145E3F8D" w14:textId="77777777" w:rsidR="004608A3" w:rsidRDefault="00000000">
            <w:pPr>
              <w:pBdr>
                <w:top w:val="nil"/>
                <w:left w:val="nil"/>
                <w:bottom w:val="nil"/>
                <w:right w:val="nil"/>
                <w:between w:val="nil"/>
              </w:pBdr>
              <w:rPr>
                <w:b/>
                <w:bCs/>
              </w:rPr>
            </w:pPr>
            <w:r>
              <w:rPr>
                <w:b/>
                <w:bCs/>
              </w:rPr>
              <w:t>En Proceso (B)</w:t>
            </w:r>
          </w:p>
        </w:tc>
        <w:tc>
          <w:tcPr>
            <w:tcW w:w="2066" w:type="dxa"/>
            <w:shd w:val="clear" w:color="auto" w:fill="F2F2F2"/>
            <w:tcMar>
              <w:top w:w="75" w:type="dxa"/>
              <w:left w:w="75" w:type="dxa"/>
              <w:bottom w:w="75" w:type="dxa"/>
              <w:right w:w="75" w:type="dxa"/>
            </w:tcMar>
          </w:tcPr>
          <w:p w14:paraId="7EB8C52F" w14:textId="77777777" w:rsidR="004608A3" w:rsidRDefault="00000000">
            <w:pPr>
              <w:pBdr>
                <w:top w:val="nil"/>
                <w:left w:val="nil"/>
                <w:bottom w:val="nil"/>
                <w:right w:val="nil"/>
                <w:between w:val="nil"/>
              </w:pBdr>
              <w:rPr>
                <w:b/>
                <w:bCs/>
              </w:rPr>
            </w:pPr>
            <w:r>
              <w:rPr>
                <w:b/>
                <w:bCs/>
              </w:rPr>
              <w:t>En Inicio (C)</w:t>
            </w:r>
          </w:p>
        </w:tc>
      </w:tr>
      <w:tr w:rsidR="004608A3" w14:paraId="1C199810" w14:textId="77777777" w:rsidTr="009E4797">
        <w:trPr>
          <w:trHeight w:val="2351"/>
        </w:trPr>
        <w:tc>
          <w:tcPr>
            <w:tcW w:w="1702" w:type="dxa"/>
            <w:shd w:val="clear" w:color="auto" w:fill="auto"/>
            <w:tcMar>
              <w:top w:w="75" w:type="dxa"/>
              <w:left w:w="75" w:type="dxa"/>
              <w:bottom w:w="75" w:type="dxa"/>
              <w:right w:w="75" w:type="dxa"/>
            </w:tcMar>
          </w:tcPr>
          <w:p w14:paraId="4B8B63E3" w14:textId="77777777" w:rsidR="004608A3" w:rsidRDefault="00000000">
            <w:pPr>
              <w:pBdr>
                <w:top w:val="nil"/>
                <w:left w:val="nil"/>
                <w:bottom w:val="nil"/>
                <w:right w:val="nil"/>
                <w:between w:val="nil"/>
              </w:pBdr>
              <w:rPr>
                <w:b/>
                <w:bCs/>
              </w:rPr>
            </w:pPr>
            <w:r>
              <w:rPr>
                <w:b/>
                <w:bCs/>
              </w:rPr>
              <w:t>Traduce cantidades y comunica comprensión</w:t>
            </w:r>
          </w:p>
        </w:tc>
        <w:tc>
          <w:tcPr>
            <w:tcW w:w="3147" w:type="dxa"/>
            <w:shd w:val="clear" w:color="auto" w:fill="auto"/>
            <w:tcMar>
              <w:top w:w="75" w:type="dxa"/>
              <w:left w:w="75" w:type="dxa"/>
              <w:bottom w:w="75" w:type="dxa"/>
              <w:right w:w="75" w:type="dxa"/>
            </w:tcMar>
          </w:tcPr>
          <w:p w14:paraId="3D83CE56" w14:textId="77777777" w:rsidR="004608A3" w:rsidRDefault="00000000">
            <w:pPr>
              <w:pBdr>
                <w:top w:val="nil"/>
                <w:left w:val="nil"/>
                <w:bottom w:val="nil"/>
                <w:right w:val="nil"/>
                <w:between w:val="nil"/>
              </w:pBdr>
            </w:pPr>
            <w:r>
              <w:t>Traduce con precisión matemática los consumos a expresiones decimales y fraccionarias, explicando con solidez la equivalencia posicional en el sistema monetario.</w:t>
            </w:r>
          </w:p>
        </w:tc>
        <w:tc>
          <w:tcPr>
            <w:tcW w:w="2066" w:type="dxa"/>
            <w:shd w:val="clear" w:color="auto" w:fill="auto"/>
            <w:tcMar>
              <w:top w:w="75" w:type="dxa"/>
              <w:left w:w="75" w:type="dxa"/>
              <w:bottom w:w="75" w:type="dxa"/>
              <w:right w:w="75" w:type="dxa"/>
            </w:tcMar>
          </w:tcPr>
          <w:p w14:paraId="048F8F0A" w14:textId="77777777" w:rsidR="004608A3" w:rsidRDefault="00000000">
            <w:pPr>
              <w:pBdr>
                <w:top w:val="nil"/>
                <w:left w:val="nil"/>
                <w:bottom w:val="nil"/>
                <w:right w:val="nil"/>
                <w:between w:val="nil"/>
              </w:pBdr>
            </w:pPr>
            <w:r>
              <w:t>Traduce correctamente los gastos a números decimales y reconoce la equivalencia de soles y céntimos sin errores en la estructura.</w:t>
            </w:r>
          </w:p>
        </w:tc>
        <w:tc>
          <w:tcPr>
            <w:tcW w:w="2066" w:type="dxa"/>
            <w:shd w:val="clear" w:color="auto" w:fill="auto"/>
            <w:tcMar>
              <w:top w:w="75" w:type="dxa"/>
              <w:left w:w="75" w:type="dxa"/>
              <w:bottom w:w="75" w:type="dxa"/>
              <w:right w:w="75" w:type="dxa"/>
            </w:tcMar>
          </w:tcPr>
          <w:p w14:paraId="126F254A" w14:textId="77777777" w:rsidR="004608A3" w:rsidRDefault="00000000">
            <w:pPr>
              <w:pBdr>
                <w:top w:val="nil"/>
                <w:left w:val="nil"/>
                <w:bottom w:val="nil"/>
                <w:right w:val="nil"/>
                <w:between w:val="nil"/>
              </w:pBdr>
            </w:pPr>
            <w:r>
              <w:t>Traduce los gastos monetarios registrando inconsistencias menores o confusiones puntuales entre décimos y centésimos de sol.</w:t>
            </w:r>
          </w:p>
        </w:tc>
        <w:tc>
          <w:tcPr>
            <w:tcW w:w="2066" w:type="dxa"/>
            <w:shd w:val="clear" w:color="auto" w:fill="auto"/>
            <w:tcMar>
              <w:top w:w="75" w:type="dxa"/>
              <w:left w:w="75" w:type="dxa"/>
              <w:bottom w:w="75" w:type="dxa"/>
              <w:right w:w="75" w:type="dxa"/>
            </w:tcMar>
          </w:tcPr>
          <w:p w14:paraId="4CF63344" w14:textId="77777777" w:rsidR="004608A3" w:rsidRDefault="00000000">
            <w:pPr>
              <w:pBdr>
                <w:top w:val="nil"/>
                <w:left w:val="nil"/>
                <w:bottom w:val="nil"/>
                <w:right w:val="nil"/>
                <w:between w:val="nil"/>
              </w:pBdr>
            </w:pPr>
            <w:r>
              <w:t>Muestra serias dificultades para representar el dinero mediante expresiones numéricas decimales o fraccionarias.</w:t>
            </w:r>
          </w:p>
        </w:tc>
      </w:tr>
      <w:tr w:rsidR="004608A3" w14:paraId="65DD3BFF" w14:textId="77777777" w:rsidTr="009E4797">
        <w:trPr>
          <w:trHeight w:val="3773"/>
        </w:trPr>
        <w:tc>
          <w:tcPr>
            <w:tcW w:w="1702" w:type="dxa"/>
            <w:shd w:val="clear" w:color="auto" w:fill="auto"/>
            <w:tcMar>
              <w:top w:w="75" w:type="dxa"/>
              <w:left w:w="75" w:type="dxa"/>
              <w:bottom w:w="75" w:type="dxa"/>
              <w:right w:w="75" w:type="dxa"/>
            </w:tcMar>
          </w:tcPr>
          <w:p w14:paraId="1CEB67EB" w14:textId="77777777" w:rsidR="004608A3" w:rsidRDefault="00000000">
            <w:pPr>
              <w:pBdr>
                <w:top w:val="nil"/>
                <w:left w:val="nil"/>
                <w:bottom w:val="nil"/>
                <w:right w:val="nil"/>
                <w:between w:val="nil"/>
              </w:pBdr>
              <w:rPr>
                <w:b/>
                <w:bCs/>
              </w:rPr>
            </w:pPr>
            <w:r>
              <w:rPr>
                <w:b/>
                <w:bCs/>
              </w:rPr>
              <w:t>Usa estrategias de cálculo y argumenta</w:t>
            </w:r>
          </w:p>
        </w:tc>
        <w:tc>
          <w:tcPr>
            <w:tcW w:w="3147" w:type="dxa"/>
            <w:shd w:val="clear" w:color="auto" w:fill="auto"/>
            <w:tcMar>
              <w:top w:w="75" w:type="dxa"/>
              <w:left w:w="75" w:type="dxa"/>
              <w:bottom w:w="75" w:type="dxa"/>
              <w:right w:w="75" w:type="dxa"/>
            </w:tcMar>
          </w:tcPr>
          <w:p w14:paraId="0DFE6E80" w14:textId="77777777" w:rsidR="004608A3" w:rsidRDefault="00000000">
            <w:pPr>
              <w:pBdr>
                <w:top w:val="nil"/>
                <w:left w:val="nil"/>
                <w:bottom w:val="nil"/>
                <w:right w:val="nil"/>
                <w:between w:val="nil"/>
              </w:pBdr>
            </w:pPr>
            <w:r>
              <w:t>Selecciona y ejecuta con destreza algoritmos aditivos y multiplicativos con decimales, proyectando montos con exactitud y justificando rigurosamente el impacto económico a largo plazo.</w:t>
            </w:r>
          </w:p>
        </w:tc>
        <w:tc>
          <w:tcPr>
            <w:tcW w:w="2066" w:type="dxa"/>
            <w:shd w:val="clear" w:color="auto" w:fill="auto"/>
            <w:tcMar>
              <w:top w:w="75" w:type="dxa"/>
              <w:left w:w="75" w:type="dxa"/>
              <w:bottom w:w="75" w:type="dxa"/>
              <w:right w:w="75" w:type="dxa"/>
            </w:tcMar>
          </w:tcPr>
          <w:p w14:paraId="74E1ECF4" w14:textId="77777777" w:rsidR="004608A3" w:rsidRDefault="00000000">
            <w:pPr>
              <w:pBdr>
                <w:top w:val="nil"/>
                <w:left w:val="nil"/>
                <w:bottom w:val="nil"/>
                <w:right w:val="nil"/>
                <w:between w:val="nil"/>
              </w:pBdr>
            </w:pPr>
            <w:r>
              <w:t>Aplica procedimientos aritméticos correctos para sumar y multiplicar decimales, determinando el gasto acumulativo semanal, mensual y anual de forma coherente.</w:t>
            </w:r>
          </w:p>
        </w:tc>
        <w:tc>
          <w:tcPr>
            <w:tcW w:w="2066" w:type="dxa"/>
            <w:shd w:val="clear" w:color="auto" w:fill="auto"/>
            <w:tcMar>
              <w:top w:w="75" w:type="dxa"/>
              <w:left w:w="75" w:type="dxa"/>
              <w:bottom w:w="75" w:type="dxa"/>
              <w:right w:w="75" w:type="dxa"/>
            </w:tcMar>
          </w:tcPr>
          <w:p w14:paraId="1A4C3F49" w14:textId="77777777" w:rsidR="004608A3" w:rsidRDefault="00000000">
            <w:pPr>
              <w:pBdr>
                <w:top w:val="nil"/>
                <w:left w:val="nil"/>
                <w:bottom w:val="nil"/>
                <w:right w:val="nil"/>
                <w:between w:val="nil"/>
              </w:pBdr>
            </w:pPr>
            <w:r>
              <w:t>Realiza los cálculos con decimales presentando errores operativos en el algoritmo de multiplicación o la colocación de la coma decimal.</w:t>
            </w:r>
          </w:p>
        </w:tc>
        <w:tc>
          <w:tcPr>
            <w:tcW w:w="2066" w:type="dxa"/>
            <w:shd w:val="clear" w:color="auto" w:fill="auto"/>
            <w:tcMar>
              <w:top w:w="75" w:type="dxa"/>
              <w:left w:w="75" w:type="dxa"/>
              <w:bottom w:w="75" w:type="dxa"/>
              <w:right w:w="75" w:type="dxa"/>
            </w:tcMar>
          </w:tcPr>
          <w:p w14:paraId="7A2483B2" w14:textId="77777777" w:rsidR="004608A3" w:rsidRDefault="00000000">
            <w:pPr>
              <w:pBdr>
                <w:top w:val="nil"/>
                <w:left w:val="nil"/>
                <w:bottom w:val="nil"/>
                <w:right w:val="nil"/>
                <w:between w:val="nil"/>
              </w:pBdr>
            </w:pPr>
            <w:r>
              <w:t>No logra realizar operaciones básicas con números decimales ni cuantifica de forma clara el acumulado de sus egresos.</w:t>
            </w:r>
          </w:p>
        </w:tc>
      </w:tr>
    </w:tbl>
    <w:p w14:paraId="73539B0C" w14:textId="77777777" w:rsidR="004608A3" w:rsidRDefault="004608A3">
      <w:pPr>
        <w:pBdr>
          <w:top w:val="nil"/>
          <w:left w:val="nil"/>
          <w:bottom w:val="nil"/>
          <w:right w:val="nil"/>
          <w:between w:val="nil"/>
        </w:pBdr>
        <w:spacing w:line="276" w:lineRule="auto"/>
      </w:pPr>
    </w:p>
    <w:sectPr w:rsidR="004608A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D84F4CE-41E3-44D3-8825-F2164D56CF0B}"/>
  </w:font>
  <w:font w:name="Calibri">
    <w:panose1 w:val="020F0502020204030204"/>
    <w:charset w:val="00"/>
    <w:family w:val="swiss"/>
    <w:pitch w:val="variable"/>
    <w:sig w:usb0="E4002EFF" w:usb1="C000247B" w:usb2="00000009" w:usb3="00000000" w:csb0="000001FF" w:csb1="00000000"/>
    <w:embedRegular r:id="rId2" w:fontKey="{49E5FBE1-C1D2-4F5B-B0B2-3D6B5D496985}"/>
  </w:font>
  <w:font w:name="Cambria">
    <w:panose1 w:val="02040503050406030204"/>
    <w:charset w:val="00"/>
    <w:family w:val="roman"/>
    <w:pitch w:val="variable"/>
    <w:sig w:usb0="E00006FF" w:usb1="420024FF" w:usb2="02000000" w:usb3="00000000" w:csb0="0000019F" w:csb1="00000000"/>
    <w:embedRegular r:id="rId3" w:fontKey="{7D88ABDD-C61A-4463-99FB-5F03961A3B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582B"/>
    <w:multiLevelType w:val="multilevel"/>
    <w:tmpl w:val="44C2439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4F016BD"/>
    <w:multiLevelType w:val="multilevel"/>
    <w:tmpl w:val="030088C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72206B3"/>
    <w:multiLevelType w:val="multilevel"/>
    <w:tmpl w:val="66BCC2A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6E6546E"/>
    <w:multiLevelType w:val="multilevel"/>
    <w:tmpl w:val="698217A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3A53300D"/>
    <w:multiLevelType w:val="multilevel"/>
    <w:tmpl w:val="2168E27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6D517B05"/>
    <w:multiLevelType w:val="multilevel"/>
    <w:tmpl w:val="A53A2F2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154876965">
    <w:abstractNumId w:val="3"/>
  </w:num>
  <w:num w:numId="2" w16cid:durableId="153377206">
    <w:abstractNumId w:val="0"/>
  </w:num>
  <w:num w:numId="3" w16cid:durableId="871724813">
    <w:abstractNumId w:val="5"/>
  </w:num>
  <w:num w:numId="4" w16cid:durableId="1288505492">
    <w:abstractNumId w:val="4"/>
  </w:num>
  <w:num w:numId="5" w16cid:durableId="686174918">
    <w:abstractNumId w:val="1"/>
  </w:num>
  <w:num w:numId="6" w16cid:durableId="675499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8A3"/>
    <w:rsid w:val="004608A3"/>
    <w:rsid w:val="009E47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D1357"/>
  <w15:docId w15:val="{48A95861-C22E-4663-9C3F-FB7A26E1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1329</Words>
  <Characters>7314</Characters>
  <Application>Microsoft Office Word</Application>
  <DocSecurity>0</DocSecurity>
  <Lines>60</Lines>
  <Paragraphs>17</Paragraphs>
  <ScaleCrop>false</ScaleCrop>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ROSSANA GEORGIA</cp:lastModifiedBy>
  <cp:revision>2</cp:revision>
  <dcterms:created xsi:type="dcterms:W3CDTF">2026-06-28T22:28:00Z</dcterms:created>
  <dcterms:modified xsi:type="dcterms:W3CDTF">2026-06-28T22:28:00Z</dcterms:modified>
</cp:coreProperties>
</file>