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051F9" w14:textId="4DBA299C" w:rsidR="00BD11C4" w:rsidRPr="00100E19" w:rsidRDefault="00D911D1" w:rsidP="00100E19">
      <w:pPr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heading=h.e52ip9kgx66l" w:colFirst="0" w:colLast="0"/>
      <w:bookmarkEnd w:id="0"/>
      <w:r>
        <w:rPr>
          <w:rFonts w:ascii="Rockwell" w:eastAsia="Rockwell" w:hAnsi="Rockwell" w:cs="Rockwell"/>
          <w:b/>
          <w:color w:val="0000CC"/>
          <w:sz w:val="22"/>
          <w:szCs w:val="22"/>
          <w:u w:val="single"/>
        </w:rPr>
        <w:t>SESIÓN DE APRENDIZAJE N°</w:t>
      </w:r>
      <w:r w:rsidR="00464050">
        <w:rPr>
          <w:rFonts w:ascii="Rockwell" w:eastAsia="Rockwell" w:hAnsi="Rockwell" w:cs="Rockwell"/>
          <w:b/>
          <w:color w:val="0000CC"/>
          <w:sz w:val="22"/>
          <w:szCs w:val="22"/>
          <w:u w:val="single"/>
        </w:rPr>
        <w:t>3</w:t>
      </w:r>
      <w:r>
        <w:rPr>
          <w:rFonts w:ascii="Rockwell" w:eastAsia="Rockwell" w:hAnsi="Rockwell" w:cs="Rockwell"/>
          <w:b/>
          <w:color w:val="0000CC"/>
          <w:sz w:val="22"/>
          <w:szCs w:val="22"/>
          <w:u w:val="single"/>
        </w:rPr>
        <w:t>: “</w:t>
      </w:r>
      <w:r w:rsidR="00464050" w:rsidRPr="00E04AA6">
        <w:rPr>
          <w:rStyle w:val="qwen-markdown-text"/>
          <w:rFonts w:ascii="Times New Roman" w:eastAsiaTheme="majorEastAsia" w:hAnsi="Times New Roman" w:cs="Times New Roman"/>
          <w:color w:val="1D1D1F"/>
          <w:spacing w:val="-5"/>
          <w:sz w:val="18"/>
          <w:szCs w:val="18"/>
          <w:highlight w:val="yellow"/>
          <w:bdr w:val="single" w:sz="2" w:space="0" w:color="E3E3E3" w:frame="1"/>
        </w:rPr>
        <w:t>Diseñamos una propuesta de emprendimiento sostenible</w:t>
      </w:r>
      <w:r w:rsidR="004F4601">
        <w:rPr>
          <w:rStyle w:val="qwen-markdown-text"/>
          <w:rFonts w:ascii="Times New Roman" w:eastAsiaTheme="majorEastAsia" w:hAnsi="Times New Roman" w:cs="Times New Roman"/>
          <w:b/>
          <w:bCs/>
          <w:color w:val="1D1D1F"/>
          <w:spacing w:val="-5"/>
          <w:sz w:val="18"/>
          <w:szCs w:val="18"/>
          <w:bdr w:val="single" w:sz="2" w:space="0" w:color="E3E3E3" w:frame="1"/>
        </w:rPr>
        <w:t>”</w:t>
      </w:r>
    </w:p>
    <w:p w14:paraId="1125A77C" w14:textId="77777777" w:rsidR="00BD11C4" w:rsidRDefault="00BD11C4">
      <w:pPr>
        <w:spacing w:after="0" w:line="240" w:lineRule="auto"/>
        <w:jc w:val="center"/>
        <w:rPr>
          <w:rFonts w:ascii="Arial Narrow" w:eastAsia="Arial Narrow" w:hAnsi="Arial Narrow" w:cs="Arial Narrow"/>
          <w:b/>
          <w:color w:val="000000"/>
          <w:sz w:val="22"/>
          <w:szCs w:val="22"/>
        </w:rPr>
      </w:pPr>
    </w:p>
    <w:tbl>
      <w:tblPr>
        <w:tblStyle w:val="Style24"/>
        <w:tblW w:w="1031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1"/>
        <w:gridCol w:w="2543"/>
        <w:gridCol w:w="1979"/>
        <w:gridCol w:w="2680"/>
      </w:tblGrid>
      <w:tr w:rsidR="00BD11C4" w14:paraId="7E7E93EA" w14:textId="77777777">
        <w:tc>
          <w:tcPr>
            <w:tcW w:w="3111" w:type="dxa"/>
            <w:shd w:val="clear" w:color="auto" w:fill="BFBFBF"/>
          </w:tcPr>
          <w:p w14:paraId="6C96F458" w14:textId="77777777" w:rsidR="00BD11C4" w:rsidRDefault="00D911D1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Área</w:t>
            </w:r>
          </w:p>
        </w:tc>
        <w:tc>
          <w:tcPr>
            <w:tcW w:w="2543" w:type="dxa"/>
          </w:tcPr>
          <w:p w14:paraId="7628CBED" w14:textId="77777777" w:rsidR="00BD11C4" w:rsidRDefault="00D911D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Matemática </w:t>
            </w:r>
          </w:p>
        </w:tc>
        <w:tc>
          <w:tcPr>
            <w:tcW w:w="1979" w:type="dxa"/>
            <w:shd w:val="clear" w:color="auto" w:fill="BFBFBF"/>
          </w:tcPr>
          <w:p w14:paraId="16243BF6" w14:textId="77777777" w:rsidR="00BD11C4" w:rsidRDefault="00D911D1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Grado y Sección</w:t>
            </w:r>
          </w:p>
        </w:tc>
        <w:tc>
          <w:tcPr>
            <w:tcW w:w="2680" w:type="dxa"/>
          </w:tcPr>
          <w:p w14:paraId="071CFF66" w14:textId="670C7C6E" w:rsidR="00BD11C4" w:rsidRDefault="00100E1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4</w:t>
            </w:r>
            <w:r w:rsidR="00D911D1">
              <w:rPr>
                <w:rFonts w:ascii="Arial Narrow" w:eastAsia="Arial Narrow" w:hAnsi="Arial Narrow" w:cs="Arial Narrow"/>
                <w:color w:val="000000"/>
              </w:rPr>
              <w:t>° “</w:t>
            </w:r>
            <w:proofErr w:type="gramStart"/>
            <w:r w:rsidR="00D911D1">
              <w:rPr>
                <w:rFonts w:ascii="Arial Narrow" w:eastAsia="Arial Narrow" w:hAnsi="Arial Narrow" w:cs="Arial Narrow"/>
                <w:color w:val="000000"/>
              </w:rPr>
              <w:t>A,B</w:t>
            </w:r>
            <w:proofErr w:type="gramEnd"/>
            <w:r w:rsidR="00D911D1">
              <w:rPr>
                <w:rFonts w:ascii="Arial Narrow" w:eastAsia="Arial Narrow" w:hAnsi="Arial Narrow" w:cs="Arial Narrow"/>
                <w:color w:val="000000"/>
              </w:rPr>
              <w:t>”</w:t>
            </w:r>
          </w:p>
        </w:tc>
      </w:tr>
      <w:tr w:rsidR="00BD11C4" w14:paraId="198F539E" w14:textId="77777777">
        <w:tc>
          <w:tcPr>
            <w:tcW w:w="3111" w:type="dxa"/>
            <w:shd w:val="clear" w:color="auto" w:fill="BFBFBF"/>
          </w:tcPr>
          <w:p w14:paraId="58FD6A1F" w14:textId="77777777" w:rsidR="00BD11C4" w:rsidRDefault="00D911D1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Fecha</w:t>
            </w:r>
          </w:p>
        </w:tc>
        <w:tc>
          <w:tcPr>
            <w:tcW w:w="2543" w:type="dxa"/>
          </w:tcPr>
          <w:p w14:paraId="0CDD19AE" w14:textId="44F4AF11" w:rsidR="00BD11C4" w:rsidRDefault="007B2CDA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12</w:t>
            </w:r>
            <w:r w:rsidR="00D911D1">
              <w:rPr>
                <w:rFonts w:ascii="Arial Narrow" w:eastAsia="Arial Narrow" w:hAnsi="Arial Narrow" w:cs="Arial Narrow"/>
                <w:color w:val="000000"/>
              </w:rPr>
              <w:t xml:space="preserve"> – 0</w:t>
            </w:r>
            <w:r w:rsidR="0082086A">
              <w:rPr>
                <w:rFonts w:ascii="Arial Narrow" w:eastAsia="Arial Narrow" w:hAnsi="Arial Narrow" w:cs="Arial Narrow"/>
                <w:color w:val="000000"/>
              </w:rPr>
              <w:t>6</w:t>
            </w:r>
            <w:r w:rsidR="00D911D1">
              <w:rPr>
                <w:rFonts w:ascii="Arial Narrow" w:eastAsia="Arial Narrow" w:hAnsi="Arial Narrow" w:cs="Arial Narrow"/>
                <w:color w:val="000000"/>
              </w:rPr>
              <w:t>– 2026</w:t>
            </w:r>
          </w:p>
        </w:tc>
        <w:tc>
          <w:tcPr>
            <w:tcW w:w="1979" w:type="dxa"/>
            <w:shd w:val="clear" w:color="auto" w:fill="BFBFBF"/>
          </w:tcPr>
          <w:p w14:paraId="192EE9B3" w14:textId="77777777" w:rsidR="00BD11C4" w:rsidRDefault="00D911D1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Duración</w:t>
            </w:r>
          </w:p>
        </w:tc>
        <w:tc>
          <w:tcPr>
            <w:tcW w:w="2680" w:type="dxa"/>
          </w:tcPr>
          <w:p w14:paraId="37C8486D" w14:textId="4C9281C6" w:rsidR="00BD11C4" w:rsidRDefault="009621AF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7</w:t>
            </w:r>
            <w:r w:rsidR="00D911D1">
              <w:rPr>
                <w:rFonts w:ascii="Arial Narrow" w:eastAsia="Arial Narrow" w:hAnsi="Arial Narrow" w:cs="Arial Narrow"/>
                <w:color w:val="000000"/>
              </w:rPr>
              <w:t>0 min</w:t>
            </w:r>
          </w:p>
        </w:tc>
      </w:tr>
      <w:tr w:rsidR="00BD11C4" w14:paraId="7B657671" w14:textId="77777777">
        <w:tc>
          <w:tcPr>
            <w:tcW w:w="3111" w:type="dxa"/>
            <w:shd w:val="clear" w:color="auto" w:fill="BFBFBF"/>
          </w:tcPr>
          <w:p w14:paraId="2A879BF5" w14:textId="77777777" w:rsidR="00BD11C4" w:rsidRDefault="00D911D1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Docente </w:t>
            </w:r>
          </w:p>
        </w:tc>
        <w:tc>
          <w:tcPr>
            <w:tcW w:w="7202" w:type="dxa"/>
            <w:gridSpan w:val="3"/>
          </w:tcPr>
          <w:p w14:paraId="2F76CB64" w14:textId="77777777" w:rsidR="00BD11C4" w:rsidRDefault="00D911D1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           LIDIA QUISPE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</w:rPr>
              <w:t>QUISPE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                             </w:t>
            </w:r>
          </w:p>
        </w:tc>
      </w:tr>
    </w:tbl>
    <w:p w14:paraId="7E7DD950" w14:textId="77777777" w:rsidR="00BD11C4" w:rsidRDefault="00BD11C4">
      <w:pPr>
        <w:spacing w:after="0" w:line="240" w:lineRule="auto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3D06D377" w14:textId="77777777" w:rsidR="00BD11C4" w:rsidRDefault="00D911D1">
      <w:pPr>
        <w:numPr>
          <w:ilvl w:val="0"/>
          <w:numId w:val="1"/>
        </w:numPr>
        <w:spacing w:after="0"/>
        <w:ind w:left="284" w:hanging="284"/>
        <w:rPr>
          <w:rFonts w:ascii="Rockwell" w:eastAsia="Rockwell" w:hAnsi="Rockwell" w:cs="Rockwell"/>
          <w:b/>
          <w:color w:val="0000CC"/>
          <w:sz w:val="22"/>
          <w:szCs w:val="22"/>
        </w:rPr>
      </w:pPr>
      <w:r>
        <w:rPr>
          <w:rFonts w:ascii="Rockwell" w:eastAsia="Rockwell" w:hAnsi="Rockwell" w:cs="Rockwell"/>
          <w:b/>
          <w:color w:val="0000CC"/>
          <w:sz w:val="22"/>
          <w:szCs w:val="22"/>
        </w:rPr>
        <w:t xml:space="preserve">APRENDIZAJE ESPERADO: </w:t>
      </w:r>
    </w:p>
    <w:tbl>
      <w:tblPr>
        <w:tblStyle w:val="Style25"/>
        <w:tblW w:w="1034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46"/>
        <w:gridCol w:w="2440"/>
        <w:gridCol w:w="2977"/>
        <w:gridCol w:w="2473"/>
        <w:gridCol w:w="1213"/>
      </w:tblGrid>
      <w:tr w:rsidR="00BD11C4" w14:paraId="7CABE40F" w14:textId="77777777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B4A61" w14:textId="77777777" w:rsidR="00BD11C4" w:rsidRDefault="00D911D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Propósito </w:t>
            </w:r>
          </w:p>
        </w:tc>
        <w:tc>
          <w:tcPr>
            <w:tcW w:w="9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15662" w14:textId="508EF5F7" w:rsidR="00BD11C4" w:rsidRPr="006F66B9" w:rsidRDefault="007B2CDA" w:rsidP="006F66B9">
            <w:pPr>
              <w:rPr>
                <w:rFonts w:ascii="Times New Roman" w:hAnsi="Times New Roman" w:cs="Times New Roman"/>
                <w:sz w:val="18"/>
                <w:szCs w:val="18"/>
                <w:bdr w:val="single" w:sz="2" w:space="0" w:color="E3E3E3" w:frame="1"/>
              </w:rPr>
            </w:pPr>
            <w:r w:rsidRPr="0080775A">
              <w:rPr>
                <w:rStyle w:val="qwen-markdown-text"/>
                <w:rFonts w:ascii="Times New Roman" w:hAnsi="Times New Roman" w:cs="Times New Roman"/>
                <w:sz w:val="18"/>
                <w:szCs w:val="18"/>
                <w:bdr w:val="single" w:sz="2" w:space="0" w:color="E3E3E3" w:frame="1"/>
              </w:rPr>
              <w:t>Aplicar los modelos matemáticos para elaborar una propuesta de producción/comercialización con impacto ambiental positivo.</w:t>
            </w:r>
          </w:p>
        </w:tc>
      </w:tr>
      <w:tr w:rsidR="00BD11C4" w14:paraId="135B1644" w14:textId="77777777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91A51" w14:textId="77777777" w:rsidR="00BD11C4" w:rsidRDefault="00D911D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Evidencia</w:t>
            </w:r>
          </w:p>
        </w:tc>
        <w:tc>
          <w:tcPr>
            <w:tcW w:w="9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393D5" w14:textId="70AFA01F" w:rsidR="00E32154" w:rsidRPr="007B2CDA" w:rsidRDefault="007B2CDA" w:rsidP="006F66B9">
            <w:pPr>
              <w:rPr>
                <w:rFonts w:ascii="Times New Roman" w:hAnsi="Times New Roman" w:cs="Times New Roman"/>
                <w:sz w:val="18"/>
                <w:szCs w:val="18"/>
                <w:bdr w:val="single" w:sz="2" w:space="0" w:color="E3E3E3" w:frame="1"/>
              </w:rPr>
            </w:pPr>
            <w:r w:rsidRPr="0080775A">
              <w:rPr>
                <w:rStyle w:val="qwen-markdown-text"/>
                <w:rFonts w:ascii="Times New Roman" w:hAnsi="Times New Roman" w:cs="Times New Roman"/>
                <w:sz w:val="18"/>
                <w:szCs w:val="18"/>
                <w:bdr w:val="single" w:sz="2" w:space="0" w:color="E3E3E3" w:frame="1"/>
              </w:rPr>
              <w:t>Borrador de propuesta emprendedora con sustento matemático y ambiental.</w:t>
            </w:r>
          </w:p>
        </w:tc>
      </w:tr>
      <w:tr w:rsidR="00BD11C4" w14:paraId="3E1F2B88" w14:textId="77777777" w:rsidTr="00EC756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F7E9" w14:textId="77777777" w:rsidR="00BD11C4" w:rsidRDefault="00D911D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Competencia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06AE1" w14:textId="77777777" w:rsidR="00BD11C4" w:rsidRDefault="00D911D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Capacidades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510D49" w14:textId="77777777" w:rsidR="00BD11C4" w:rsidRDefault="00D911D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Desempeños </w:t>
            </w:r>
          </w:p>
          <w:p w14:paraId="6977714C" w14:textId="06A55038" w:rsidR="00BD11C4" w:rsidRDefault="00051FF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P</w:t>
            </w:r>
            <w:r w:rsidR="00D911D1">
              <w:rPr>
                <w:rFonts w:ascii="Arial Narrow" w:eastAsia="Arial Narrow" w:hAnsi="Arial Narrow" w:cs="Arial Narrow"/>
                <w:b/>
                <w:color w:val="000000"/>
              </w:rPr>
              <w:t>recisados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7143" w14:textId="77777777" w:rsidR="00BD11C4" w:rsidRDefault="00D911D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Criterios de Evaluación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FEC75" w14:textId="77777777" w:rsidR="00BD11C4" w:rsidRDefault="00D911D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Instrumento Evaluación</w:t>
            </w:r>
          </w:p>
        </w:tc>
      </w:tr>
      <w:tr w:rsidR="009A1E99" w14:paraId="65F669B4" w14:textId="77777777" w:rsidTr="00EC756E">
        <w:trPr>
          <w:cantSplit/>
          <w:trHeight w:val="113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5D0E1" w14:textId="51375CDD" w:rsidR="009A1E99" w:rsidRPr="007B2CDA" w:rsidRDefault="007B2CDA" w:rsidP="007B2CDA">
            <w:pPr>
              <w:rPr>
                <w:rFonts w:ascii="Cambria Math" w:hAnsi="Cambria Math"/>
                <w:b/>
                <w:bCs/>
              </w:rPr>
            </w:pPr>
            <w:r w:rsidRPr="00086AFC">
              <w:rPr>
                <w:rFonts w:ascii="Cambria Math" w:hAnsi="Cambria Math"/>
              </w:rPr>
              <w:t xml:space="preserve">RESUELVE PROBLEMAS DE REGULARIDAD, EQUIVALENCIA Y CAMBIOS. </w:t>
            </w:r>
          </w:p>
          <w:p w14:paraId="41BB24B9" w14:textId="77777777" w:rsidR="009A1E99" w:rsidRDefault="009A1E99" w:rsidP="009A1E99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22642" w14:textId="77777777" w:rsidR="007B2CDA" w:rsidRPr="00CC2C4F" w:rsidRDefault="007B2CDA" w:rsidP="007B2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C4F">
              <w:rPr>
                <w:rFonts w:ascii="Times New Roman" w:hAnsi="Times New Roman" w:cs="Times New Roman"/>
                <w:sz w:val="16"/>
                <w:szCs w:val="16"/>
              </w:rPr>
              <w:t>• Traduce datos y condiciones a expresiones algebraicas y gráficas.</w:t>
            </w:r>
          </w:p>
          <w:p w14:paraId="173286F3" w14:textId="77777777" w:rsidR="007B2CDA" w:rsidRPr="00CC2C4F" w:rsidRDefault="007B2CDA" w:rsidP="007B2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C4F">
              <w:rPr>
                <w:rFonts w:ascii="Times New Roman" w:hAnsi="Times New Roman" w:cs="Times New Roman"/>
                <w:sz w:val="16"/>
                <w:szCs w:val="16"/>
              </w:rPr>
              <w:t>• Comunica su comprensión sobre las relaciones algebraicas.</w:t>
            </w:r>
          </w:p>
          <w:p w14:paraId="086FCB02" w14:textId="77777777" w:rsidR="007B2CDA" w:rsidRPr="00CC2C4F" w:rsidRDefault="007B2CDA" w:rsidP="007B2C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2C4F">
              <w:rPr>
                <w:rFonts w:ascii="Times New Roman" w:hAnsi="Times New Roman" w:cs="Times New Roman"/>
                <w:sz w:val="16"/>
                <w:szCs w:val="16"/>
              </w:rPr>
              <w:t>• Usa estrategias y procedimientos para encontrar equivalencias y reglas generales.</w:t>
            </w:r>
          </w:p>
          <w:p w14:paraId="07809A07" w14:textId="2CEBE4BA" w:rsidR="009A1E99" w:rsidRPr="007B2CDA" w:rsidRDefault="007B2CDA" w:rsidP="007B2CDA">
            <w:pPr>
              <w:textAlignment w:val="top"/>
              <w:rPr>
                <w:rFonts w:ascii="Times New Roman" w:eastAsia="1rem / 1.5rem google sans text" w:hAnsi="Times New Roman" w:cs="Times New Roman"/>
                <w:color w:val="000000" w:themeColor="text1"/>
                <w:sz w:val="18"/>
                <w:szCs w:val="18"/>
                <w:lang w:val="en-US" w:eastAsia="zh-CN" w:bidi="ar"/>
              </w:rPr>
            </w:pPr>
            <w:r w:rsidRPr="00CC2C4F">
              <w:rPr>
                <w:rFonts w:ascii="Times New Roman" w:hAnsi="Times New Roman" w:cs="Times New Roman"/>
                <w:sz w:val="16"/>
                <w:szCs w:val="16"/>
              </w:rPr>
              <w:t>• Argumenta afirmaciones sobre relaciones de cambio y equivalencia.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4E0E" w14:textId="77777777" w:rsidR="009A1E99" w:rsidRPr="00EC756E" w:rsidRDefault="00BC303D" w:rsidP="00EC756E">
            <w:pPr>
              <w:pStyle w:val="Prrafodelista"/>
              <w:numPr>
                <w:ilvl w:val="0"/>
                <w:numId w:val="23"/>
              </w:numPr>
              <w:tabs>
                <w:tab w:val="left" w:pos="-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D1D1F"/>
                <w:sz w:val="16"/>
                <w:szCs w:val="16"/>
                <w:shd w:val="clear" w:color="auto" w:fill="FFFFFF"/>
              </w:rPr>
            </w:pPr>
            <w:r w:rsidRPr="00EC756E">
              <w:rPr>
                <w:rFonts w:ascii="Times New Roman" w:hAnsi="Times New Roman" w:cs="Times New Roman"/>
                <w:color w:val="1D1D1F"/>
                <w:sz w:val="16"/>
                <w:szCs w:val="16"/>
                <w:shd w:val="clear" w:color="auto" w:fill="FFFFFF"/>
              </w:rPr>
              <w:t xml:space="preserve">Establece relaciones entre datos de producción, costos, precios de venta y demanda de productos locales (queso, papa, chuño). Transforma estas relaciones a sistemas de ecuaciones lineales con dos </w:t>
            </w:r>
            <w:proofErr w:type="gramStart"/>
            <w:r w:rsidRPr="00EC756E">
              <w:rPr>
                <w:rFonts w:ascii="Times New Roman" w:hAnsi="Times New Roman" w:cs="Times New Roman"/>
                <w:color w:val="1D1D1F"/>
                <w:sz w:val="16"/>
                <w:szCs w:val="16"/>
                <w:shd w:val="clear" w:color="auto" w:fill="FFFFFF"/>
              </w:rPr>
              <w:t>incógnitas  que</w:t>
            </w:r>
            <w:proofErr w:type="gramEnd"/>
            <w:r w:rsidRPr="00EC756E">
              <w:rPr>
                <w:rFonts w:ascii="Times New Roman" w:hAnsi="Times New Roman" w:cs="Times New Roman"/>
                <w:color w:val="1D1D1F"/>
                <w:sz w:val="16"/>
                <w:szCs w:val="16"/>
                <w:shd w:val="clear" w:color="auto" w:fill="FFFFFF"/>
              </w:rPr>
              <w:t xml:space="preserve"> modelan restricciones de producción sostenible.</w:t>
            </w:r>
          </w:p>
          <w:p w14:paraId="5BF9F3B4" w14:textId="77777777" w:rsidR="00BC303D" w:rsidRPr="00EC756E" w:rsidRDefault="00BC303D" w:rsidP="00EC756E">
            <w:pPr>
              <w:pStyle w:val="Prrafodelista"/>
              <w:numPr>
                <w:ilvl w:val="0"/>
                <w:numId w:val="23"/>
              </w:numPr>
              <w:tabs>
                <w:tab w:val="left" w:pos="-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1D1D1F"/>
                <w:sz w:val="16"/>
                <w:szCs w:val="16"/>
                <w:shd w:val="clear" w:color="auto" w:fill="FFFFFF"/>
              </w:rPr>
            </w:pPr>
            <w:r w:rsidRPr="00EC756E">
              <w:rPr>
                <w:rFonts w:ascii="Times New Roman" w:hAnsi="Times New Roman" w:cs="Times New Roman"/>
                <w:color w:val="1D1D1F"/>
                <w:sz w:val="16"/>
                <w:szCs w:val="16"/>
                <w:shd w:val="clear" w:color="auto" w:fill="FFFFFF"/>
              </w:rPr>
              <w:t xml:space="preserve">Expresa con datos de producción, costos, precios de venta </w:t>
            </w:r>
            <w:r w:rsidR="00FE4E15" w:rsidRPr="00EC756E">
              <w:rPr>
                <w:rFonts w:ascii="Times New Roman" w:hAnsi="Times New Roman" w:cs="Times New Roman"/>
                <w:color w:val="1D1D1F"/>
                <w:sz w:val="16"/>
                <w:szCs w:val="16"/>
                <w:shd w:val="clear" w:color="auto" w:fill="FFFFFF"/>
              </w:rPr>
              <w:t>con las variables.</w:t>
            </w:r>
          </w:p>
          <w:p w14:paraId="036440DA" w14:textId="77777777" w:rsidR="00FE4E15" w:rsidRPr="00EC756E" w:rsidRDefault="00FE4E15" w:rsidP="00EC756E">
            <w:pPr>
              <w:pStyle w:val="Prrafodelista"/>
              <w:numPr>
                <w:ilvl w:val="0"/>
                <w:numId w:val="23"/>
              </w:numPr>
              <w:tabs>
                <w:tab w:val="left" w:pos="-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1D1D1F"/>
                <w:sz w:val="18"/>
                <w:szCs w:val="18"/>
                <w:shd w:val="clear" w:color="auto" w:fill="FFFFFF"/>
              </w:rPr>
            </w:pPr>
            <w:r w:rsidRPr="00EC756E">
              <w:rPr>
                <w:rFonts w:ascii="Times New Roman" w:hAnsi="Times New Roman" w:cs="Times New Roman"/>
                <w:color w:val="1D1D1F"/>
                <w:sz w:val="16"/>
                <w:szCs w:val="16"/>
                <w:shd w:val="clear" w:color="auto" w:fill="FFFFFF"/>
              </w:rPr>
              <w:t>Combina y adapta métodos de resolución (sustitución, igualación, reducción, gráfico) para solucionar sistemas de ecuaciones lineales</w:t>
            </w:r>
            <w:r w:rsidRPr="00EC756E">
              <w:rPr>
                <w:rFonts w:ascii="Arial" w:hAnsi="Arial" w:cs="Arial"/>
                <w:color w:val="1D1D1F"/>
                <w:sz w:val="18"/>
                <w:szCs w:val="18"/>
                <w:shd w:val="clear" w:color="auto" w:fill="FFFFFF"/>
              </w:rPr>
              <w:t>.</w:t>
            </w:r>
          </w:p>
          <w:p w14:paraId="6BA1B52A" w14:textId="45D47A4A" w:rsidR="00FE4E15" w:rsidRPr="00EC756E" w:rsidRDefault="00FE4E15" w:rsidP="00F03B99">
            <w:pPr>
              <w:tabs>
                <w:tab w:val="left" w:pos="-4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72DE" w14:textId="77777777" w:rsidR="00EC756E" w:rsidRPr="00EC756E" w:rsidRDefault="00FE4E15" w:rsidP="00EC756E">
            <w:pPr>
              <w:spacing w:after="0" w:line="240" w:lineRule="auto"/>
              <w:rPr>
                <w:rFonts w:ascii="Times New Roman" w:hAnsi="Times New Roman" w:cs="Times New Roman"/>
                <w:color w:val="1D1D1F"/>
                <w:sz w:val="18"/>
                <w:szCs w:val="18"/>
                <w:shd w:val="clear" w:color="auto" w:fill="FFFFFF"/>
              </w:rPr>
            </w:pPr>
            <w:r w:rsidRPr="00EC756E">
              <w:rPr>
                <w:rFonts w:ascii="Times New Roman" w:hAnsi="Times New Roman" w:cs="Times New Roman"/>
                <w:color w:val="1D1D1F"/>
                <w:sz w:val="18"/>
                <w:szCs w:val="18"/>
                <w:shd w:val="clear" w:color="auto" w:fill="FFFFFF"/>
              </w:rPr>
              <w:t>• Identifica variables relevantes en situaciones de emprendimiento local (costos fijos, variables, precio, cantidad).</w:t>
            </w:r>
          </w:p>
          <w:p w14:paraId="27C99E22" w14:textId="10A8903F" w:rsidR="00FE4E15" w:rsidRPr="00EC756E" w:rsidRDefault="00FE4E15" w:rsidP="00EC756E">
            <w:pPr>
              <w:spacing w:after="0" w:line="240" w:lineRule="auto"/>
              <w:rPr>
                <w:rFonts w:ascii="Times New Roman" w:hAnsi="Times New Roman" w:cs="Times New Roman"/>
                <w:color w:val="1D1D1F"/>
                <w:sz w:val="18"/>
                <w:szCs w:val="18"/>
                <w:shd w:val="clear" w:color="auto" w:fill="FFFFFF"/>
              </w:rPr>
            </w:pPr>
            <w:r w:rsidRPr="00EC756E">
              <w:rPr>
                <w:rFonts w:ascii="Times New Roman" w:hAnsi="Times New Roman" w:cs="Times New Roman"/>
                <w:color w:val="1D1D1F"/>
                <w:sz w:val="18"/>
                <w:szCs w:val="18"/>
                <w:shd w:val="clear" w:color="auto" w:fill="FFFFFF"/>
              </w:rPr>
              <w:t xml:space="preserve">Explica el significado de los datos de </w:t>
            </w:r>
            <w:proofErr w:type="spellStart"/>
            <w:r w:rsidRPr="00EC756E">
              <w:rPr>
                <w:rFonts w:ascii="Times New Roman" w:hAnsi="Times New Roman" w:cs="Times New Roman"/>
                <w:color w:val="1D1D1F"/>
                <w:sz w:val="18"/>
                <w:szCs w:val="18"/>
                <w:shd w:val="clear" w:color="auto" w:fill="FFFFFF"/>
              </w:rPr>
              <w:t>produccion</w:t>
            </w:r>
            <w:proofErr w:type="spellEnd"/>
            <w:r w:rsidRPr="00EC756E">
              <w:rPr>
                <w:rFonts w:ascii="Times New Roman" w:hAnsi="Times New Roman" w:cs="Times New Roman"/>
                <w:color w:val="1D1D1F"/>
                <w:sz w:val="18"/>
                <w:szCs w:val="18"/>
                <w:shd w:val="clear" w:color="auto" w:fill="FFFFFF"/>
              </w:rPr>
              <w:t xml:space="preserve"> en sistemas de ecuaciones</w:t>
            </w:r>
          </w:p>
          <w:p w14:paraId="3A7F6335" w14:textId="75FBCB47" w:rsidR="00FE4E15" w:rsidRPr="00EC756E" w:rsidRDefault="00EC756E" w:rsidP="00EC756E">
            <w:pPr>
              <w:spacing w:after="0" w:line="240" w:lineRule="auto"/>
              <w:rPr>
                <w:rFonts w:ascii="Times New Roman" w:eastAsia="Arial Narrow" w:hAnsi="Times New Roman" w:cs="Times New Roman"/>
                <w:color w:val="000000"/>
                <w:sz w:val="18"/>
                <w:szCs w:val="18"/>
              </w:rPr>
            </w:pPr>
            <w:r w:rsidRPr="00EC756E">
              <w:rPr>
                <w:rFonts w:ascii="Times New Roman" w:hAnsi="Times New Roman" w:cs="Times New Roman"/>
                <w:color w:val="1D1D1F"/>
                <w:sz w:val="18"/>
                <w:szCs w:val="18"/>
                <w:shd w:val="clear" w:color="auto" w:fill="FFFFFF"/>
              </w:rPr>
              <w:t>• Selecciona y aplica el método más eficiente para resolver sistemas de ecuaciones.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DC637" w14:textId="77777777" w:rsidR="009A1E99" w:rsidRDefault="009A1E99" w:rsidP="009A1E9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Ficha de Actividades.</w:t>
            </w:r>
          </w:p>
          <w:p w14:paraId="5F79FD47" w14:textId="77777777" w:rsidR="009A1E99" w:rsidRDefault="009A1E99" w:rsidP="009A1E9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Lista de Cotejo.</w:t>
            </w:r>
          </w:p>
        </w:tc>
      </w:tr>
    </w:tbl>
    <w:p w14:paraId="39420139" w14:textId="77777777" w:rsidR="00BD11C4" w:rsidRDefault="00BD11C4">
      <w:pPr>
        <w:spacing w:after="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FB31F9C" w14:textId="77777777" w:rsidR="003E6176" w:rsidRPr="003E6176" w:rsidRDefault="003E6176" w:rsidP="003E6176">
      <w:pPr>
        <w:pStyle w:val="Ttulo3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D1D1F"/>
          <w:spacing w:val="-5"/>
          <w:sz w:val="18"/>
          <w:szCs w:val="18"/>
        </w:rPr>
      </w:pPr>
      <w:r w:rsidRPr="003E6176">
        <w:rPr>
          <w:rStyle w:val="qwen-markdown-text"/>
          <w:rFonts w:ascii="Times New Roman" w:hAnsi="Times New Roman" w:cs="Times New Roman"/>
          <w:color w:val="1D1D1F"/>
          <w:spacing w:val="-5"/>
          <w:sz w:val="18"/>
          <w:szCs w:val="18"/>
          <w:bdr w:val="single" w:sz="2" w:space="0" w:color="E3E3E3" w:frame="1"/>
        </w:rPr>
        <w:t>COMPETENCIAS TRANSVERSALES:</w:t>
      </w:r>
    </w:p>
    <w:tbl>
      <w:tblPr>
        <w:tblStyle w:val="Tabladecuadrcula4-nfasis11"/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1880"/>
        <w:gridCol w:w="5119"/>
      </w:tblGrid>
      <w:tr w:rsidR="00380623" w:rsidRPr="003E6176" w14:paraId="29CE207F" w14:textId="77777777" w:rsidTr="00734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6945" w14:textId="77777777" w:rsidR="003E6176" w:rsidRPr="003E6176" w:rsidRDefault="003E6176" w:rsidP="003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COMPETENCIA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4D5D" w14:textId="77777777" w:rsidR="003E6176" w:rsidRPr="003E6176" w:rsidRDefault="003E6176" w:rsidP="003E617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CAPACIDADES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C5B2" w14:textId="77777777" w:rsidR="003E6176" w:rsidRPr="003E6176" w:rsidRDefault="003E6176" w:rsidP="003E617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DESEMPEÑOS</w:t>
            </w:r>
          </w:p>
        </w:tc>
      </w:tr>
      <w:tr w:rsidR="003E6176" w:rsidRPr="003E6176" w14:paraId="110F5A4C" w14:textId="77777777" w:rsidTr="00734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tcBorders>
              <w:top w:val="single" w:sz="4" w:space="0" w:color="auto"/>
            </w:tcBorders>
            <w:hideMark/>
          </w:tcPr>
          <w:p w14:paraId="63C17204" w14:textId="77777777" w:rsidR="003E6176" w:rsidRPr="003E6176" w:rsidRDefault="003E6176" w:rsidP="003E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Gestiona su aprendizaje de manera autónoma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F3FE10B" w14:textId="77777777" w:rsidR="003E6176" w:rsidRPr="003E6176" w:rsidRDefault="003E6176" w:rsidP="003E61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Define metas de aprendizaje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0A91174" w14:textId="77777777" w:rsidR="003E6176" w:rsidRPr="003E6176" w:rsidRDefault="003E6176" w:rsidP="003E61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Determina metas para comprender sistemas de ecuaciones e inecuaciones aplicados a emprendimientos locales, identificando sus fortalezas y áreas de mejora.</w:t>
            </w:r>
          </w:p>
        </w:tc>
      </w:tr>
      <w:tr w:rsidR="003E6176" w:rsidRPr="003E6176" w14:paraId="52E11C4B" w14:textId="77777777" w:rsidTr="00734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4" w:type="dxa"/>
            <w:hideMark/>
          </w:tcPr>
          <w:p w14:paraId="1507D035" w14:textId="77777777" w:rsidR="003E6176" w:rsidRPr="003E6176" w:rsidRDefault="003E6176" w:rsidP="003E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Se desenvuelve en entornos virtuales generados por las TIC</w:t>
            </w:r>
          </w:p>
        </w:tc>
        <w:tc>
          <w:tcPr>
            <w:tcW w:w="0" w:type="auto"/>
            <w:hideMark/>
          </w:tcPr>
          <w:p w14:paraId="67CB3660" w14:textId="77777777" w:rsidR="003E6176" w:rsidRPr="003E6176" w:rsidRDefault="003E6176" w:rsidP="003E61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Interactúa en entornos virtuales</w:t>
            </w:r>
          </w:p>
        </w:tc>
        <w:tc>
          <w:tcPr>
            <w:tcW w:w="0" w:type="auto"/>
            <w:hideMark/>
          </w:tcPr>
          <w:p w14:paraId="79F1F8C2" w14:textId="77777777" w:rsidR="003E6176" w:rsidRPr="003E6176" w:rsidRDefault="003E6176" w:rsidP="003E61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Utiliza GeoGebra o calculadoras gráficas digitales para representar sistemas de ecuaciones e inecuaciones, compartiendo resultados con sus compañeros.</w:t>
            </w:r>
          </w:p>
        </w:tc>
      </w:tr>
    </w:tbl>
    <w:p w14:paraId="4747A9A5" w14:textId="77777777" w:rsidR="003E6176" w:rsidRPr="003E6176" w:rsidRDefault="003E6176" w:rsidP="003E6176">
      <w:pPr>
        <w:pStyle w:val="Ttulo2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after="0"/>
        <w:rPr>
          <w:rFonts w:ascii="Times New Roman" w:eastAsia="Times New Roman" w:hAnsi="Times New Roman" w:cs="Times New Roman"/>
          <w:color w:val="1D1D1F"/>
          <w:spacing w:val="-5"/>
          <w:sz w:val="18"/>
          <w:szCs w:val="18"/>
        </w:rPr>
      </w:pPr>
      <w:r w:rsidRPr="003E6176">
        <w:rPr>
          <w:rStyle w:val="qwen-markdown-text"/>
          <w:rFonts w:ascii="Times New Roman" w:hAnsi="Times New Roman" w:cs="Times New Roman"/>
          <w:color w:val="1D1D1F"/>
          <w:spacing w:val="-5"/>
          <w:sz w:val="18"/>
          <w:szCs w:val="18"/>
          <w:bdr w:val="single" w:sz="2" w:space="0" w:color="E3E3E3" w:frame="1"/>
        </w:rPr>
        <w:t>ENFOQUES TRANSVERSALES:</w:t>
      </w:r>
    </w:p>
    <w:tbl>
      <w:tblPr>
        <w:tblStyle w:val="Tabladecuadrcula4-nfasis11"/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418"/>
        <w:gridCol w:w="7194"/>
      </w:tblGrid>
      <w:tr w:rsidR="00734C7A" w:rsidRPr="003E6176" w14:paraId="5EA8D91E" w14:textId="77777777" w:rsidTr="00734C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D8B6" w14:textId="77777777" w:rsidR="003E6176" w:rsidRPr="003E6176" w:rsidRDefault="003E6176" w:rsidP="003E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ENFOQUE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6A5BF" w14:textId="77777777" w:rsidR="003E6176" w:rsidRPr="003E6176" w:rsidRDefault="003E6176" w:rsidP="003E617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VALOR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4BE0" w14:textId="77777777" w:rsidR="003E6176" w:rsidRPr="003E6176" w:rsidRDefault="003E6176" w:rsidP="003E6176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ACTITUDES Y ACCIONES</w:t>
            </w:r>
          </w:p>
        </w:tc>
      </w:tr>
      <w:tr w:rsidR="00734C7A" w:rsidRPr="003E6176" w14:paraId="077E5BCC" w14:textId="77777777" w:rsidTr="00734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auto"/>
            </w:tcBorders>
            <w:hideMark/>
          </w:tcPr>
          <w:p w14:paraId="0E9E40C6" w14:textId="77777777" w:rsidR="003E6176" w:rsidRPr="003E6176" w:rsidRDefault="003E6176" w:rsidP="003E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Orientación al bien común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14:paraId="68279C7B" w14:textId="77777777" w:rsidR="003E6176" w:rsidRPr="003E6176" w:rsidRDefault="003E6176" w:rsidP="003E61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Responsabilidad</w:t>
            </w:r>
          </w:p>
        </w:tc>
        <w:tc>
          <w:tcPr>
            <w:tcW w:w="7194" w:type="dxa"/>
            <w:tcBorders>
              <w:top w:val="single" w:sz="4" w:space="0" w:color="auto"/>
            </w:tcBorders>
            <w:hideMark/>
          </w:tcPr>
          <w:p w14:paraId="52AB0F7F" w14:textId="77777777" w:rsidR="003E6176" w:rsidRPr="003E6176" w:rsidRDefault="003E6176" w:rsidP="003E61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Los estudiantes asumen la responsabilidad de proponer soluciones matemáticas que beneficien a las familias emprendedoras de Sicuani, considerando el bienestar colectivo y la conservación ambiental.</w:t>
            </w:r>
          </w:p>
        </w:tc>
      </w:tr>
      <w:tr w:rsidR="00734C7A" w:rsidRPr="003E6176" w14:paraId="7A14D373" w14:textId="77777777" w:rsidTr="00734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159460BA" w14:textId="77777777" w:rsidR="003E6176" w:rsidRPr="003E6176" w:rsidRDefault="003E6176" w:rsidP="003E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Búsqueda de la excelencia</w:t>
            </w:r>
          </w:p>
        </w:tc>
        <w:tc>
          <w:tcPr>
            <w:tcW w:w="1418" w:type="dxa"/>
            <w:hideMark/>
          </w:tcPr>
          <w:p w14:paraId="784F7B36" w14:textId="77777777" w:rsidR="003E6176" w:rsidRPr="003E6176" w:rsidRDefault="003E6176" w:rsidP="003E61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Superación personal</w:t>
            </w:r>
          </w:p>
        </w:tc>
        <w:tc>
          <w:tcPr>
            <w:tcW w:w="7194" w:type="dxa"/>
            <w:hideMark/>
          </w:tcPr>
          <w:p w14:paraId="1C36B6F0" w14:textId="77777777" w:rsidR="003E6176" w:rsidRPr="003E6176" w:rsidRDefault="003E6176" w:rsidP="003E61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Docentes y estudiantes se esfuerzan por aplicar herramientas matemáticas complejas (sistemas de ecuaciones e inecuaciones) para optimizar los emprendimientos locales, buscando la máxima precisión en sus modelos.</w:t>
            </w:r>
          </w:p>
        </w:tc>
      </w:tr>
      <w:tr w:rsidR="00734C7A" w:rsidRPr="003E6176" w14:paraId="194E8068" w14:textId="77777777" w:rsidTr="00734C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0C00E0CF" w14:textId="77777777" w:rsidR="003E6176" w:rsidRPr="003E6176" w:rsidRDefault="003E6176" w:rsidP="003E61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Enfoque Ambiental</w:t>
            </w:r>
          </w:p>
        </w:tc>
        <w:tc>
          <w:tcPr>
            <w:tcW w:w="1418" w:type="dxa"/>
            <w:hideMark/>
          </w:tcPr>
          <w:p w14:paraId="18BD2CC2" w14:textId="77777777" w:rsidR="003E6176" w:rsidRPr="003E6176" w:rsidRDefault="003E6176" w:rsidP="003E61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Respeto a la naturaleza</w:t>
            </w:r>
          </w:p>
        </w:tc>
        <w:tc>
          <w:tcPr>
            <w:tcW w:w="7194" w:type="dxa"/>
            <w:hideMark/>
          </w:tcPr>
          <w:p w14:paraId="2C6AD3DD" w14:textId="77777777" w:rsidR="003E6176" w:rsidRPr="003E6176" w:rsidRDefault="003E6176" w:rsidP="003E617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</w:rPr>
            </w:pPr>
            <w:r w:rsidRPr="003E6176">
              <w:rPr>
                <w:rFonts w:ascii="Times New Roman" w:eastAsia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Se promueve el análisis del uso eficiente de recursos naturales (agua, suelo) en los modelos matemáticos, fomentando prácticas de producción sostenible.</w:t>
            </w:r>
          </w:p>
        </w:tc>
      </w:tr>
    </w:tbl>
    <w:p w14:paraId="770B4123" w14:textId="77777777" w:rsidR="00BD11C4" w:rsidRDefault="00BD11C4">
      <w:pPr>
        <w:spacing w:after="0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05CED46E" w14:textId="77777777" w:rsidR="00BD11C4" w:rsidRDefault="00D911D1">
      <w:pPr>
        <w:numPr>
          <w:ilvl w:val="0"/>
          <w:numId w:val="1"/>
        </w:numPr>
        <w:spacing w:after="0"/>
        <w:ind w:left="284" w:hanging="284"/>
        <w:rPr>
          <w:rFonts w:ascii="Rockwell" w:eastAsia="Rockwell" w:hAnsi="Rockwell" w:cs="Rockwell"/>
          <w:b/>
          <w:color w:val="0000CC"/>
          <w:sz w:val="22"/>
          <w:szCs w:val="22"/>
        </w:rPr>
      </w:pPr>
      <w:r>
        <w:rPr>
          <w:rFonts w:ascii="Rockwell" w:eastAsia="Rockwell" w:hAnsi="Rockwell" w:cs="Rockwell"/>
          <w:b/>
          <w:color w:val="0000CC"/>
          <w:sz w:val="22"/>
          <w:szCs w:val="22"/>
        </w:rPr>
        <w:t>SECUENCIA DIDÁCTICA:</w:t>
      </w:r>
    </w:p>
    <w:tbl>
      <w:tblPr>
        <w:tblStyle w:val="Style27"/>
        <w:tblpPr w:leftFromText="141" w:rightFromText="141" w:vertAnchor="text" w:tblpX="-572" w:tblpY="1"/>
        <w:tblW w:w="103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7857"/>
        <w:gridCol w:w="1390"/>
        <w:gridCol w:w="564"/>
      </w:tblGrid>
      <w:tr w:rsidR="00BD11C4" w14:paraId="0AC6D64B" w14:textId="77777777">
        <w:trPr>
          <w:trHeight w:val="20"/>
        </w:trPr>
        <w:tc>
          <w:tcPr>
            <w:tcW w:w="537" w:type="dxa"/>
            <w:shd w:val="clear" w:color="auto" w:fill="BFBFBF"/>
          </w:tcPr>
          <w:p w14:paraId="6AB8250C" w14:textId="77777777" w:rsidR="00BD11C4" w:rsidRDefault="00D911D1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M</w:t>
            </w:r>
          </w:p>
        </w:tc>
        <w:tc>
          <w:tcPr>
            <w:tcW w:w="7857" w:type="dxa"/>
            <w:shd w:val="clear" w:color="auto" w:fill="BFBFBF"/>
          </w:tcPr>
          <w:p w14:paraId="35723A31" w14:textId="77777777" w:rsidR="00BD11C4" w:rsidRDefault="00D911D1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Estrategias Didácticas</w:t>
            </w:r>
          </w:p>
        </w:tc>
        <w:tc>
          <w:tcPr>
            <w:tcW w:w="1390" w:type="dxa"/>
            <w:shd w:val="clear" w:color="auto" w:fill="BFBFBF"/>
          </w:tcPr>
          <w:p w14:paraId="7A2F34CD" w14:textId="77777777" w:rsidR="00BD11C4" w:rsidRDefault="00D911D1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>Recursos y Materiales</w:t>
            </w:r>
          </w:p>
        </w:tc>
        <w:tc>
          <w:tcPr>
            <w:tcW w:w="564" w:type="dxa"/>
            <w:shd w:val="clear" w:color="auto" w:fill="BFBFBF"/>
          </w:tcPr>
          <w:p w14:paraId="000995DC" w14:textId="77777777" w:rsidR="00BD11C4" w:rsidRDefault="00D911D1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C25C6B" wp14:editId="75602486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20955</wp:posOffset>
                  </wp:positionV>
                  <wp:extent cx="194945" cy="247650"/>
                  <wp:effectExtent l="0" t="0" r="0" b="0"/>
                  <wp:wrapNone/>
                  <wp:docPr id="169388129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881291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7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D11C4" w14:paraId="05547DCC" w14:textId="77777777">
        <w:trPr>
          <w:cantSplit/>
          <w:trHeight w:val="699"/>
        </w:trPr>
        <w:tc>
          <w:tcPr>
            <w:tcW w:w="537" w:type="dxa"/>
          </w:tcPr>
          <w:p w14:paraId="0917A5A9" w14:textId="77777777" w:rsidR="00BD11C4" w:rsidRDefault="00D911D1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Inicio</w:t>
            </w:r>
          </w:p>
        </w:tc>
        <w:tc>
          <w:tcPr>
            <w:tcW w:w="7857" w:type="dxa"/>
          </w:tcPr>
          <w:p w14:paraId="40EB9510" w14:textId="1597E36D" w:rsidR="00B139C0" w:rsidRDefault="00B139C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Style w:val="qwen-markdown-text"/>
                <w:rFonts w:ascii="Arial" w:hAnsi="Arial" w:cs="Arial"/>
                <w:b/>
                <w:bCs/>
                <w:color w:val="1D1D1F"/>
                <w:sz w:val="21"/>
                <w:szCs w:val="21"/>
                <w:bdr w:val="single" w:sz="2" w:space="0" w:color="E3E3E3" w:frame="1"/>
                <w:shd w:val="clear" w:color="auto" w:fill="FFFFFF"/>
              </w:rPr>
              <w:t>1. Saludo y clima emocional (3 min)</w:t>
            </w:r>
          </w:p>
          <w:p w14:paraId="6B3AFE2E" w14:textId="392E5124" w:rsidR="00BD11C4" w:rsidRDefault="00D911D1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El docente saluda afectuosamente a todos los estudiantes y les recalca cumplir los acuerdos de convivencia del aula, para poder lograr los aprendizajes del día de hoy. </w:t>
            </w:r>
          </w:p>
          <w:p w14:paraId="6C148672" w14:textId="2589DE64" w:rsidR="00A729E8" w:rsidRPr="00A729E8" w:rsidRDefault="00A729E8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A729E8">
              <w:rPr>
                <w:rFonts w:ascii="Arial Narrow" w:hAnsi="Arial Narrow" w:cs="Arial"/>
                <w:color w:val="1D1D1F"/>
                <w:sz w:val="18"/>
                <w:szCs w:val="18"/>
                <w:shd w:val="clear" w:color="auto" w:fill="FFFFFF"/>
              </w:rPr>
              <w:t>• Dinámica rápida</w:t>
            </w:r>
            <w:r w:rsidR="002527FE">
              <w:rPr>
                <w:rFonts w:ascii="Arial Narrow" w:hAnsi="Arial Narrow" w:cs="Arial"/>
                <w:color w:val="1D1D1F"/>
                <w:sz w:val="18"/>
                <w:szCs w:val="18"/>
                <w:shd w:val="clear" w:color="auto" w:fill="FFFFFF"/>
              </w:rPr>
              <w:t xml:space="preserve"> o propósito:</w:t>
            </w:r>
            <w:r w:rsidR="002527FE"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 xml:space="preserve"> </w:t>
            </w:r>
            <w:r w:rsidR="002527FE" w:rsidRPr="002527FE">
              <w:rPr>
                <w:rFonts w:ascii="Times New Roman" w:hAnsi="Times New Roman" w:cs="Times New Roman"/>
                <w:color w:val="1D1D1F"/>
                <w:sz w:val="18"/>
                <w:szCs w:val="18"/>
                <w:shd w:val="clear" w:color="auto" w:fill="FFFFFF"/>
              </w:rPr>
              <w:t>"Hoy aprenderemos a modelar situaciones de emprendimiento local usando sistemas de ecuaciones para tomar decisiones que equilibren ganancia económica y sostenibilidad ambiental."</w:t>
            </w:r>
          </w:p>
          <w:p w14:paraId="513624CA" w14:textId="1F952EBA" w:rsidR="00BD11C4" w:rsidRDefault="00B139C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b/>
                <w:color w:val="000000"/>
                <w:u w:val="single"/>
              </w:rPr>
            </w:pPr>
            <w:r>
              <w:rPr>
                <w:rStyle w:val="qwen-markdown-text"/>
                <w:rFonts w:ascii="Arial" w:hAnsi="Arial" w:cs="Arial"/>
                <w:b/>
                <w:bCs/>
                <w:color w:val="1D1D1F"/>
                <w:sz w:val="21"/>
                <w:szCs w:val="21"/>
                <w:bdr w:val="single" w:sz="2" w:space="0" w:color="E3E3E3" w:frame="1"/>
                <w:shd w:val="clear" w:color="auto" w:fill="FFFFFF"/>
              </w:rPr>
              <w:t>2. Activación cognitiva - Lluvia de ideas estructurada (5 min)</w:t>
            </w:r>
          </w:p>
          <w:p w14:paraId="4C633D95" w14:textId="2FFA57DD" w:rsidR="00A44775" w:rsidRPr="00A44775" w:rsidRDefault="00D911D1" w:rsidP="00B03339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- El docente presenta a los estudiantes la siguiente situación significativa: (la Ficha de Actividades</w:t>
            </w:r>
            <w:r w:rsidR="00A44775">
              <w:rPr>
                <w:rFonts w:ascii="Arial Narrow" w:eastAsia="Arial Narrow" w:hAnsi="Arial Narrow" w:cs="Arial Narrow"/>
                <w:color w:val="000000"/>
              </w:rPr>
              <w:t>)</w:t>
            </w:r>
            <w:r w:rsidR="0032578A" w:rsidRPr="0032578A">
              <w:rPr>
                <w:rFonts w:ascii="Times New Roman" w:hAnsi="Times New Roman" w:cs="Times New Roman"/>
                <w:color w:val="1D1D1F"/>
                <w:sz w:val="18"/>
                <w:szCs w:val="18"/>
              </w:rPr>
              <w:br/>
            </w:r>
            <w:r w:rsidR="00A44775"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 Actividad de motivación </w:t>
            </w:r>
            <w:r w:rsidR="00A44775" w:rsidRPr="00A44775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- </w:t>
            </w:r>
            <w:r w:rsidR="00A44775" w:rsidRPr="00A44775">
              <w:rPr>
                <w:rStyle w:val="Textoennegrita"/>
                <w:b w:val="0"/>
                <w:bCs w:val="0"/>
                <w:sz w:val="18"/>
                <w:szCs w:val="18"/>
              </w:rPr>
              <w:t>"Venta de quesos y yogures en la feria"</w:t>
            </w:r>
          </w:p>
          <w:p w14:paraId="163E5B51" w14:textId="77777777" w:rsidR="00A44775" w:rsidRPr="001D66B6" w:rsidRDefault="00A44775" w:rsidP="00B03339">
            <w:pPr>
              <w:pStyle w:val="NormalWeb"/>
              <w:spacing w:after="0" w:afterAutospacing="0"/>
              <w:rPr>
                <w:sz w:val="18"/>
                <w:szCs w:val="18"/>
              </w:rPr>
            </w:pPr>
            <w:r w:rsidRPr="001D66B6">
              <w:rPr>
                <w:sz w:val="18"/>
                <w:szCs w:val="18"/>
              </w:rPr>
              <w:t>La familia Mamani llevó a la feria de Sicuani algunos productos lácteos para vender.</w:t>
            </w:r>
          </w:p>
          <w:p w14:paraId="714200A6" w14:textId="77777777" w:rsidR="00A44775" w:rsidRPr="001D66B6" w:rsidRDefault="00A44775" w:rsidP="00B033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sz w:val="18"/>
                <w:szCs w:val="18"/>
              </w:rPr>
            </w:pPr>
            <w:r w:rsidRPr="001D66B6">
              <w:rPr>
                <w:sz w:val="18"/>
                <w:szCs w:val="18"/>
              </w:rPr>
              <w:t xml:space="preserve">Cada </w:t>
            </w:r>
            <w:r w:rsidRPr="001D66B6">
              <w:rPr>
                <w:rStyle w:val="Textoennegrita"/>
                <w:sz w:val="18"/>
                <w:szCs w:val="18"/>
              </w:rPr>
              <w:t>queso</w:t>
            </w:r>
            <w:r w:rsidRPr="001D66B6">
              <w:rPr>
                <w:sz w:val="18"/>
                <w:szCs w:val="18"/>
              </w:rPr>
              <w:t xml:space="preserve"> se vende a </w:t>
            </w:r>
            <w:r w:rsidRPr="001D66B6">
              <w:rPr>
                <w:rStyle w:val="Textoennegrita"/>
                <w:sz w:val="18"/>
                <w:szCs w:val="18"/>
              </w:rPr>
              <w:t>S/ 5</w:t>
            </w:r>
            <w:r w:rsidRPr="001D66B6">
              <w:rPr>
                <w:sz w:val="18"/>
                <w:szCs w:val="18"/>
              </w:rPr>
              <w:t xml:space="preserve">. </w:t>
            </w:r>
          </w:p>
          <w:p w14:paraId="0C1FD26D" w14:textId="77777777" w:rsidR="00A44775" w:rsidRPr="001D66B6" w:rsidRDefault="00A44775" w:rsidP="00B033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sz w:val="18"/>
                <w:szCs w:val="18"/>
              </w:rPr>
            </w:pPr>
            <w:r w:rsidRPr="001D66B6">
              <w:rPr>
                <w:sz w:val="18"/>
                <w:szCs w:val="18"/>
              </w:rPr>
              <w:t xml:space="preserve">Cada </w:t>
            </w:r>
            <w:r w:rsidRPr="001D66B6">
              <w:rPr>
                <w:rStyle w:val="Textoennegrita"/>
                <w:sz w:val="18"/>
                <w:szCs w:val="18"/>
              </w:rPr>
              <w:t>yogur</w:t>
            </w:r>
            <w:r w:rsidRPr="001D66B6">
              <w:rPr>
                <w:sz w:val="18"/>
                <w:szCs w:val="18"/>
              </w:rPr>
              <w:t xml:space="preserve"> se vende a </w:t>
            </w:r>
            <w:r w:rsidRPr="001D66B6">
              <w:rPr>
                <w:rStyle w:val="Textoennegrita"/>
                <w:sz w:val="18"/>
                <w:szCs w:val="18"/>
              </w:rPr>
              <w:t>S/ 2</w:t>
            </w:r>
            <w:r w:rsidRPr="001D66B6">
              <w:rPr>
                <w:sz w:val="18"/>
                <w:szCs w:val="18"/>
              </w:rPr>
              <w:t xml:space="preserve">. </w:t>
            </w:r>
          </w:p>
          <w:p w14:paraId="3BD8454A" w14:textId="77777777" w:rsidR="00A44775" w:rsidRPr="001D66B6" w:rsidRDefault="00A44775" w:rsidP="00B033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sz w:val="18"/>
                <w:szCs w:val="18"/>
              </w:rPr>
            </w:pPr>
            <w:r w:rsidRPr="001D66B6">
              <w:rPr>
                <w:sz w:val="18"/>
                <w:szCs w:val="18"/>
              </w:rPr>
              <w:lastRenderedPageBreak/>
              <w:t xml:space="preserve">En total vendieron </w:t>
            </w:r>
            <w:r w:rsidRPr="001D66B6">
              <w:rPr>
                <w:rStyle w:val="Textoennegrita"/>
                <w:sz w:val="18"/>
                <w:szCs w:val="18"/>
              </w:rPr>
              <w:t>20 productos</w:t>
            </w:r>
            <w:r w:rsidRPr="001D66B6">
              <w:rPr>
                <w:sz w:val="18"/>
                <w:szCs w:val="18"/>
              </w:rPr>
              <w:t xml:space="preserve"> entre quesos y yogures. </w:t>
            </w:r>
          </w:p>
          <w:p w14:paraId="72E6E95E" w14:textId="77777777" w:rsidR="00A44775" w:rsidRPr="001D66B6" w:rsidRDefault="00A44775" w:rsidP="00B03339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sz w:val="18"/>
                <w:szCs w:val="18"/>
              </w:rPr>
            </w:pPr>
            <w:r w:rsidRPr="001D66B6">
              <w:rPr>
                <w:sz w:val="18"/>
                <w:szCs w:val="18"/>
              </w:rPr>
              <w:t xml:space="preserve">Recaudaron en total </w:t>
            </w:r>
            <w:r w:rsidRPr="001D66B6">
              <w:rPr>
                <w:rStyle w:val="Textoennegrita"/>
                <w:sz w:val="18"/>
                <w:szCs w:val="18"/>
              </w:rPr>
              <w:t>S/ 70</w:t>
            </w:r>
            <w:r w:rsidRPr="001D66B6">
              <w:rPr>
                <w:sz w:val="18"/>
                <w:szCs w:val="18"/>
              </w:rPr>
              <w:t xml:space="preserve">. </w:t>
            </w:r>
          </w:p>
          <w:p w14:paraId="001D0DBE" w14:textId="31C64FE6" w:rsidR="00A44775" w:rsidRPr="00A44775" w:rsidRDefault="00A44775" w:rsidP="00B03339">
            <w:pPr>
              <w:pStyle w:val="NormalWeb"/>
              <w:spacing w:after="0" w:afterAutospacing="0"/>
              <w:rPr>
                <w:sz w:val="18"/>
                <w:szCs w:val="18"/>
              </w:rPr>
            </w:pPr>
            <w:r w:rsidRPr="001D66B6">
              <w:rPr>
                <w:rStyle w:val="Textoennegrita"/>
                <w:sz w:val="18"/>
                <w:szCs w:val="18"/>
              </w:rPr>
              <w:t>Pregunta:</w:t>
            </w:r>
            <w:r w:rsidRPr="001D66B6">
              <w:rPr>
                <w:sz w:val="18"/>
                <w:szCs w:val="18"/>
              </w:rPr>
              <w:br/>
              <w:t>¿Cuántos quesos y cuántos yogures vendieron?</w:t>
            </w:r>
          </w:p>
          <w:p w14:paraId="505324B3" w14:textId="3FE43177" w:rsidR="00A44775" w:rsidRPr="00A44775" w:rsidRDefault="00A44775" w:rsidP="00A44775">
            <w:pPr>
              <w:pStyle w:val="Ttulo3"/>
              <w:rPr>
                <w:rStyle w:val="qwen-markdown-text"/>
              </w:rPr>
            </w:pPr>
            <w:r>
              <w:rPr>
                <w:rStyle w:val="Textoennegrita"/>
                <w:b/>
                <w:bCs w:val="0"/>
              </w:rPr>
              <w:t>Planteamiento del sistema de ecuaciones</w:t>
            </w:r>
          </w:p>
          <w:p w14:paraId="20B3D759" w14:textId="77777777" w:rsidR="00A44775" w:rsidRPr="00CA3C26" w:rsidRDefault="00A44775" w:rsidP="00A44775">
            <w:pPr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Lluvia de ideas:</w:t>
            </w:r>
            <w:r w:rsidRPr="00CA3C26">
              <w:rPr>
                <w:rFonts w:ascii="Times New Roman" w:hAnsi="Times New Roman" w:cs="Times New Roman"/>
                <w:color w:val="1D1D1F"/>
                <w:sz w:val="18"/>
                <w:szCs w:val="18"/>
              </w:rPr>
              <w:br/>
            </w: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¿Qué variables identifican en el problema?</w:t>
            </w:r>
            <w:r w:rsidRPr="00CA3C26">
              <w:rPr>
                <w:rFonts w:ascii="Times New Roman" w:hAnsi="Times New Roman" w:cs="Times New Roman"/>
                <w:color w:val="1D1D1F"/>
                <w:sz w:val="18"/>
                <w:szCs w:val="18"/>
              </w:rPr>
              <w:br/>
            </w: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¿Cómo podríamos representar matemáticamente esta situación?</w:t>
            </w:r>
            <w:r w:rsidRPr="00CA3C26">
              <w:rPr>
                <w:rFonts w:ascii="Times New Roman" w:hAnsi="Times New Roman" w:cs="Times New Roman"/>
                <w:color w:val="1D1D1F"/>
                <w:sz w:val="18"/>
                <w:szCs w:val="18"/>
              </w:rPr>
              <w:br/>
            </w: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¿Qué conocimientos matemáticos necesitamos?</w:t>
            </w:r>
          </w:p>
          <w:p w14:paraId="425414FC" w14:textId="2E592F86" w:rsidR="00A729E8" w:rsidRDefault="00A729E8" w:rsidP="00587845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 w:rsidRPr="00A729E8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Registro en papelógrafo de ideas clave</w:t>
            </w:r>
            <w:r w:rsidR="00B139C0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.</w:t>
            </w:r>
          </w:p>
          <w:p w14:paraId="1F274F08" w14:textId="5DCCA441" w:rsidR="00DB79E8" w:rsidRDefault="00DB79E8" w:rsidP="00587845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>
              <w:rPr>
                <w:rStyle w:val="qwen-markdown-text"/>
                <w:rFonts w:ascii="Arial" w:hAnsi="Arial" w:cs="Arial"/>
                <w:b/>
                <w:bCs/>
                <w:color w:val="1D1D1F"/>
                <w:sz w:val="21"/>
                <w:szCs w:val="21"/>
                <w:bdr w:val="single" w:sz="2" w:space="0" w:color="E3E3E3" w:frame="1"/>
                <w:shd w:val="clear" w:color="auto" w:fill="FFFFFF"/>
              </w:rPr>
              <w:t>Presentación de criterios de evaluación</w:t>
            </w:r>
            <w:r>
              <w:rPr>
                <w:rStyle w:val="qwen-markdown-text"/>
                <w:rFonts w:ascii="Arial" w:hAnsi="Arial" w:cs="Arial"/>
                <w:color w:val="1D1D1F"/>
                <w:sz w:val="21"/>
                <w:szCs w:val="21"/>
                <w:bdr w:val="single" w:sz="2" w:space="0" w:color="E3E3E3" w:frame="1"/>
                <w:shd w:val="clear" w:color="auto" w:fill="FFFFFF"/>
              </w:rPr>
              <w:t xml:space="preserve"> mediante rúbrica que se aplicará en la sesión.</w:t>
            </w:r>
          </w:p>
          <w:p w14:paraId="46B85B5A" w14:textId="164C9E1C" w:rsidR="00B139C0" w:rsidRPr="009621AF" w:rsidRDefault="00B139C0" w:rsidP="00587845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 w:rsidRPr="009621AF">
              <w:rPr>
                <w:rStyle w:val="qwen-markdown-text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3. Problematización y conflicto cognitivo (5 min)</w:t>
            </w:r>
            <w:r w:rsidRPr="009621AF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9621AF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Presentación de la situación significativa del documento</w:t>
            </w:r>
            <w:r w:rsidRPr="009621AF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9621AF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• Pregunta reto: </w:t>
            </w:r>
            <w:r w:rsidRPr="009621AF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"¿Cómo podemos usar las matemáticas para ayudar a nuestras familias a tomar mejores decisiones?"</w:t>
            </w:r>
          </w:p>
          <w:p w14:paraId="7EA37EB4" w14:textId="11062065" w:rsidR="00C50746" w:rsidRPr="00B139C0" w:rsidRDefault="00B139C0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Style w:val="qwen-markdown-text"/>
                <w:rFonts w:ascii="Arial" w:hAnsi="Arial" w:cs="Arial"/>
                <w:b/>
                <w:bCs/>
                <w:color w:val="1D1D1F"/>
                <w:sz w:val="21"/>
                <w:szCs w:val="21"/>
                <w:bdr w:val="single" w:sz="2" w:space="0" w:color="E3E3E3" w:frame="1"/>
                <w:shd w:val="clear" w:color="auto" w:fill="FFFFFF"/>
              </w:rPr>
              <w:t>4. Propósito y organización (2 min)</w:t>
            </w:r>
            <w:r>
              <w:rPr>
                <w:rFonts w:ascii="Arial" w:hAnsi="Arial" w:cs="Arial"/>
                <w:color w:val="1D1D1F"/>
                <w:sz w:val="21"/>
                <w:szCs w:val="21"/>
              </w:rPr>
              <w:br/>
            </w:r>
            <w:r>
              <w:rPr>
                <w:rStyle w:val="qwen-markdown-text"/>
                <w:rFonts w:ascii="Arial" w:hAnsi="Arial" w:cs="Arial"/>
                <w:color w:val="1D1D1F"/>
                <w:sz w:val="21"/>
                <w:szCs w:val="21"/>
                <w:bdr w:val="single" w:sz="2" w:space="0" w:color="E3E3E3" w:frame="1"/>
                <w:shd w:val="clear" w:color="auto" w:fill="FFFFFF"/>
              </w:rPr>
              <w:t xml:space="preserve">• </w:t>
            </w:r>
            <w:r w:rsidRPr="005A3304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Comunicar el propósito: </w:t>
            </w:r>
            <w:r w:rsidRPr="005A3304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"Hoy identificaremos conocimientos previos sobre intervalos, y recolectaremos datos reales de emprendimientos"</w:t>
            </w:r>
            <w:r w:rsidRPr="005A3304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5A3304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Organización en equipos de 4 estudiantes (roles: coordinador, registrador, verificador, relator)</w:t>
            </w:r>
            <w:r w:rsidRPr="005A3304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5A3304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Entrega de Ficha de Actividades y criterios de evaluación</w:t>
            </w:r>
          </w:p>
        </w:tc>
        <w:tc>
          <w:tcPr>
            <w:tcW w:w="1390" w:type="dxa"/>
          </w:tcPr>
          <w:p w14:paraId="52531B82" w14:textId="55F44B5D" w:rsidR="00B139C0" w:rsidRPr="00006392" w:rsidRDefault="00006392" w:rsidP="00B139C0">
            <w:pPr>
              <w:spacing w:after="0" w:line="240" w:lineRule="auto"/>
              <w:jc w:val="both"/>
              <w:rPr>
                <w:rFonts w:ascii="Times New Roman" w:eastAsia="Arial Narrow" w:hAnsi="Times New Roman" w:cs="Times New Roman"/>
                <w:color w:val="000000"/>
                <w:sz w:val="18"/>
                <w:szCs w:val="18"/>
              </w:rPr>
            </w:pPr>
            <w:r w:rsidRPr="00006392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lastRenderedPageBreak/>
              <w:t>• Ficha de situación problemática</w:t>
            </w:r>
            <w:r w:rsidRPr="00006392">
              <w:rPr>
                <w:rFonts w:ascii="Times New Roman" w:hAnsi="Times New Roman" w:cs="Times New Roman"/>
                <w:color w:val="1D1D1F"/>
                <w:sz w:val="18"/>
                <w:szCs w:val="18"/>
              </w:rPr>
              <w:br/>
            </w:r>
            <w:r w:rsidRPr="00006392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Papelógrafos</w:t>
            </w:r>
            <w:r w:rsidRPr="00006392">
              <w:rPr>
                <w:rFonts w:ascii="Times New Roman" w:hAnsi="Times New Roman" w:cs="Times New Roman"/>
                <w:color w:val="1D1D1F"/>
                <w:sz w:val="18"/>
                <w:szCs w:val="18"/>
              </w:rPr>
              <w:br/>
            </w:r>
            <w:r w:rsidRPr="00006392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Plumones</w:t>
            </w:r>
            <w:r w:rsidRPr="00006392">
              <w:rPr>
                <w:rFonts w:ascii="Times New Roman" w:hAnsi="Times New Roman" w:cs="Times New Roman"/>
                <w:color w:val="1D1D1F"/>
                <w:sz w:val="18"/>
                <w:szCs w:val="18"/>
              </w:rPr>
              <w:br/>
            </w:r>
            <w:r w:rsidRPr="00006392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Proyector (opcional)</w:t>
            </w:r>
          </w:p>
        </w:tc>
        <w:tc>
          <w:tcPr>
            <w:tcW w:w="564" w:type="dxa"/>
          </w:tcPr>
          <w:p w14:paraId="595332C0" w14:textId="77685DBC" w:rsidR="00BD11C4" w:rsidRDefault="00B139C0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15</w:t>
            </w:r>
            <w:r w:rsidR="00D911D1">
              <w:rPr>
                <w:rFonts w:ascii="Arial Narrow" w:eastAsia="Arial Narrow" w:hAnsi="Arial Narrow" w:cs="Arial Narrow"/>
                <w:color w:val="000000"/>
              </w:rPr>
              <w:t xml:space="preserve"> min</w:t>
            </w:r>
          </w:p>
          <w:p w14:paraId="67CED87F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D11C4" w14:paraId="01F91DE4" w14:textId="77777777">
        <w:trPr>
          <w:cantSplit/>
          <w:trHeight w:val="20"/>
        </w:trPr>
        <w:tc>
          <w:tcPr>
            <w:tcW w:w="537" w:type="dxa"/>
          </w:tcPr>
          <w:p w14:paraId="156A9FAD" w14:textId="77777777" w:rsidR="00BD11C4" w:rsidRDefault="00D911D1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Desarrollo</w:t>
            </w:r>
          </w:p>
        </w:tc>
        <w:tc>
          <w:tcPr>
            <w:tcW w:w="7857" w:type="dxa"/>
          </w:tcPr>
          <w:p w14:paraId="3A4C0558" w14:textId="16C6EADE" w:rsidR="00101CED" w:rsidRPr="00101CED" w:rsidRDefault="00101CED" w:rsidP="00101CED">
            <w:pPr>
              <w:pStyle w:val="Ttulo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/>
              <w:rPr>
                <w:rFonts w:ascii="Arial Narrow" w:eastAsia="Times New Roman" w:hAnsi="Arial Narrow" w:cs="Arial"/>
                <w:color w:val="1D1D1F"/>
                <w:spacing w:val="-5"/>
                <w:sz w:val="18"/>
                <w:szCs w:val="18"/>
              </w:rPr>
            </w:pPr>
            <w:r>
              <w:t>FASE 1:</w:t>
            </w:r>
            <w:r>
              <w:rPr>
                <w:rStyle w:val="Textoennegrita"/>
                <w:rFonts w:ascii="Arial" w:hAnsi="Arial" w:cs="Arial"/>
                <w:color w:val="1D1D1F"/>
                <w:spacing w:val="-5"/>
                <w:bdr w:val="single" w:sz="2" w:space="0" w:color="E3E3E3" w:frame="1"/>
              </w:rPr>
              <w:t xml:space="preserve"> </w:t>
            </w:r>
            <w:r w:rsidRPr="00101CED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 xml:space="preserve">Familiarización con el </w:t>
            </w:r>
            <w:proofErr w:type="gramStart"/>
            <w:r w:rsidRPr="00101CED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problema</w:t>
            </w:r>
            <w:r w:rsidR="004C25F7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(</w:t>
            </w:r>
            <w:proofErr w:type="gramEnd"/>
            <w:r w:rsidR="00B03339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10</w:t>
            </w:r>
            <w:r w:rsidR="004C25F7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 xml:space="preserve"> MIN)</w:t>
            </w:r>
          </w:p>
          <w:tbl>
            <w:tblPr>
              <w:tblStyle w:val="Tabladecuadrcula4-nfasis11"/>
              <w:tblW w:w="8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17"/>
              <w:gridCol w:w="2035"/>
              <w:gridCol w:w="4863"/>
            </w:tblGrid>
            <w:tr w:rsidR="00D35784" w:rsidRPr="00101CED" w14:paraId="5AD0E703" w14:textId="77777777" w:rsidTr="00101CE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7" w:type="dxa"/>
                  <w:hideMark/>
                </w:tcPr>
                <w:p w14:paraId="7E39E163" w14:textId="77777777" w:rsidR="00D35784" w:rsidRPr="00D35784" w:rsidRDefault="00D35784" w:rsidP="00A476B4">
                  <w:pPr>
                    <w:framePr w:hSpace="141" w:wrap="around" w:vAnchor="text" w:hAnchor="text" w:x="-572" w:y="1"/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</w:pPr>
                  <w:proofErr w:type="spellStart"/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rocesos</w:t>
                  </w:r>
                  <w:proofErr w:type="spellEnd"/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 xml:space="preserve"> Cognitivos</w:t>
                  </w:r>
                </w:p>
              </w:tc>
              <w:tc>
                <w:tcPr>
                  <w:tcW w:w="2035" w:type="dxa"/>
                  <w:hideMark/>
                </w:tcPr>
                <w:p w14:paraId="0D889F29" w14:textId="77777777" w:rsidR="00D35784" w:rsidRPr="00D35784" w:rsidRDefault="00D35784" w:rsidP="00A476B4">
                  <w:pPr>
                    <w:framePr w:hSpace="141" w:wrap="around" w:vAnchor="text" w:hAnchor="text" w:x="-572" w:y="1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</w:pP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Estrategias</w:t>
                  </w:r>
                </w:p>
              </w:tc>
              <w:tc>
                <w:tcPr>
                  <w:tcW w:w="4863" w:type="dxa"/>
                  <w:hideMark/>
                </w:tcPr>
                <w:p w14:paraId="4D4E95AD" w14:textId="77777777" w:rsidR="00D35784" w:rsidRPr="00D35784" w:rsidRDefault="00D35784" w:rsidP="00A476B4">
                  <w:pPr>
                    <w:framePr w:hSpace="141" w:wrap="around" w:vAnchor="text" w:hAnchor="text" w:x="-572" w:y="1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</w:pP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Actividades</w:t>
                  </w:r>
                </w:p>
              </w:tc>
            </w:tr>
            <w:tr w:rsidR="00D35784" w:rsidRPr="00D35784" w14:paraId="6471B310" w14:textId="77777777" w:rsidTr="00101CE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7" w:type="dxa"/>
                  <w:hideMark/>
                </w:tcPr>
                <w:p w14:paraId="1B3B3DC7" w14:textId="77777777" w:rsidR="00D35784" w:rsidRPr="00D35784" w:rsidRDefault="00D35784" w:rsidP="00A476B4">
                  <w:pPr>
                    <w:framePr w:hSpace="141" w:wrap="around" w:vAnchor="text" w:hAnchor="text" w:x="-572" w:y="1"/>
                    <w:spacing w:after="0" w:line="240" w:lineRule="auto"/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</w:pP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• Percepción</w:t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  <w:br/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• Atención</w:t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  <w:br/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• Comprensión lectora</w:t>
                  </w:r>
                </w:p>
              </w:tc>
              <w:tc>
                <w:tcPr>
                  <w:tcW w:w="2035" w:type="dxa"/>
                  <w:hideMark/>
                </w:tcPr>
                <w:p w14:paraId="4ABDAD0C" w14:textId="77777777" w:rsidR="00D35784" w:rsidRPr="00D35784" w:rsidRDefault="00D35784" w:rsidP="00A476B4">
                  <w:pPr>
                    <w:framePr w:hSpace="141" w:wrap="around" w:vAnchor="text" w:hAnchor="text" w:x="-572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</w:pP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• Lectura guiada</w:t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  <w:br/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• Subrayado de datos</w:t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  <w:br/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• Preguntas de comprensión</w:t>
                  </w:r>
                </w:p>
              </w:tc>
              <w:tc>
                <w:tcPr>
                  <w:tcW w:w="4863" w:type="dxa"/>
                  <w:hideMark/>
                </w:tcPr>
                <w:p w14:paraId="0AD8B679" w14:textId="77777777" w:rsidR="004C2F65" w:rsidRDefault="00D35784" w:rsidP="00A476B4">
                  <w:pPr>
                    <w:framePr w:hSpace="141" w:wrap="around" w:vAnchor="text" w:hAnchor="text" w:x="-572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</w:pP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• Equipos leen detenidamente la situación significativa</w:t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  <w:br/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 xml:space="preserve">• Identifican y subrayan: variables económicas (costos, </w:t>
                  </w:r>
                </w:p>
                <w:p w14:paraId="69A47036" w14:textId="491A2EC2" w:rsidR="00D35784" w:rsidRPr="004C2F65" w:rsidRDefault="00D35784" w:rsidP="00A476B4">
                  <w:pPr>
                    <w:framePr w:hSpace="141" w:wrap="around" w:vAnchor="text" w:hAnchor="text" w:x="-572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</w:rPr>
                  </w:pP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precios)</w:t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  <w:br/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• Responden preguntas de comprensión:</w:t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  <w:br/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 xml:space="preserve">- </w:t>
                  </w:r>
                  <w:r w:rsidR="004C2F65" w:rsidRPr="004C2F65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  <w:t>¿Qué datos necesitamos?</w:t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  <w:br/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 xml:space="preserve">- </w:t>
                  </w:r>
                  <w:r w:rsidRPr="00D35784">
                    <w:rPr>
                      <w:rFonts w:ascii="Arial Narrow" w:eastAsia="Times New Roman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 xml:space="preserve">¿Qué </w:t>
                  </w:r>
                  <w:r w:rsidR="00B03339">
                    <w:rPr>
                      <w:rFonts w:ascii="Arial Narrow" w:eastAsia="Times New Roman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estrategias utilizamos para analizar?</w:t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</w:rPr>
                    <w:br/>
                  </w:r>
                  <w:r w:rsidRPr="00D35784">
                    <w:rPr>
                      <w:rFonts w:ascii="Arial Narrow" w:eastAsia="Times New Roman" w:hAnsi="Arial Narrow" w:cs="Arial"/>
                      <w:color w:val="1D1D1F"/>
                      <w:sz w:val="18"/>
                      <w:szCs w:val="18"/>
                      <w:bdr w:val="single" w:sz="2" w:space="0" w:color="E3E3E3" w:frame="1"/>
                    </w:rPr>
                    <w:t>• Docente monitorea y aclara dudas</w:t>
                  </w:r>
                </w:p>
              </w:tc>
            </w:tr>
          </w:tbl>
          <w:p w14:paraId="323F7188" w14:textId="77777777" w:rsidR="00D35784" w:rsidRPr="0005235B" w:rsidRDefault="00D35784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  <w:p w14:paraId="6956A1A9" w14:textId="3A730FEB" w:rsidR="00D35784" w:rsidRPr="0005235B" w:rsidRDefault="00D35784" w:rsidP="00D35784">
            <w:pPr>
              <w:pStyle w:val="Ttulo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/>
              <w:rPr>
                <w:rFonts w:ascii="Arial Narrow" w:eastAsia="Times New Roman" w:hAnsi="Arial Narrow" w:cs="Arial"/>
                <w:color w:val="1D1D1F"/>
                <w:spacing w:val="-5"/>
                <w:sz w:val="18"/>
                <w:szCs w:val="18"/>
              </w:rPr>
            </w:pPr>
            <w:r w:rsidRPr="0005235B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FASE 2: Búsqueda y ejecución de estrategias - Diagnóstico colaborativo (</w:t>
            </w:r>
            <w:r w:rsidR="00B03339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15</w:t>
            </w:r>
            <w:r w:rsidR="003D37F9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 xml:space="preserve"> </w:t>
            </w:r>
            <w:r w:rsidRPr="0005235B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min)</w:t>
            </w:r>
          </w:p>
          <w:p w14:paraId="6D0639E0" w14:textId="1C738676" w:rsidR="00D35784" w:rsidRPr="0005235B" w:rsidRDefault="00D35784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proofErr w:type="gramStart"/>
            <w:r w:rsidRPr="0005235B">
              <w:rPr>
                <w:rStyle w:val="qwen-markdown-text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7F8FC"/>
              </w:rPr>
              <w:t xml:space="preserve">Actividad; </w:t>
            </w:r>
            <w:r w:rsidRPr="0005235B">
              <w:rPr>
                <w:rStyle w:val="nfasis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 </w:t>
            </w:r>
            <w:r w:rsidRPr="0005235B">
              <w:rPr>
                <w:rStyle w:val="qwen-markdown-text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A.</w:t>
            </w:r>
            <w:proofErr w:type="gramEnd"/>
            <w:r w:rsidRPr="0005235B">
              <w:rPr>
                <w:rStyle w:val="qwen-markdown-text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 Ficha de recolección de datos reales </w:t>
            </w:r>
          </w:p>
          <w:p w14:paraId="16DC9588" w14:textId="6C3F8F80" w:rsidR="00D35784" w:rsidRPr="0005235B" w:rsidRDefault="00D35784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7F8FC"/>
              </w:rPr>
            </w:pPr>
            <w:r w:rsidRPr="0005235B">
              <w:rPr>
                <w:rStyle w:val="qwen-markdown-text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7F8FC"/>
              </w:rPr>
              <w:t>Descripción Detallada</w:t>
            </w:r>
          </w:p>
          <w:p w14:paraId="2B07F1CE" w14:textId="77777777" w:rsidR="00A476B4" w:rsidRPr="00CA3C26" w:rsidRDefault="00A476B4" w:rsidP="00A476B4">
            <w:pPr>
              <w:pStyle w:val="Ttulo2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/>
              <w:rPr>
                <w:rFonts w:ascii="Times New Roman" w:hAnsi="Times New Roman" w:cs="Times New Roman"/>
                <w:color w:val="1D1D1F"/>
                <w:spacing w:val="-5"/>
                <w:sz w:val="18"/>
                <w:szCs w:val="18"/>
              </w:rPr>
            </w:pPr>
            <w:r w:rsidRPr="00F03277">
              <w:rPr>
                <w:rStyle w:val="qwen-markdown-text"/>
                <w:rFonts w:ascii="Times New Roman" w:hAnsi="Times New Roman" w:cs="Times New Roman"/>
                <w:bCs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ACTIVIDAD</w:t>
            </w: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 xml:space="preserve"> 1: COMPRENSIÓN Y MODELAMIENTO BÁSICO</w:t>
            </w:r>
          </w:p>
          <w:p w14:paraId="6AD430B1" w14:textId="77777777" w:rsidR="00A476B4" w:rsidRPr="00CA3C26" w:rsidRDefault="00A476B4" w:rsidP="00A476B4">
            <w:pPr>
              <w:pStyle w:val="Ttulo3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/>
              <w:rPr>
                <w:rFonts w:ascii="Times New Roman" w:hAnsi="Times New Roman" w:cs="Times New Roman"/>
                <w:color w:val="1D1D1F"/>
                <w:spacing w:val="-5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Situación: "Producción de queso y mantequilla en Canchis"</w:t>
            </w:r>
          </w:p>
          <w:p w14:paraId="695CF3BB" w14:textId="77777777" w:rsidR="00A476B4" w:rsidRPr="00CA3C26" w:rsidRDefault="00A476B4" w:rsidP="00A476B4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La familia Mamani se dedica a la producción de derivados lácteos en su comunidad. Ellos han registrado la siguiente información:</w:t>
            </w:r>
          </w:p>
          <w:p w14:paraId="2DFF2979" w14:textId="77777777" w:rsidR="00A476B4" w:rsidRPr="00CA3C26" w:rsidRDefault="00A476B4" w:rsidP="00A476B4">
            <w:pPr>
              <w:numPr>
                <w:ilvl w:val="0"/>
                <w:numId w:val="25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D1D1F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 xml:space="preserve">Para producir </w:t>
            </w: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>1 kg de queso</w:t>
            </w: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 xml:space="preserve"> necesitan </w:t>
            </w: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>8 litros de leche</w:t>
            </w:r>
          </w:p>
          <w:p w14:paraId="30E6C6F2" w14:textId="77777777" w:rsidR="00A476B4" w:rsidRPr="00CA3C26" w:rsidRDefault="00A476B4" w:rsidP="00A476B4">
            <w:pPr>
              <w:numPr>
                <w:ilvl w:val="0"/>
                <w:numId w:val="25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D1D1F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 xml:space="preserve">Para producir </w:t>
            </w: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>1 kg de mantequilla</w:t>
            </w: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 xml:space="preserve"> necesitan </w:t>
            </w: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>12 litros de leche</w:t>
            </w:r>
          </w:p>
          <w:p w14:paraId="206B1067" w14:textId="77777777" w:rsidR="00A476B4" w:rsidRPr="00CA3C26" w:rsidRDefault="00A476B4" w:rsidP="00A476B4">
            <w:pPr>
              <w:numPr>
                <w:ilvl w:val="0"/>
                <w:numId w:val="25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D1D1F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 xml:space="preserve">En una semana utilizaron </w:t>
            </w: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>240 litros de leche</w:t>
            </w: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 xml:space="preserve"> en total</w:t>
            </w:r>
          </w:p>
          <w:p w14:paraId="4660F4C4" w14:textId="77777777" w:rsidR="00A476B4" w:rsidRPr="00CA3C26" w:rsidRDefault="00A476B4" w:rsidP="00A476B4">
            <w:pPr>
              <w:numPr>
                <w:ilvl w:val="0"/>
                <w:numId w:val="25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D1D1F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 xml:space="preserve">Produjeron </w:t>
            </w: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>25 kg</w:t>
            </w: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 xml:space="preserve"> entre queso y mantequilla</w:t>
            </w:r>
          </w:p>
          <w:p w14:paraId="109AE9A2" w14:textId="77777777" w:rsidR="00A476B4" w:rsidRPr="00CA3C26" w:rsidRDefault="00A476B4" w:rsidP="00A476B4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 xml:space="preserve">TRABAJO </w:t>
            </w:r>
            <w:r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>GRUPAL</w:t>
            </w: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>:</w:t>
            </w:r>
          </w:p>
          <w:p w14:paraId="2201AAF1" w14:textId="77777777" w:rsidR="00A476B4" w:rsidRPr="00CA3C26" w:rsidRDefault="00A476B4" w:rsidP="00A476B4">
            <w:pPr>
              <w:shd w:val="clear" w:color="auto" w:fill="FFFFFF"/>
              <w:rPr>
                <w:rFonts w:ascii="Times New Roman" w:hAnsi="Times New Roman" w:cs="Times New Roman"/>
                <w:color w:val="1D1D1F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>a) Identifica y define las variables:</w:t>
            </w:r>
          </w:p>
          <w:p w14:paraId="3507B725" w14:textId="77777777" w:rsidR="00A476B4" w:rsidRPr="00CA3C26" w:rsidRDefault="00A476B4" w:rsidP="00A476B4">
            <w:pPr>
              <w:numPr>
                <w:ilvl w:val="0"/>
                <w:numId w:val="26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D1D1F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x = _______________________________________________________</w:t>
            </w:r>
          </w:p>
          <w:p w14:paraId="0409C6E2" w14:textId="77777777" w:rsidR="00A476B4" w:rsidRPr="00CA3C26" w:rsidRDefault="00A476B4" w:rsidP="00A476B4">
            <w:pPr>
              <w:numPr>
                <w:ilvl w:val="0"/>
                <w:numId w:val="26"/>
              </w:num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D1D1F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  <w:bdr w:val="single" w:sz="2" w:space="0" w:color="E3E3E3" w:frame="1"/>
              </w:rPr>
              <w:t>y = _______________________________________________________</w:t>
            </w:r>
          </w:p>
          <w:p w14:paraId="7ED40835" w14:textId="195E4D1E" w:rsidR="00B03339" w:rsidRPr="00A476B4" w:rsidRDefault="00A476B4" w:rsidP="00A476B4">
            <w:pPr>
              <w:shd w:val="clear" w:color="auto" w:fill="FFFFFF"/>
              <w:rPr>
                <w:rStyle w:val="qwen-markdown-text"/>
                <w:rFonts w:ascii="Times New Roman" w:hAnsi="Times New Roman" w:cs="Times New Roman"/>
                <w:color w:val="1D1D1F"/>
                <w:sz w:val="18"/>
                <w:szCs w:val="18"/>
              </w:rPr>
            </w:pPr>
            <w:r w:rsidRPr="00CA3C26">
              <w:rPr>
                <w:rStyle w:val="qwen-markdown-text"/>
                <w:rFonts w:ascii="Times New Roman" w:hAnsi="Times New Roman" w:cs="Times New Roman"/>
                <w:b/>
                <w:bCs/>
                <w:color w:val="1D1D1F"/>
                <w:sz w:val="18"/>
                <w:szCs w:val="18"/>
                <w:bdr w:val="single" w:sz="2" w:space="0" w:color="E3E3E3" w:frame="1"/>
              </w:rPr>
              <w:t>b) Plantea el sistema de ecuaciones:</w:t>
            </w:r>
          </w:p>
          <w:p w14:paraId="1BD7A9D2" w14:textId="4C4143D4" w:rsidR="00D35784" w:rsidRPr="0005235B" w:rsidRDefault="00F47D3B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7F8FC"/>
              </w:rPr>
            </w:pPr>
            <w:r w:rsidRPr="0005235B">
              <w:rPr>
                <w:rStyle w:val="qwen-markdown-text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7F8FC"/>
              </w:rPr>
              <w:t>Procesos Cognitivos</w:t>
            </w:r>
          </w:p>
          <w:p w14:paraId="45A9616F" w14:textId="346D0504" w:rsidR="00F47D3B" w:rsidRPr="0005235B" w:rsidRDefault="00F47D3B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 w:rsidRPr="0005235B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Análisis</w:t>
            </w:r>
            <w:r w:rsidRPr="0005235B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05235B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Clasificación</w:t>
            </w:r>
            <w:r w:rsidRPr="0005235B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05235B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Organización</w:t>
            </w:r>
            <w:r w:rsidRPr="0005235B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05235B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Representación simbólica</w:t>
            </w:r>
          </w:p>
          <w:p w14:paraId="556635FB" w14:textId="1234E866" w:rsidR="00241E00" w:rsidRPr="0005235B" w:rsidRDefault="00241E00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 w:rsidRPr="0005235B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Razonamiento matemático</w:t>
            </w:r>
            <w:r w:rsidRPr="0005235B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05235B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Transferencia</w:t>
            </w:r>
            <w:r w:rsidRPr="0005235B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05235B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Trabajo colaborativo</w:t>
            </w:r>
            <w:r w:rsidRPr="0005235B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05235B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Enseñanza entre pares</w:t>
            </w:r>
          </w:p>
          <w:p w14:paraId="3BE3FBE2" w14:textId="1A233D9D" w:rsidR="003E7DAE" w:rsidRPr="009D3E33" w:rsidRDefault="00241E00">
            <w:pPr>
              <w:spacing w:after="0" w:line="240" w:lineRule="auto"/>
              <w:jc w:val="both"/>
              <w:rPr>
                <w:rStyle w:val="qwen-markdown-text"/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05235B"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  <w:t>Reflexion</w:t>
            </w:r>
            <w:proofErr w:type="spellEnd"/>
          </w:p>
          <w:p w14:paraId="549D9007" w14:textId="07390155" w:rsidR="009D3E33" w:rsidRPr="0005235B" w:rsidRDefault="009D3E33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 w:rsidRPr="009D3E33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¿Cómo se </w:t>
            </w:r>
            <w:proofErr w:type="gramStart"/>
            <w:r w:rsidRPr="009D3E33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relaciona </w:t>
            </w:r>
            <w:r w:rsidR="00A476B4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,</w:t>
            </w:r>
            <w:proofErr w:type="gramEnd"/>
            <w:r w:rsidR="00A476B4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 los precios y la cantidad de productos</w:t>
            </w:r>
            <w:r w:rsidRPr="009D3E33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?</w:t>
            </w:r>
          </w:p>
          <w:p w14:paraId="527AEDBD" w14:textId="067A1464" w:rsidR="00241E00" w:rsidRPr="0005235B" w:rsidRDefault="00241E00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 w:rsidRPr="0005235B">
              <w:rPr>
                <w:rStyle w:val="qwen-markdown-text"/>
                <w:rFonts w:ascii="Arial Narrow" w:hAnsi="Arial Narrow" w:cs="Arial"/>
                <w:b/>
                <w:b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lastRenderedPageBreak/>
              <w:t>Metodología:</w:t>
            </w:r>
            <w:r w:rsidRPr="0005235B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 Técnica "Rompecabezas" - cada miembro del equipo se especializa en una estación y luego enseña a sus compañeros</w:t>
            </w:r>
          </w:p>
          <w:p w14:paraId="71528BAA" w14:textId="159556BD" w:rsidR="00241E00" w:rsidRPr="0005235B" w:rsidRDefault="00241E00" w:rsidP="00241E00">
            <w:pPr>
              <w:pStyle w:val="Ttulo4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spacing w:before="0" w:after="0"/>
              <w:rPr>
                <w:rFonts w:ascii="Arial Narrow" w:eastAsia="Times New Roman" w:hAnsi="Arial Narrow" w:cs="Arial"/>
                <w:color w:val="1D1D1F"/>
                <w:spacing w:val="-5"/>
                <w:sz w:val="18"/>
                <w:szCs w:val="18"/>
              </w:rPr>
            </w:pPr>
            <w:r w:rsidRPr="0005235B">
              <w:rPr>
                <w:rFonts w:ascii="Arial Narrow" w:eastAsia="Arial Narrow" w:hAnsi="Arial Narrow" w:cs="Arial Narrow"/>
                <w:b w:val="0"/>
                <w:bCs/>
                <w:color w:val="000000"/>
                <w:sz w:val="18"/>
                <w:szCs w:val="18"/>
              </w:rPr>
              <w:t xml:space="preserve">FASE 3: </w:t>
            </w:r>
            <w:r w:rsidRPr="0005235B">
              <w:rPr>
                <w:rStyle w:val="Textoennegrita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 xml:space="preserve"> </w:t>
            </w:r>
            <w:r w:rsidRPr="0005235B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 xml:space="preserve">Socialización y </w:t>
            </w:r>
            <w:proofErr w:type="gramStart"/>
            <w:r w:rsidRPr="0005235B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formalización</w:t>
            </w:r>
            <w:r w:rsidR="004C25F7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(</w:t>
            </w:r>
            <w:proofErr w:type="gramEnd"/>
            <w:r w:rsidR="004C25F7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2</w:t>
            </w:r>
            <w:r w:rsidR="00A476B4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0</w:t>
            </w:r>
            <w:r w:rsidR="004C25F7">
              <w:rPr>
                <w:rStyle w:val="qwen-markdown-text"/>
                <w:rFonts w:ascii="Arial Narrow" w:hAnsi="Arial Narrow" w:cs="Arial"/>
                <w:color w:val="1D1D1F"/>
                <w:spacing w:val="-5"/>
                <w:sz w:val="18"/>
                <w:szCs w:val="18"/>
                <w:bdr w:val="single" w:sz="2" w:space="0" w:color="E3E3E3" w:frame="1"/>
              </w:rPr>
              <w:t>)</w:t>
            </w:r>
          </w:p>
          <w:tbl>
            <w:tblPr>
              <w:tblStyle w:val="Tabladecuadrcula4-nfasis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9"/>
              <w:gridCol w:w="7156"/>
            </w:tblGrid>
            <w:tr w:rsidR="00241E00" w:rsidRPr="00241E00" w14:paraId="0F7C8FC8" w14:textId="77777777" w:rsidTr="0005235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9" w:type="dxa"/>
                  <w:hideMark/>
                </w:tcPr>
                <w:p w14:paraId="13B649A6" w14:textId="77777777" w:rsidR="00241E00" w:rsidRPr="00241E00" w:rsidRDefault="00241E00" w:rsidP="00A476B4">
                  <w:pPr>
                    <w:framePr w:hSpace="141" w:wrap="around" w:vAnchor="text" w:hAnchor="text" w:x="-572" w:y="1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color w:val="000000" w:themeColor="text1"/>
                      <w:sz w:val="18"/>
                      <w:szCs w:val="18"/>
                    </w:rPr>
                  </w:pPr>
                  <w:r w:rsidRPr="00241E00">
                    <w:rPr>
                      <w:rFonts w:ascii="Arial Narrow" w:eastAsia="Times New Roman" w:hAnsi="Arial Narrow" w:cs="Times New Roman"/>
                      <w:color w:val="000000" w:themeColor="text1"/>
                      <w:sz w:val="18"/>
                      <w:szCs w:val="18"/>
                      <w:bdr w:val="single" w:sz="2" w:space="0" w:color="E3E3E3" w:frame="1"/>
                    </w:rPr>
                    <w:t>Procesos</w:t>
                  </w:r>
                </w:p>
              </w:tc>
              <w:tc>
                <w:tcPr>
                  <w:tcW w:w="7156" w:type="dxa"/>
                  <w:hideMark/>
                </w:tcPr>
                <w:p w14:paraId="533410FD" w14:textId="77777777" w:rsidR="00241E00" w:rsidRPr="00241E00" w:rsidRDefault="00241E00" w:rsidP="00A476B4">
                  <w:pPr>
                    <w:framePr w:hSpace="141" w:wrap="around" w:vAnchor="text" w:hAnchor="text" w:x="-572" w:y="1"/>
                    <w:spacing w:after="0" w:line="240" w:lineRule="auto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eastAsia="Times New Roman" w:hAnsi="Arial Narrow" w:cs="Times New Roman"/>
                      <w:color w:val="000000" w:themeColor="text1"/>
                      <w:sz w:val="18"/>
                      <w:szCs w:val="18"/>
                    </w:rPr>
                  </w:pPr>
                  <w:r w:rsidRPr="00241E00">
                    <w:rPr>
                      <w:rFonts w:ascii="Arial Narrow" w:eastAsia="Times New Roman" w:hAnsi="Arial Narrow" w:cs="Times New Roman"/>
                      <w:color w:val="000000" w:themeColor="text1"/>
                      <w:sz w:val="18"/>
                      <w:szCs w:val="18"/>
                      <w:bdr w:val="single" w:sz="2" w:space="0" w:color="E3E3E3" w:frame="1"/>
                    </w:rPr>
                    <w:t>Actividades</w:t>
                  </w:r>
                </w:p>
              </w:tc>
            </w:tr>
            <w:tr w:rsidR="00241E00" w:rsidRPr="00241E00" w14:paraId="0F7D839B" w14:textId="77777777" w:rsidTr="0005235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589" w:type="dxa"/>
                  <w:hideMark/>
                </w:tcPr>
                <w:p w14:paraId="38A4A547" w14:textId="77777777" w:rsidR="00241E00" w:rsidRPr="00241E00" w:rsidRDefault="00241E00" w:rsidP="00A476B4">
                  <w:pPr>
                    <w:framePr w:hSpace="141" w:wrap="around" w:vAnchor="text" w:hAnchor="text" w:x="-572" w:y="1"/>
                    <w:spacing w:after="0" w:line="240" w:lineRule="auto"/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</w:pP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• Comunicación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• Argumentación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• Contrastación</w:t>
                  </w:r>
                </w:p>
              </w:tc>
              <w:tc>
                <w:tcPr>
                  <w:tcW w:w="7156" w:type="dxa"/>
                  <w:hideMark/>
                </w:tcPr>
                <w:p w14:paraId="0EC0DE35" w14:textId="74A57024" w:rsidR="00C53A4C" w:rsidRDefault="00241E00" w:rsidP="00A476B4">
                  <w:pPr>
                    <w:framePr w:hSpace="141" w:wrap="around" w:vAnchor="text" w:hAnchor="text" w:x="-572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Style w:val="qwen-markdown-text"/>
                      <w:rFonts w:ascii="Arial Narrow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  <w:shd w:val="clear" w:color="auto" w:fill="FFFFFF"/>
                    </w:rPr>
                  </w:pPr>
                  <w:r w:rsidRPr="00241E00">
                    <w:rPr>
                      <w:rFonts w:ascii="Arial Narrow" w:eastAsia="Times New Roman" w:hAnsi="Arial Narrow" w:cs="Times New Roman"/>
                      <w:b/>
                      <w:bCs/>
                      <w:sz w:val="18"/>
                      <w:szCs w:val="18"/>
                      <w:bdr w:val="single" w:sz="2" w:space="0" w:color="E3E3E3" w:frame="1"/>
                    </w:rPr>
                    <w:t>Socialización de representaciones (</w:t>
                  </w:r>
                  <w:r w:rsidR="002354BE">
                    <w:rPr>
                      <w:rFonts w:ascii="Arial Narrow" w:eastAsia="Times New Roman" w:hAnsi="Arial Narrow" w:cs="Times New Roman"/>
                      <w:b/>
                      <w:bCs/>
                      <w:sz w:val="18"/>
                      <w:szCs w:val="18"/>
                      <w:bdr w:val="single" w:sz="2" w:space="0" w:color="E3E3E3" w:frame="1"/>
                    </w:rPr>
                    <w:t>15</w:t>
                  </w:r>
                  <w:r w:rsidRPr="00241E00">
                    <w:rPr>
                      <w:rFonts w:ascii="Arial Narrow" w:eastAsia="Times New Roman" w:hAnsi="Arial Narrow" w:cs="Times New Roman"/>
                      <w:b/>
                      <w:bCs/>
                      <w:sz w:val="18"/>
                      <w:szCs w:val="18"/>
                      <w:bdr w:val="single" w:sz="2" w:space="0" w:color="E3E3E3" w:frame="1"/>
                    </w:rPr>
                    <w:t>min)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• El docente selecciona al azar un estudiante de cada equipo para resolver en la pizarra: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- Equipo 1: Representación </w:t>
                  </w:r>
                  <w:r w:rsidR="00A476B4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algebraica en sistema de ecuaciones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- Equipo 2: Representación de </w:t>
                  </w:r>
                  <w:r w:rsidR="00A476B4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datos en</w:t>
                  </w:r>
                  <w:r w:rsidR="006E1365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 3</w:t>
                  </w:r>
                  <w:r w:rsidR="00A476B4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 </w:t>
                  </w:r>
                  <w:r w:rsidR="006E1365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métodos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- Equipo </w:t>
                  </w:r>
                  <w:r w:rsidR="0005235B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3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: </w:t>
                  </w:r>
                  <w:r w:rsidR="00A476B4"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 </w:t>
                  </w:r>
                  <w:r w:rsidR="00A476B4"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Representación </w:t>
                  </w:r>
                  <w:r w:rsidR="00A476B4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algebraica en sistema de ecuaciones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• Los demás equipos observan, comparan y formulan preguntas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b/>
                      <w:bCs/>
                      <w:sz w:val="18"/>
                      <w:szCs w:val="18"/>
                      <w:bdr w:val="single" w:sz="2" w:space="0" w:color="E3E3E3" w:frame="1"/>
                    </w:rPr>
                    <w:t>Reflexión y formalización (</w:t>
                  </w:r>
                  <w:r w:rsidR="00A476B4">
                    <w:rPr>
                      <w:rFonts w:ascii="Arial Narrow" w:eastAsia="Times New Roman" w:hAnsi="Arial Narrow" w:cs="Times New Roman"/>
                      <w:b/>
                      <w:bCs/>
                      <w:sz w:val="18"/>
                      <w:szCs w:val="18"/>
                      <w:bdr w:val="single" w:sz="2" w:space="0" w:color="E3E3E3" w:frame="1"/>
                    </w:rPr>
                    <w:t>5</w:t>
                  </w:r>
                  <w:r w:rsidRPr="00241E00">
                    <w:rPr>
                      <w:rFonts w:ascii="Arial Narrow" w:eastAsia="Times New Roman" w:hAnsi="Arial Narrow" w:cs="Times New Roman"/>
                      <w:b/>
                      <w:bCs/>
                      <w:sz w:val="18"/>
                      <w:szCs w:val="18"/>
                      <w:bdr w:val="single" w:sz="2" w:space="0" w:color="E3E3E3" w:frame="1"/>
                    </w:rPr>
                    <w:t xml:space="preserve"> min)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• El docente: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- Analiza las soluciones presentadas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- Retroalimenta errores comunes (</w:t>
                  </w:r>
                  <w:proofErr w:type="spellStart"/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ej</w:t>
                  </w:r>
                  <w:proofErr w:type="spellEnd"/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: confundir </w:t>
                  </w:r>
                  <w:r w:rsidR="00C53A4C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en los variables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)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- Formaliza conceptos clave: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="00C53A4C">
                    <w:rPr>
                      <w:rFonts w:ascii="Segoe UI Symbol" w:eastAsia="Times New Roman" w:hAnsi="Segoe UI Symbol" w:cs="Segoe UI Symbol"/>
                      <w:sz w:val="18"/>
                      <w:szCs w:val="18"/>
                      <w:bdr w:val="single" w:sz="2" w:space="0" w:color="E3E3E3" w:frame="1"/>
                    </w:rPr>
                    <w:t xml:space="preserve">UTILIZA EL LIBRO DEL MINISTERIO DE EDUCACION 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Segoe UI Symbol" w:eastAsia="Times New Roman" w:hAnsi="Segoe UI Symbol" w:cs="Segoe UI Symbol"/>
                      <w:sz w:val="18"/>
                      <w:szCs w:val="18"/>
                      <w:bdr w:val="single" w:sz="2" w:space="0" w:color="E3E3E3" w:frame="1"/>
                    </w:rPr>
                    <w:t>✓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 </w:t>
                  </w:r>
                  <w:r w:rsidRPr="00241E00">
                    <w:rPr>
                      <w:rFonts w:ascii="Arial Narrow" w:eastAsia="Times New Roman" w:hAnsi="Arial Narrow" w:cs="Times New Roman"/>
                      <w:b/>
                      <w:bCs/>
                      <w:sz w:val="18"/>
                      <w:szCs w:val="18"/>
                      <w:bdr w:val="single" w:sz="2" w:space="0" w:color="E3E3E3" w:frame="1"/>
                    </w:rPr>
                    <w:t>Punto de equilibrio: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 donde costos = ingresos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>- Contrasta procedimientos correctos con la teoría</w:t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</w:rPr>
                    <w:br/>
                  </w:r>
                  <w:r w:rsidRPr="00241E00">
                    <w:rPr>
                      <w:rFonts w:ascii="Arial Narrow" w:eastAsia="Times New Roman" w:hAnsi="Arial Narrow" w:cs="Times New Roman"/>
                      <w:sz w:val="18"/>
                      <w:szCs w:val="18"/>
                      <w:bdr w:val="single" w:sz="2" w:space="0" w:color="E3E3E3" w:frame="1"/>
                    </w:rPr>
                    <w:t xml:space="preserve">- Relaciona con el contexto: </w:t>
                  </w:r>
                  <w:r w:rsidRPr="00241E00">
                    <w:rPr>
                      <w:rFonts w:ascii="Arial Narrow" w:eastAsia="Times New Roman" w:hAnsi="Arial Narrow" w:cs="Times New Roman"/>
                      <w:i/>
                      <w:iCs/>
                      <w:sz w:val="18"/>
                      <w:szCs w:val="18"/>
                      <w:bdr w:val="single" w:sz="2" w:space="0" w:color="E3E3E3" w:frame="1"/>
                    </w:rPr>
                    <w:t>"</w:t>
                  </w:r>
                  <w:r w:rsidR="00740742" w:rsidRPr="00740742">
                    <w:rPr>
                      <w:rStyle w:val="qwen-markdown-text"/>
                      <w:rFonts w:ascii="Arial Narrow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  <w:shd w:val="clear" w:color="auto" w:fill="FFFFFF"/>
                    </w:rPr>
                    <w:t xml:space="preserve">Un </w:t>
                  </w:r>
                  <w:r w:rsidR="00C53A4C">
                    <w:rPr>
                      <w:rStyle w:val="qwen-markdown-text"/>
                      <w:rFonts w:ascii="Arial Narrow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  <w:shd w:val="clear" w:color="auto" w:fill="FFFFFF"/>
                    </w:rPr>
                    <w:t xml:space="preserve">sistema de ecuaciones ayuda a mejorar la calidad </w:t>
                  </w:r>
                </w:p>
                <w:p w14:paraId="1F65626C" w14:textId="5912DEF8" w:rsidR="00241E00" w:rsidRPr="00241E00" w:rsidRDefault="00C53A4C" w:rsidP="00A476B4">
                  <w:pPr>
                    <w:framePr w:hSpace="141" w:wrap="around" w:vAnchor="text" w:hAnchor="text" w:x="-572" w:y="1"/>
                    <w:spacing w:after="0" w:line="240" w:lineRule="auto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 Narrow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  <w:shd w:val="clear" w:color="auto" w:fill="FFFFFF"/>
                    </w:rPr>
                  </w:pPr>
                  <w:r>
                    <w:rPr>
                      <w:rStyle w:val="qwen-markdown-text"/>
                      <w:rFonts w:ascii="Arial Narrow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  <w:shd w:val="clear" w:color="auto" w:fill="FFFFFF"/>
                    </w:rPr>
                    <w:t xml:space="preserve">Del mercado </w:t>
                  </w:r>
                  <w:proofErr w:type="gramStart"/>
                  <w:r>
                    <w:rPr>
                      <w:rStyle w:val="qwen-markdown-text"/>
                      <w:rFonts w:ascii="Arial Narrow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  <w:shd w:val="clear" w:color="auto" w:fill="FFFFFF"/>
                    </w:rPr>
                    <w:t xml:space="preserve">con </w:t>
                  </w:r>
                  <w:r w:rsidR="00740742">
                    <w:rPr>
                      <w:rStyle w:val="qwen-markdown-text"/>
                      <w:rFonts w:ascii="Arial Narrow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  <w:shd w:val="clear" w:color="auto" w:fill="FFFFFF"/>
                    </w:rPr>
                    <w:t xml:space="preserve"> </w:t>
                  </w:r>
                  <w:r w:rsidR="00740742" w:rsidRPr="00740742">
                    <w:rPr>
                      <w:rStyle w:val="qwen-markdown-text"/>
                      <w:rFonts w:ascii="Arial Narrow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  <w:shd w:val="clear" w:color="auto" w:fill="FFFFFF"/>
                    </w:rPr>
                    <w:t>valores</w:t>
                  </w:r>
                  <w:proofErr w:type="gramEnd"/>
                  <w:r w:rsidR="00740742" w:rsidRPr="00740742">
                    <w:rPr>
                      <w:rStyle w:val="qwen-markdown-text"/>
                      <w:rFonts w:ascii="Arial Narrow" w:hAnsi="Arial Narrow" w:cs="Arial"/>
                      <w:i/>
                      <w:iCs/>
                      <w:color w:val="1D1D1F"/>
                      <w:sz w:val="18"/>
                      <w:szCs w:val="18"/>
                      <w:bdr w:val="single" w:sz="2" w:space="0" w:color="E3E3E3" w:frame="1"/>
                      <w:shd w:val="clear" w:color="auto" w:fill="FFFFFF"/>
                    </w:rPr>
                    <w:t>"</w:t>
                  </w:r>
                </w:p>
              </w:tc>
            </w:tr>
          </w:tbl>
          <w:p w14:paraId="5F85F7A2" w14:textId="188D7FA4" w:rsidR="00BD11C4" w:rsidRPr="0005235B" w:rsidRDefault="00BD11C4">
            <w:pP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1390" w:type="dxa"/>
          </w:tcPr>
          <w:p w14:paraId="3179F564" w14:textId="77777777" w:rsidR="00BD11C4" w:rsidRDefault="00D911D1">
            <w:pPr>
              <w:numPr>
                <w:ilvl w:val="0"/>
                <w:numId w:val="5"/>
              </w:numPr>
              <w:spacing w:after="0" w:line="240" w:lineRule="auto"/>
              <w:ind w:left="289" w:hanging="284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>Ficha de Actividades.</w:t>
            </w:r>
          </w:p>
          <w:p w14:paraId="2EC7DA9D" w14:textId="77777777" w:rsidR="00BD11C4" w:rsidRDefault="00D911D1">
            <w:pPr>
              <w:numPr>
                <w:ilvl w:val="0"/>
                <w:numId w:val="5"/>
              </w:numPr>
              <w:spacing w:after="0" w:line="240" w:lineRule="auto"/>
              <w:ind w:left="289" w:hanging="284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Registro auxiliar.</w:t>
            </w:r>
          </w:p>
          <w:p w14:paraId="441A9858" w14:textId="77777777" w:rsidR="00BD11C4" w:rsidRDefault="00D911D1">
            <w:pPr>
              <w:numPr>
                <w:ilvl w:val="0"/>
                <w:numId w:val="5"/>
              </w:numPr>
              <w:spacing w:after="0" w:line="240" w:lineRule="auto"/>
              <w:ind w:left="289" w:hanging="284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Lista de cotejo.</w:t>
            </w:r>
          </w:p>
          <w:p w14:paraId="4B53439B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564" w:type="dxa"/>
          </w:tcPr>
          <w:p w14:paraId="545570C4" w14:textId="345BDC29" w:rsidR="00BD11C4" w:rsidRDefault="003D37F9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50 </w:t>
            </w:r>
            <w:r w:rsidR="00D911D1">
              <w:rPr>
                <w:rFonts w:ascii="Arial Narrow" w:eastAsia="Arial Narrow" w:hAnsi="Arial Narrow" w:cs="Arial Narrow"/>
                <w:color w:val="000000"/>
              </w:rPr>
              <w:t>min</w:t>
            </w:r>
          </w:p>
          <w:p w14:paraId="6CD3F8C6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1AFBC183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473B828D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510C2B65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5AE9A92B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510BAA8A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479A5AC1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07988A2A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BD11C4" w14:paraId="0D996F55" w14:textId="77777777">
        <w:trPr>
          <w:cantSplit/>
          <w:trHeight w:val="20"/>
        </w:trPr>
        <w:tc>
          <w:tcPr>
            <w:tcW w:w="537" w:type="dxa"/>
          </w:tcPr>
          <w:p w14:paraId="4CFC62E2" w14:textId="77777777" w:rsidR="00BD11C4" w:rsidRDefault="00D911D1">
            <w:pPr>
              <w:spacing w:after="0" w:line="240" w:lineRule="auto"/>
              <w:ind w:left="113" w:right="113"/>
              <w:jc w:val="center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Cierre</w:t>
            </w:r>
          </w:p>
        </w:tc>
        <w:tc>
          <w:tcPr>
            <w:tcW w:w="7857" w:type="dxa"/>
          </w:tcPr>
          <w:p w14:paraId="15F62C76" w14:textId="34E2437A" w:rsidR="00BD11C4" w:rsidRDefault="00D911D1">
            <w:pP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u w:val="single"/>
              </w:rPr>
              <w:t>Metacognición y Extensión</w:t>
            </w:r>
            <w:r w:rsidR="002354BE">
              <w:rPr>
                <w:rFonts w:ascii="Arial Narrow" w:eastAsia="Arial Narrow" w:hAnsi="Arial Narrow" w:cs="Arial Narrow"/>
                <w:b/>
                <w:color w:val="000000"/>
                <w:u w:val="single"/>
              </w:rPr>
              <w:t>(5min)</w:t>
            </w:r>
          </w:p>
          <w:p w14:paraId="398B1A9F" w14:textId="5B85BDE4" w:rsidR="00BD11C4" w:rsidRPr="006E1365" w:rsidRDefault="00637785">
            <w:pPr>
              <w:spacing w:after="0" w:line="240" w:lineRule="auto"/>
              <w:rPr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 w:rsidRPr="00637785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• </w:t>
            </w:r>
            <w:r w:rsidRPr="00637785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¿Qué dificultades tuvimos para </w:t>
            </w:r>
            <w:r w:rsidR="006E1365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plantear los datos</w:t>
            </w:r>
            <w:r w:rsidRPr="00637785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?</w:t>
            </w:r>
            <w:r w:rsidRPr="00637785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637785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• </w:t>
            </w:r>
            <w:r w:rsidRPr="00637785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¿Cómo se sintieron al trabajar en equipo?</w:t>
            </w:r>
            <w:r w:rsidRPr="00637785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637785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• </w:t>
            </w:r>
            <w:r w:rsidRPr="00637785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¿Qué estrategia les funcionó mejor?</w:t>
            </w:r>
            <w:r w:rsidRPr="00637785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637785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• </w:t>
            </w:r>
            <w:r w:rsidRPr="00637785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¿Cómo nos ayudan las matemáticas a</w:t>
            </w:r>
            <w:r w:rsidR="006E1365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 mejorar el comercio</w:t>
            </w:r>
            <w:r w:rsidRPr="00637785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?</w:t>
            </w:r>
            <w:r w:rsidRPr="00637785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637785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• </w:t>
            </w:r>
            <w:r w:rsidRPr="00637785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¿Qué aprendimos hoy que podemos aplicar en casa?</w:t>
            </w:r>
          </w:p>
        </w:tc>
        <w:tc>
          <w:tcPr>
            <w:tcW w:w="1390" w:type="dxa"/>
          </w:tcPr>
          <w:p w14:paraId="489D9C3C" w14:textId="77777777" w:rsidR="00267EFF" w:rsidRDefault="001572CD" w:rsidP="001572CD">
            <w:pPr>
              <w:spacing w:after="0" w:line="240" w:lineRule="auto"/>
              <w:jc w:val="both"/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 w:rsidRPr="001572CD">
              <w:rPr>
                <w:rStyle w:val="qwen-markdown-text"/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EVALUACION FORMATIVA</w:t>
            </w:r>
          </w:p>
          <w:p w14:paraId="16ED63DC" w14:textId="7D0875D6" w:rsidR="00BD11C4" w:rsidRPr="00267EFF" w:rsidRDefault="00267EFF" w:rsidP="001572CD">
            <w:pPr>
              <w:spacing w:after="0" w:line="240" w:lineRule="auto"/>
              <w:jc w:val="both"/>
              <w:rPr>
                <w:rFonts w:ascii="Arial Narrow" w:hAnsi="Arial Narrow" w:cs="Arial"/>
                <w:i/>
                <w:iCs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</w:pPr>
            <w:r w:rsidRPr="00267EFF">
              <w:rPr>
                <w:rStyle w:val="nfasis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 xml:space="preserve"> </w:t>
            </w:r>
            <w:r w:rsidRPr="00267EFF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Ficha de autoevaluación</w:t>
            </w:r>
            <w:r w:rsidRPr="00267EFF">
              <w:rPr>
                <w:rFonts w:ascii="Arial Narrow" w:hAnsi="Arial Narrow" w:cs="Arial"/>
                <w:color w:val="1D1D1F"/>
                <w:sz w:val="18"/>
                <w:szCs w:val="18"/>
              </w:rPr>
              <w:br/>
            </w:r>
            <w:r w:rsidRPr="00267EFF">
              <w:rPr>
                <w:rStyle w:val="qwen-markdown-text"/>
                <w:rFonts w:ascii="Arial Narrow" w:hAnsi="Arial Narrow" w:cs="Arial"/>
                <w:color w:val="1D1D1F"/>
                <w:sz w:val="18"/>
                <w:szCs w:val="18"/>
                <w:bdr w:val="single" w:sz="2" w:space="0" w:color="E3E3E3" w:frame="1"/>
                <w:shd w:val="clear" w:color="auto" w:fill="FFFFFF"/>
              </w:rPr>
              <w:t>• Lista de cotejo</w:t>
            </w:r>
          </w:p>
        </w:tc>
        <w:tc>
          <w:tcPr>
            <w:tcW w:w="564" w:type="dxa"/>
          </w:tcPr>
          <w:p w14:paraId="2C1CAA7E" w14:textId="21C54DB7" w:rsidR="00BD11C4" w:rsidRDefault="00BB5CF7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5 </w:t>
            </w:r>
            <w:r w:rsidR="00D911D1">
              <w:rPr>
                <w:rFonts w:ascii="Arial Narrow" w:eastAsia="Arial Narrow" w:hAnsi="Arial Narrow" w:cs="Arial Narrow"/>
                <w:color w:val="000000"/>
              </w:rPr>
              <w:t>min</w:t>
            </w:r>
          </w:p>
          <w:p w14:paraId="62C566C2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4A040927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17DFED7E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  <w:p w14:paraId="04A6C9D4" w14:textId="77777777" w:rsidR="00BD11C4" w:rsidRDefault="00BD11C4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5250D4E3" w14:textId="77777777" w:rsidR="00BD11C4" w:rsidRDefault="00BD11C4">
      <w:pPr>
        <w:spacing w:after="0"/>
        <w:rPr>
          <w:rFonts w:ascii="Rockwell" w:eastAsia="Rockwell" w:hAnsi="Rockwell" w:cs="Rockwell"/>
          <w:b/>
          <w:color w:val="0000CC"/>
          <w:sz w:val="22"/>
          <w:szCs w:val="22"/>
        </w:rPr>
      </w:pPr>
    </w:p>
    <w:p w14:paraId="0203ED79" w14:textId="77777777" w:rsidR="00BD11C4" w:rsidRDefault="00BD11C4">
      <w:p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1A3354" w14:textId="5CAA8246" w:rsidR="003B3244" w:rsidRPr="005140D1" w:rsidRDefault="00D911D1" w:rsidP="005140D1">
      <w:pPr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169B" wp14:editId="5B7DEE55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4076700" cy="523875"/>
                <wp:effectExtent l="0" t="0" r="0" b="0"/>
                <wp:wrapNone/>
                <wp:docPr id="1693881290" name="Rectángulo 169388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12413" y="3522825"/>
                          <a:ext cx="40671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40741D" w14:textId="77777777" w:rsidR="00BD11C4" w:rsidRDefault="00D911D1">
                            <w:pPr>
                              <w:spacing w:after="0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>----------------------------------                             ----------------------------------</w:t>
                            </w:r>
                          </w:p>
                          <w:p w14:paraId="18B36357" w14:textId="77777777" w:rsidR="00BD11C4" w:rsidRDefault="00D911D1">
                            <w:pPr>
                              <w:spacing w:after="0"/>
                            </w:pPr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           DIRECTOR(</w:t>
                            </w:r>
                            <w:proofErr w:type="gramStart"/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A)   </w:t>
                            </w:r>
                            <w:proofErr w:type="gramEnd"/>
                            <w:r>
                              <w:rPr>
                                <w:rFonts w:eastAsia="Calibri"/>
                                <w:color w:val="000000"/>
                              </w:rPr>
                              <w:t xml:space="preserve">                                                          DOCENTE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6169B" id="Rectángulo 1693881290" o:spid="_x0000_s1026" style="position:absolute;left:0;text-align:left;margin-left:83pt;margin-top:19pt;width:321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" filled="f" stroked="f">
                <v:textbox inset="2.53958mm,1.2694mm,2.53958mm,1.2694mm">
                  <w:txbxContent>
                    <w:p w14:paraId="5940741D" w14:textId="77777777" w:rsidR="00BD11C4" w:rsidRDefault="00D911D1">
                      <w:pPr>
                        <w:spacing w:after="0"/>
                      </w:pPr>
                      <w:r>
                        <w:rPr>
                          <w:rFonts w:eastAsia="Calibri"/>
                          <w:color w:val="000000"/>
                        </w:rPr>
                        <w:t>----------------------------------                             ----------------------------------</w:t>
                      </w:r>
                    </w:p>
                    <w:p w14:paraId="18B36357" w14:textId="77777777" w:rsidR="00BD11C4" w:rsidRDefault="00D911D1">
                      <w:pPr>
                        <w:spacing w:after="0"/>
                      </w:pPr>
                      <w:r>
                        <w:rPr>
                          <w:rFonts w:eastAsia="Calibri"/>
                          <w:color w:val="000000"/>
                        </w:rPr>
                        <w:t xml:space="preserve">            DIRECTOR(</w:t>
                      </w:r>
                      <w:proofErr w:type="gramStart"/>
                      <w:r>
                        <w:rPr>
                          <w:rFonts w:eastAsia="Calibri"/>
                          <w:color w:val="000000"/>
                        </w:rPr>
                        <w:t xml:space="preserve">A)   </w:t>
                      </w:r>
                      <w:proofErr w:type="gramEnd"/>
                      <w:r>
                        <w:rPr>
                          <w:rFonts w:eastAsia="Calibri"/>
                          <w:color w:val="000000"/>
                        </w:rPr>
                        <w:t xml:space="preserve">                                                          DOCENTE</w:t>
                      </w:r>
                    </w:p>
                  </w:txbxContent>
                </v:textbox>
              </v:rect>
            </w:pict>
          </mc:Fallback>
        </mc:AlternateContent>
      </w:r>
    </w:p>
    <w:p w14:paraId="37A2F9DC" w14:textId="294325EC" w:rsidR="003B3244" w:rsidRDefault="003B3244">
      <w:pPr>
        <w:rPr>
          <w:rFonts w:ascii="Arial Narrow" w:eastAsia="Arial Narrow" w:hAnsi="Arial Narrow" w:cs="Arial Narrow"/>
          <w:sz w:val="22"/>
          <w:szCs w:val="22"/>
        </w:rPr>
      </w:pPr>
    </w:p>
    <w:p w14:paraId="10128A4E" w14:textId="32509553" w:rsidR="00BB5CF7" w:rsidRDefault="00BB5CF7">
      <w:pPr>
        <w:rPr>
          <w:rFonts w:ascii="Arial Narrow" w:eastAsia="Arial Narrow" w:hAnsi="Arial Narrow" w:cs="Arial Narrow"/>
          <w:sz w:val="22"/>
          <w:szCs w:val="22"/>
        </w:rPr>
      </w:pPr>
    </w:p>
    <w:p w14:paraId="587D5376" w14:textId="48D68D9C" w:rsidR="00BB5CF7" w:rsidRDefault="00BB5CF7">
      <w:pPr>
        <w:rPr>
          <w:rFonts w:ascii="Arial Narrow" w:eastAsia="Arial Narrow" w:hAnsi="Arial Narrow" w:cs="Arial Narrow"/>
          <w:sz w:val="22"/>
          <w:szCs w:val="22"/>
        </w:rPr>
      </w:pPr>
    </w:p>
    <w:p w14:paraId="6A03833E" w14:textId="23CEDF1B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5251D2C5" w14:textId="280F9FBE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7A6FFD22" w14:textId="354EFBA3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3218607A" w14:textId="6C39EE00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056C735C" w14:textId="2C923F8E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019CE7BB" w14:textId="7B72ACCC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795C1354" w14:textId="5C5E879B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31853C85" w14:textId="5F6F93C7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568534D9" w14:textId="4F4956D3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4B94CF5E" w14:textId="26E42683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19A62F82" w14:textId="17793F62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21814C13" w14:textId="78503497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37FE6DD5" w14:textId="77777777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51ACB4E6" w14:textId="36C84A4A" w:rsidR="00CA726D" w:rsidRDefault="00CA726D">
      <w:pPr>
        <w:rPr>
          <w:rFonts w:ascii="Arial Narrow" w:eastAsia="Arial Narrow" w:hAnsi="Arial Narrow" w:cs="Arial Narrow"/>
          <w:sz w:val="22"/>
          <w:szCs w:val="22"/>
        </w:rPr>
      </w:pPr>
    </w:p>
    <w:p w14:paraId="3CD6BE6B" w14:textId="77777777" w:rsidR="00D43B5C" w:rsidRDefault="00D43B5C">
      <w:pPr>
        <w:rPr>
          <w:rFonts w:ascii="Arial Narrow" w:eastAsia="Arial Narrow" w:hAnsi="Arial Narrow" w:cs="Arial Narrow"/>
          <w:sz w:val="22"/>
          <w:szCs w:val="22"/>
        </w:rPr>
      </w:pPr>
    </w:p>
    <w:p w14:paraId="73FE3016" w14:textId="17B6BC0D" w:rsidR="003B3244" w:rsidRPr="000E64B3" w:rsidRDefault="00CA726D" w:rsidP="003B3244">
      <w:pPr>
        <w:pStyle w:val="Ttulo2"/>
        <w:shd w:val="clear" w:color="auto" w:fill="FFFFFF"/>
        <w:spacing w:before="0" w:after="0"/>
        <w:rPr>
          <w:rFonts w:ascii="Times New Roman" w:hAnsi="Times New Roman" w:cs="Times New Roman"/>
          <w:color w:val="1D1D1F"/>
          <w:spacing w:val="-5"/>
          <w:sz w:val="16"/>
          <w:szCs w:val="16"/>
        </w:rPr>
      </w:pPr>
      <w:r>
        <w:rPr>
          <w:rStyle w:val="qwen-markdown-text"/>
          <w:rFonts w:ascii="Times New Roman" w:hAnsi="Times New Roman" w:cs="Times New Roman"/>
          <w:color w:val="1D1D1F"/>
          <w:spacing w:val="-5"/>
          <w:sz w:val="16"/>
          <w:szCs w:val="16"/>
          <w:bdr w:val="single" w:sz="2" w:space="0" w:color="E3E3E3" w:frame="1"/>
        </w:rPr>
        <w:lastRenderedPageBreak/>
        <w:t>LSITA DE COTEJO</w:t>
      </w:r>
    </w:p>
    <w:tbl>
      <w:tblPr>
        <w:tblStyle w:val="Tabladecuadrcula4-nfasis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3"/>
        <w:gridCol w:w="769"/>
        <w:gridCol w:w="983"/>
        <w:gridCol w:w="1086"/>
      </w:tblGrid>
      <w:tr w:rsidR="003B3244" w:rsidRPr="000E64B3" w14:paraId="3E4A90FA" w14:textId="77777777" w:rsidTr="00A75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7987AF3B" w14:textId="77777777" w:rsidR="003B3244" w:rsidRPr="000E64B3" w:rsidRDefault="003B3244" w:rsidP="006E3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0E64B3">
              <w:rPr>
                <w:rStyle w:val="qwen-markdown-text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bdr w:val="single" w:sz="2" w:space="0" w:color="E3E3E3" w:frame="1"/>
              </w:rPr>
              <w:t>Criterio</w:t>
            </w:r>
          </w:p>
        </w:tc>
        <w:tc>
          <w:tcPr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55A525B" w14:textId="77777777" w:rsidR="003B3244" w:rsidRPr="000E64B3" w:rsidRDefault="003B3244" w:rsidP="006E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E64B3">
              <w:rPr>
                <w:rStyle w:val="qwen-markdown-text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bdr w:val="single" w:sz="2" w:space="0" w:color="E3E3E3" w:frame="1"/>
              </w:rPr>
              <w:t xml:space="preserve">Logrado </w:t>
            </w:r>
            <w:r w:rsidRPr="000E64B3">
              <w:rPr>
                <w:rStyle w:val="qwen-markdown-text"/>
                <w:rFonts w:ascii="Segoe UI Symbol" w:hAnsi="Segoe UI Symbol" w:cs="Segoe UI Symbol"/>
                <w:b w:val="0"/>
                <w:bCs w:val="0"/>
                <w:color w:val="000000" w:themeColor="text1"/>
                <w:sz w:val="16"/>
                <w:szCs w:val="16"/>
                <w:bdr w:val="single" w:sz="2" w:space="0" w:color="E3E3E3" w:frame="1"/>
              </w:rPr>
              <w:t>✓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5166ADD" w14:textId="77777777" w:rsidR="003B3244" w:rsidRPr="000E64B3" w:rsidRDefault="003B3244" w:rsidP="006E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E64B3">
              <w:rPr>
                <w:rStyle w:val="qwen-markdown-text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bdr w:val="single" w:sz="2" w:space="0" w:color="E3E3E3" w:frame="1"/>
              </w:rPr>
              <w:t>En proceso ~</w:t>
            </w:r>
          </w:p>
        </w:tc>
        <w:tc>
          <w:tcPr>
            <w:tcW w:w="10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80E7926" w14:textId="77777777" w:rsidR="003B3244" w:rsidRPr="000E64B3" w:rsidRDefault="003B3244" w:rsidP="006E3D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0E64B3">
              <w:rPr>
                <w:rStyle w:val="qwen-markdown-text"/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  <w:bdr w:val="single" w:sz="2" w:space="0" w:color="E3E3E3" w:frame="1"/>
              </w:rPr>
              <w:t xml:space="preserve">No logrado </w:t>
            </w:r>
            <w:r w:rsidRPr="000E64B3">
              <w:rPr>
                <w:rStyle w:val="qwen-markdown-text"/>
                <w:rFonts w:ascii="Segoe UI Symbol" w:hAnsi="Segoe UI Symbol" w:cs="Segoe UI Symbol"/>
                <w:b w:val="0"/>
                <w:bCs w:val="0"/>
                <w:color w:val="000000" w:themeColor="text1"/>
                <w:sz w:val="16"/>
                <w:szCs w:val="16"/>
                <w:bdr w:val="single" w:sz="2" w:space="0" w:color="E3E3E3" w:frame="1"/>
              </w:rPr>
              <w:t>✗</w:t>
            </w:r>
          </w:p>
        </w:tc>
      </w:tr>
      <w:tr w:rsidR="003B3244" w:rsidRPr="000E64B3" w14:paraId="3B09335D" w14:textId="77777777" w:rsidTr="00A75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hideMark/>
          </w:tcPr>
          <w:p w14:paraId="4DA8AF6B" w14:textId="05244B64" w:rsidR="003B3244" w:rsidRPr="000E64B3" w:rsidRDefault="00D04D03" w:rsidP="006E3DF9">
            <w:pP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Participa activamente en el equipo, aportando ideas y soluciones</w:t>
            </w: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 xml:space="preserve"> y a</w:t>
            </w:r>
            <w:r>
              <w:rPr>
                <w:rFonts w:ascii="Arial" w:hAnsi="Arial" w:cs="Arial"/>
                <w:color w:val="1D1D1F"/>
                <w:sz w:val="21"/>
                <w:szCs w:val="21"/>
                <w:shd w:val="clear" w:color="auto" w:fill="FFFFFF"/>
              </w:rPr>
              <w:t>plica correctamente los conceptos de sistemas de ecuaciones/</w:t>
            </w:r>
          </w:p>
        </w:tc>
        <w:tc>
          <w:tcPr>
            <w:tcW w:w="567" w:type="dxa"/>
            <w:hideMark/>
          </w:tcPr>
          <w:p w14:paraId="5B5E8B96" w14:textId="77777777" w:rsidR="003B3244" w:rsidRPr="000E64B3" w:rsidRDefault="003B3244" w:rsidP="006E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14:paraId="551DF306" w14:textId="77777777" w:rsidR="003B3244" w:rsidRPr="000E64B3" w:rsidRDefault="003B3244" w:rsidP="006E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099" w:type="dxa"/>
            <w:hideMark/>
          </w:tcPr>
          <w:p w14:paraId="79011ED8" w14:textId="77777777" w:rsidR="003B3244" w:rsidRPr="000E64B3" w:rsidRDefault="003B3244" w:rsidP="006E3D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6"/>
        <w:gridCol w:w="6683"/>
        <w:gridCol w:w="850"/>
        <w:gridCol w:w="677"/>
        <w:gridCol w:w="1016"/>
        <w:gridCol w:w="168"/>
      </w:tblGrid>
      <w:tr w:rsidR="00051FFC" w:rsidRPr="00051FFC" w14:paraId="6388651F" w14:textId="77777777" w:rsidTr="00CA726D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EA1A" w14:textId="7F786563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8CEA" w14:textId="6E3913DD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  <w:r w:rsidRPr="00051FFC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4B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9998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20FF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19E43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977D" w14:textId="1B1F3930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</w:tr>
      <w:tr w:rsidR="00051FFC" w:rsidRPr="00051FFC" w14:paraId="6B22A986" w14:textId="4581302E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9DC3BD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0226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ARQUE CRUZ ALEX FRAN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597F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5A58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222543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4942B2F3" w14:textId="20FC38EF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CE656E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E83B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ASTETE QUISPE AMARU MAXIMILIANO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ECE8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7970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0E824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5E3F08BE" w14:textId="14767337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D7F862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94DA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CCOLQQUE YAPURA ISAIAS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5373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3DF8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EB90F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2359D675" w14:textId="5E7E3124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33F3CF6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7E57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CHUÑO HUAMANI VICTOR RAUL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8256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CF97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010DD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13DB7F45" w14:textId="1103BF83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85110F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3C06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CUSI HUILLCA AZUMI ESMERALDA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847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B3F4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6B42B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4CF46EA9" w14:textId="62CABC92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AE358F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9155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DELGADO VALENCIA MARIA DEL CARMEN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304F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3D02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11CE9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494C9091" w14:textId="23AED164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84629AD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BB59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HANCCO CCALLO YIMI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1594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BD36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3AC65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56805FAB" w14:textId="1619419C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52DD40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9A2C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HUAMANI MOLLO DONAYRE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4D1F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6E82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6C9DF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45A9CF2A" w14:textId="53AB65CC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E31949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CA27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HUILLCA SONCO CESAR RAUL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22B1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C90C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D31A0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0B3131AF" w14:textId="0515C442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7D5733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0A4E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MACHACCA APAZA ILOBIA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36D0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B9A7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6D8A4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1F54467B" w14:textId="1A81DC0E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94BBD58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0B4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MACHACCA APAZA RAFAEL NICASIO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6D6B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8E84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E3BBB6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0AD8537F" w14:textId="75A4F88D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F209F11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4CD5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MAQQUE CCARITA ANA MARIA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5262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4CA0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02558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330BB03A" w14:textId="360595EF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807D98C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A25B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MENDOZA LARA ROSA DAYANA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5660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6821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5BA0F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1D208DD0" w14:textId="66CF88D2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2746CAC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E6E4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PFURA VELASQUEZ MARY 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7B98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23A1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0C30B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2499EE32" w14:textId="78076644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4ED327E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BBA8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PUMA TTITO SHANY EMELY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220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1B5E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B46C6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67330FCD" w14:textId="3306EE60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53B02F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C181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QUISPE CARRASCO JOSHY MILAGROS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682C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58EB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3A78D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3E3A23D7" w14:textId="3D6F9B6C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F222E9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0CA6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QUITO CRUZ DEYVIS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2B7F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9642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A57D8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6AF15DAE" w14:textId="0AF902F7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7DBBFC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8AF7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TAPIA APAZA ROUSMERY NICOLE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E619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01AE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37D33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4B9D889A" w14:textId="5116BB3C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A3C483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A96F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TTITO TAPARA JUAN FERNANDO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EAFA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68FD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19BEFE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5AD9A572" w14:textId="26C0FA14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8E5BDA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A737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USCA PAUCARA CRISTHIAN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CDEA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30E6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6A901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  <w:tr w:rsidR="00051FFC" w:rsidRPr="00051FFC" w14:paraId="763C9E6D" w14:textId="35CE801A" w:rsidTr="00CA726D">
        <w:trPr>
          <w:gridAfter w:val="1"/>
          <w:wAfter w:w="168" w:type="dxa"/>
          <w:trHeight w:val="300"/>
        </w:trPr>
        <w:tc>
          <w:tcPr>
            <w:tcW w:w="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ACE19A" w14:textId="77777777" w:rsidR="00051FFC" w:rsidRPr="000E64B3" w:rsidRDefault="00051FFC" w:rsidP="00051FFC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B86D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sz w:val="12"/>
                <w:szCs w:val="12"/>
              </w:rPr>
              <w:t>USCAMAITA QUISPE MICHELLE MARITZA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DB28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51CA" w14:textId="77777777" w:rsidR="00051FFC" w:rsidRPr="000E64B3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  <w:r w:rsidRPr="000E64B3"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53F22" w14:textId="77777777" w:rsidR="00051FFC" w:rsidRPr="00051FFC" w:rsidRDefault="00051FFC" w:rsidP="00051FFC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12"/>
              </w:rPr>
            </w:pPr>
          </w:p>
        </w:tc>
      </w:tr>
    </w:tbl>
    <w:p w14:paraId="0B684D4B" w14:textId="7AFC2C55" w:rsidR="006F567D" w:rsidRDefault="006F567D" w:rsidP="006F567D">
      <w:pPr>
        <w:spacing w:line="240" w:lineRule="auto"/>
        <w:rPr>
          <w:rFonts w:ascii="Arial Narrow" w:eastAsia="Arial Narrow" w:hAnsi="Arial Narrow" w:cs="Arial Narrow"/>
          <w:sz w:val="22"/>
          <w:szCs w:val="22"/>
        </w:rPr>
      </w:pPr>
    </w:p>
    <w:p w14:paraId="373DB9AE" w14:textId="59CF0CE4" w:rsidR="00896A2B" w:rsidRPr="00896A2B" w:rsidRDefault="00D43B5C" w:rsidP="00D43B5C">
      <w:pPr>
        <w:tabs>
          <w:tab w:val="left" w:pos="2815"/>
        </w:tabs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ab/>
      </w:r>
    </w:p>
    <w:p w14:paraId="38D08E5C" w14:textId="33F22C86" w:rsidR="00896A2B" w:rsidRPr="00896A2B" w:rsidRDefault="00896A2B" w:rsidP="00896A2B">
      <w:pPr>
        <w:rPr>
          <w:rFonts w:ascii="Arial Narrow" w:eastAsia="Arial Narrow" w:hAnsi="Arial Narrow" w:cs="Arial Narrow"/>
          <w:sz w:val="22"/>
          <w:szCs w:val="22"/>
        </w:rPr>
      </w:pPr>
    </w:p>
    <w:p w14:paraId="6CA2E6FF" w14:textId="4084A811" w:rsidR="00896A2B" w:rsidRPr="00896A2B" w:rsidRDefault="00896A2B" w:rsidP="00896A2B">
      <w:pPr>
        <w:rPr>
          <w:rFonts w:ascii="Arial Narrow" w:eastAsia="Arial Narrow" w:hAnsi="Arial Narrow" w:cs="Arial Narrow"/>
          <w:sz w:val="22"/>
          <w:szCs w:val="22"/>
        </w:rPr>
      </w:pPr>
    </w:p>
    <w:p w14:paraId="3C306F84" w14:textId="2932DE8A" w:rsidR="00896A2B" w:rsidRPr="00896A2B" w:rsidRDefault="00896A2B" w:rsidP="00896A2B">
      <w:pPr>
        <w:rPr>
          <w:rFonts w:ascii="Arial Narrow" w:eastAsia="Arial Narrow" w:hAnsi="Arial Narrow" w:cs="Arial Narrow"/>
          <w:sz w:val="22"/>
          <w:szCs w:val="22"/>
        </w:rPr>
      </w:pPr>
    </w:p>
    <w:p w14:paraId="1F9027D4" w14:textId="7854C5BB" w:rsidR="00896A2B" w:rsidRDefault="00896A2B" w:rsidP="00896A2B">
      <w:pPr>
        <w:rPr>
          <w:rFonts w:ascii="Arial Narrow" w:eastAsia="Arial Narrow" w:hAnsi="Arial Narrow" w:cs="Arial Narrow"/>
          <w:sz w:val="22"/>
          <w:szCs w:val="22"/>
        </w:rPr>
      </w:pPr>
    </w:p>
    <w:p w14:paraId="67328F57" w14:textId="77777777" w:rsidR="00896A2B" w:rsidRPr="00896A2B" w:rsidRDefault="00896A2B" w:rsidP="00896A2B">
      <w:pPr>
        <w:jc w:val="right"/>
        <w:rPr>
          <w:rFonts w:ascii="Arial Narrow" w:eastAsia="Arial Narrow" w:hAnsi="Arial Narrow" w:cs="Arial Narrow"/>
          <w:sz w:val="22"/>
          <w:szCs w:val="22"/>
        </w:rPr>
      </w:pPr>
    </w:p>
    <w:sectPr w:rsidR="00896A2B" w:rsidRPr="00896A2B">
      <w:headerReference w:type="default" r:id="rId10"/>
      <w:pgSz w:w="11906" w:h="16838"/>
      <w:pgMar w:top="1479" w:right="737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1C4B" w14:textId="77777777" w:rsidR="007E51EA" w:rsidRDefault="007E51EA">
      <w:pPr>
        <w:spacing w:line="240" w:lineRule="auto"/>
      </w:pPr>
      <w:r>
        <w:separator/>
      </w:r>
    </w:p>
  </w:endnote>
  <w:endnote w:type="continuationSeparator" w:id="0">
    <w:p w14:paraId="53489E0C" w14:textId="77777777" w:rsidR="007E51EA" w:rsidRDefault="007E5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rem / 1.5rem google sans tex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6862" w14:textId="77777777" w:rsidR="007E51EA" w:rsidRDefault="007E51EA">
      <w:pPr>
        <w:spacing w:after="0"/>
      </w:pPr>
      <w:r>
        <w:separator/>
      </w:r>
    </w:p>
  </w:footnote>
  <w:footnote w:type="continuationSeparator" w:id="0">
    <w:p w14:paraId="33B08D22" w14:textId="77777777" w:rsidR="007E51EA" w:rsidRDefault="007E51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3FC0" w14:textId="0F3E087A" w:rsidR="00BD11C4" w:rsidRDefault="00D911D1">
    <w:pPr>
      <w:tabs>
        <w:tab w:val="center" w:pos="4252"/>
        <w:tab w:val="right" w:pos="8504"/>
      </w:tabs>
      <w:spacing w:after="0" w:line="240" w:lineRule="auto"/>
      <w:jc w:val="center"/>
      <w:rPr>
        <w:rFonts w:ascii="Rockwell" w:eastAsia="Rockwell" w:hAnsi="Rockwell" w:cs="Rockwell"/>
        <w:color w:val="000000"/>
        <w:sz w:val="18"/>
        <w:szCs w:val="18"/>
        <w:highlight w:val="whit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DEBC752" wp14:editId="194A7A3F">
          <wp:simplePos x="0" y="0"/>
          <wp:positionH relativeFrom="column">
            <wp:posOffset>335280</wp:posOffset>
          </wp:positionH>
          <wp:positionV relativeFrom="paragraph">
            <wp:posOffset>-284480</wp:posOffset>
          </wp:positionV>
          <wp:extent cx="723900" cy="698500"/>
          <wp:effectExtent l="0" t="0" r="0" b="6985"/>
          <wp:wrapNone/>
          <wp:docPr id="1" name="Imagen 1" descr="INSTITUCION EDUCATIVA &quot;GAONA CISNEROS&quot; DE LA CIUDAD DE SICUANI, FELIZ  ANIVERSARIO. RCM-RRP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STITUCION EDUCATIVA &quot;GAONA CISNEROS&quot; DE LA CIUDAD DE SICUANI, FELIZ  ANIVERSARIO. RCM-RRPP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672" t="17555" r="27762" b="26436"/>
                  <a:stretch>
                    <a:fillRect/>
                  </a:stretch>
                </pic:blipFill>
                <pic:spPr>
                  <a:xfrm>
                    <a:off x="0" y="0"/>
                    <a:ext cx="727123" cy="701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Rockwell" w:eastAsia="Rockwell" w:hAnsi="Rockwell" w:cs="Rockwell"/>
        <w:color w:val="000000"/>
        <w:sz w:val="18"/>
        <w:szCs w:val="18"/>
        <w:highlight w:val="white"/>
      </w:rPr>
      <w:t>UNIDAD DE APRENDIZAJE N°0</w:t>
    </w:r>
    <w:r w:rsidR="004F4601">
      <w:rPr>
        <w:rFonts w:ascii="Rockwell" w:eastAsia="Rockwell" w:hAnsi="Rockwell" w:cs="Rockwell"/>
        <w:color w:val="000000"/>
        <w:sz w:val="18"/>
        <w:szCs w:val="18"/>
        <w:highlight w:val="white"/>
      </w:rPr>
      <w:t>3</w:t>
    </w:r>
    <w:r>
      <w:rPr>
        <w:rFonts w:ascii="Rockwell" w:eastAsia="Rockwell" w:hAnsi="Rockwell" w:cs="Rockwell"/>
        <w:color w:val="000000"/>
        <w:sz w:val="18"/>
        <w:szCs w:val="18"/>
        <w:highlight w:val="white"/>
      </w:rPr>
      <w:t xml:space="preserve"> – 2026</w:t>
    </w:r>
  </w:p>
  <w:p w14:paraId="3ED55795" w14:textId="121422DE" w:rsidR="00BD11C4" w:rsidRDefault="00D911D1">
    <w:pPr>
      <w:tabs>
        <w:tab w:val="center" w:pos="4252"/>
        <w:tab w:val="right" w:pos="8504"/>
      </w:tabs>
      <w:spacing w:after="0" w:line="240" w:lineRule="auto"/>
      <w:jc w:val="center"/>
      <w:rPr>
        <w:rFonts w:ascii="Rockwell" w:eastAsia="Rockwell" w:hAnsi="Rockwell" w:cs="Rockwell"/>
        <w:color w:val="000000"/>
        <w:sz w:val="18"/>
        <w:szCs w:val="18"/>
      </w:rPr>
    </w:pPr>
    <w:r>
      <w:rPr>
        <w:rFonts w:ascii="Times New Roman" w:eastAsia="1rem / 1.5rem google sans text" w:hAnsi="Times New Roman" w:cs="Times New Roman"/>
        <w:color w:val="000000"/>
        <w:lang w:val="en-US" w:eastAsia="zh-CN" w:bidi="ar"/>
      </w:rPr>
      <w:t>"</w:t>
    </w:r>
    <w:r w:rsidR="004F4601" w:rsidRPr="004F4601">
      <w:rPr>
        <w:rFonts w:ascii="Times New Roman" w:hAnsi="Times New Roman"/>
        <w:b/>
        <w:bCs/>
      </w:rPr>
      <w:t xml:space="preserve"> </w:t>
    </w:r>
    <w:r w:rsidR="004F4601">
      <w:rPr>
        <w:rFonts w:ascii="Times New Roman" w:hAnsi="Times New Roman"/>
        <w:b/>
        <w:bCs/>
      </w:rPr>
      <w:t>Valoramos nuestro planeta, cuidando nuestro ambiente y emprendimiento</w:t>
    </w:r>
    <w:r w:rsidR="004F4601" w:rsidRPr="00290E09">
      <w:rPr>
        <w:rFonts w:ascii="Times New Roman" w:eastAsia="1rem / 1.5rem google sans text" w:hAnsi="Times New Roman"/>
        <w:color w:val="303030"/>
        <w:shd w:val="clear" w:color="auto" w:fill="FFFFFF"/>
      </w:rPr>
      <w:t xml:space="preserve"> </w:t>
    </w:r>
    <w:r>
      <w:rPr>
        <w:rFonts w:ascii="Times New Roman" w:eastAsia="1rem / 1.5rem google sans text" w:hAnsi="Times New Roman" w:cs="Times New Roman"/>
        <w:color w:val="000000"/>
        <w:lang w:val="en-US" w:eastAsia="zh-CN" w:bidi="ar"/>
      </w:rPr>
      <w:t>"</w:t>
    </w:r>
  </w:p>
  <w:p w14:paraId="198DB6C3" w14:textId="77777777" w:rsidR="00BD11C4" w:rsidRDefault="00BD11C4">
    <w:pPr>
      <w:tabs>
        <w:tab w:val="center" w:pos="4252"/>
        <w:tab w:val="right" w:pos="8504"/>
      </w:tabs>
      <w:spacing w:after="0" w:line="240" w:lineRule="auto"/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891"/>
    <w:multiLevelType w:val="multilevel"/>
    <w:tmpl w:val="9774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3768"/>
    <w:multiLevelType w:val="multilevel"/>
    <w:tmpl w:val="BA78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586A42"/>
    <w:multiLevelType w:val="multilevel"/>
    <w:tmpl w:val="80E0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BE772"/>
    <w:multiLevelType w:val="multilevel"/>
    <w:tmpl w:val="03FBE7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BF27082"/>
    <w:multiLevelType w:val="hybridMultilevel"/>
    <w:tmpl w:val="FEB62B5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7C0C5D"/>
    <w:multiLevelType w:val="multilevel"/>
    <w:tmpl w:val="147C0C5D"/>
    <w:lvl w:ilvl="0">
      <w:start w:val="1"/>
      <w:numFmt w:val="upperRoman"/>
      <w:lvlText w:val="%1."/>
      <w:lvlJc w:val="left"/>
      <w:pPr>
        <w:ind w:left="1080" w:hanging="720"/>
      </w:pPr>
      <w:rPr>
        <w:rFonts w:ascii="Rockwell" w:eastAsia="Rockwell" w:hAnsi="Rockwell" w:cs="Rockwel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137EF"/>
    <w:multiLevelType w:val="multilevel"/>
    <w:tmpl w:val="2C6E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20047"/>
    <w:multiLevelType w:val="multilevel"/>
    <w:tmpl w:val="1D020047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95E39"/>
    <w:multiLevelType w:val="multilevel"/>
    <w:tmpl w:val="1EB95E39"/>
    <w:lvl w:ilvl="0">
      <w:start w:val="1"/>
      <w:numFmt w:val="bullet"/>
      <w:lvlText w:val=""/>
      <w:lvlJc w:val="left"/>
      <w:pPr>
        <w:tabs>
          <w:tab w:val="left" w:pos="-420"/>
        </w:tabs>
        <w:ind w:left="-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-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1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2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2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3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4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4980" w:hanging="360"/>
      </w:pPr>
      <w:rPr>
        <w:rFonts w:ascii="Wingdings" w:hAnsi="Wingdings" w:hint="default"/>
      </w:rPr>
    </w:lvl>
  </w:abstractNum>
  <w:abstractNum w:abstractNumId="9" w15:restartNumberingAfterBreak="0">
    <w:nsid w:val="20F920D9"/>
    <w:multiLevelType w:val="hybridMultilevel"/>
    <w:tmpl w:val="94646C4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7273D"/>
    <w:multiLevelType w:val="multilevel"/>
    <w:tmpl w:val="1410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E311B"/>
    <w:multiLevelType w:val="multilevel"/>
    <w:tmpl w:val="3B6C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E7996"/>
    <w:multiLevelType w:val="multilevel"/>
    <w:tmpl w:val="985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A44C47"/>
    <w:multiLevelType w:val="multilevel"/>
    <w:tmpl w:val="3CA44C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4A48764C"/>
    <w:multiLevelType w:val="multilevel"/>
    <w:tmpl w:val="4882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86276C"/>
    <w:multiLevelType w:val="multilevel"/>
    <w:tmpl w:val="2A7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8D48BF"/>
    <w:multiLevelType w:val="multilevel"/>
    <w:tmpl w:val="F666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649AD"/>
    <w:multiLevelType w:val="multilevel"/>
    <w:tmpl w:val="62745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6832A8"/>
    <w:multiLevelType w:val="multilevel"/>
    <w:tmpl w:val="281C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E310E5"/>
    <w:multiLevelType w:val="multilevel"/>
    <w:tmpl w:val="B498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524277"/>
    <w:multiLevelType w:val="multilevel"/>
    <w:tmpl w:val="2D8E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F6DDE"/>
    <w:multiLevelType w:val="hybridMultilevel"/>
    <w:tmpl w:val="782822BC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983233"/>
    <w:multiLevelType w:val="multilevel"/>
    <w:tmpl w:val="2660AB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C4145A"/>
    <w:multiLevelType w:val="multilevel"/>
    <w:tmpl w:val="FFE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A4797B"/>
    <w:multiLevelType w:val="multilevel"/>
    <w:tmpl w:val="5172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3"/>
  </w:num>
  <w:num w:numId="5">
    <w:abstractNumId w:val="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2"/>
  </w:num>
  <w:num w:numId="9">
    <w:abstractNumId w:val="15"/>
  </w:num>
  <w:num w:numId="10">
    <w:abstractNumId w:val="22"/>
  </w:num>
  <w:num w:numId="11">
    <w:abstractNumId w:val="10"/>
  </w:num>
  <w:num w:numId="12">
    <w:abstractNumId w:val="17"/>
  </w:num>
  <w:num w:numId="13">
    <w:abstractNumId w:val="1"/>
  </w:num>
  <w:num w:numId="14">
    <w:abstractNumId w:val="16"/>
  </w:num>
  <w:num w:numId="15">
    <w:abstractNumId w:val="11"/>
  </w:num>
  <w:num w:numId="16">
    <w:abstractNumId w:val="20"/>
  </w:num>
  <w:num w:numId="17">
    <w:abstractNumId w:val="23"/>
  </w:num>
  <w:num w:numId="18">
    <w:abstractNumId w:val="24"/>
  </w:num>
  <w:num w:numId="19">
    <w:abstractNumId w:val="21"/>
  </w:num>
  <w:num w:numId="20">
    <w:abstractNumId w:val="0"/>
  </w:num>
  <w:num w:numId="21">
    <w:abstractNumId w:val="2"/>
  </w:num>
  <w:num w:numId="22">
    <w:abstractNumId w:val="4"/>
  </w:num>
  <w:num w:numId="23">
    <w:abstractNumId w:val="9"/>
  </w:num>
  <w:num w:numId="24">
    <w:abstractNumId w:val="18"/>
  </w:num>
  <w:num w:numId="25">
    <w:abstractNumId w:val="14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3336D5"/>
    <w:rsid w:val="00006392"/>
    <w:rsid w:val="000324BF"/>
    <w:rsid w:val="00037C1B"/>
    <w:rsid w:val="00051FFC"/>
    <w:rsid w:val="0005235B"/>
    <w:rsid w:val="00055330"/>
    <w:rsid w:val="000815F6"/>
    <w:rsid w:val="00092711"/>
    <w:rsid w:val="000B49FC"/>
    <w:rsid w:val="000E0BB7"/>
    <w:rsid w:val="000E64B3"/>
    <w:rsid w:val="000F4A90"/>
    <w:rsid w:val="00100E19"/>
    <w:rsid w:val="00101CED"/>
    <w:rsid w:val="001226A4"/>
    <w:rsid w:val="001572CD"/>
    <w:rsid w:val="00176044"/>
    <w:rsid w:val="001D5FA9"/>
    <w:rsid w:val="0020212A"/>
    <w:rsid w:val="002354BE"/>
    <w:rsid w:val="00241E00"/>
    <w:rsid w:val="002527FE"/>
    <w:rsid w:val="00267EFF"/>
    <w:rsid w:val="002936DA"/>
    <w:rsid w:val="002A0F2F"/>
    <w:rsid w:val="002C0CAF"/>
    <w:rsid w:val="002C747F"/>
    <w:rsid w:val="002D268C"/>
    <w:rsid w:val="002F0C8E"/>
    <w:rsid w:val="0032578A"/>
    <w:rsid w:val="00361CE2"/>
    <w:rsid w:val="00380623"/>
    <w:rsid w:val="003B3244"/>
    <w:rsid w:val="003D37F9"/>
    <w:rsid w:val="003E3917"/>
    <w:rsid w:val="003E6176"/>
    <w:rsid w:val="003E7DAE"/>
    <w:rsid w:val="003F366B"/>
    <w:rsid w:val="004040D7"/>
    <w:rsid w:val="00440F81"/>
    <w:rsid w:val="00457062"/>
    <w:rsid w:val="00464050"/>
    <w:rsid w:val="00467422"/>
    <w:rsid w:val="0047458C"/>
    <w:rsid w:val="004973B4"/>
    <w:rsid w:val="004A74F5"/>
    <w:rsid w:val="004C25F7"/>
    <w:rsid w:val="004C2F65"/>
    <w:rsid w:val="004F4601"/>
    <w:rsid w:val="005140D1"/>
    <w:rsid w:val="00587845"/>
    <w:rsid w:val="005A3304"/>
    <w:rsid w:val="005D3160"/>
    <w:rsid w:val="00607652"/>
    <w:rsid w:val="00637785"/>
    <w:rsid w:val="006418C4"/>
    <w:rsid w:val="006608CA"/>
    <w:rsid w:val="006D3332"/>
    <w:rsid w:val="006E1365"/>
    <w:rsid w:val="006F567D"/>
    <w:rsid w:val="006F66B9"/>
    <w:rsid w:val="007343CF"/>
    <w:rsid w:val="00734C7A"/>
    <w:rsid w:val="00740742"/>
    <w:rsid w:val="00752751"/>
    <w:rsid w:val="0078330A"/>
    <w:rsid w:val="0079054D"/>
    <w:rsid w:val="007B2CDA"/>
    <w:rsid w:val="007E51EA"/>
    <w:rsid w:val="0082086A"/>
    <w:rsid w:val="00850AB8"/>
    <w:rsid w:val="00896A2B"/>
    <w:rsid w:val="00897930"/>
    <w:rsid w:val="008A2A8B"/>
    <w:rsid w:val="008D597B"/>
    <w:rsid w:val="009621AF"/>
    <w:rsid w:val="00975DAD"/>
    <w:rsid w:val="00991341"/>
    <w:rsid w:val="009A1E99"/>
    <w:rsid w:val="009D3E33"/>
    <w:rsid w:val="009E1A25"/>
    <w:rsid w:val="00A44775"/>
    <w:rsid w:val="00A476B4"/>
    <w:rsid w:val="00A633DD"/>
    <w:rsid w:val="00A729E8"/>
    <w:rsid w:val="00A75E54"/>
    <w:rsid w:val="00A93BA5"/>
    <w:rsid w:val="00AB6B0E"/>
    <w:rsid w:val="00B03339"/>
    <w:rsid w:val="00B0499F"/>
    <w:rsid w:val="00B139C0"/>
    <w:rsid w:val="00B34F48"/>
    <w:rsid w:val="00B62894"/>
    <w:rsid w:val="00BA5B53"/>
    <w:rsid w:val="00BB5CF7"/>
    <w:rsid w:val="00BC303D"/>
    <w:rsid w:val="00BD11C4"/>
    <w:rsid w:val="00BE3A05"/>
    <w:rsid w:val="00BF3CB1"/>
    <w:rsid w:val="00C34F27"/>
    <w:rsid w:val="00C50746"/>
    <w:rsid w:val="00C53A4C"/>
    <w:rsid w:val="00CA726D"/>
    <w:rsid w:val="00CB334C"/>
    <w:rsid w:val="00CB79DE"/>
    <w:rsid w:val="00D04D03"/>
    <w:rsid w:val="00D35784"/>
    <w:rsid w:val="00D43B5C"/>
    <w:rsid w:val="00D543B4"/>
    <w:rsid w:val="00D911D1"/>
    <w:rsid w:val="00D96AB9"/>
    <w:rsid w:val="00D96C54"/>
    <w:rsid w:val="00DB79E8"/>
    <w:rsid w:val="00E32154"/>
    <w:rsid w:val="00EC02C7"/>
    <w:rsid w:val="00EC756E"/>
    <w:rsid w:val="00F03B99"/>
    <w:rsid w:val="00F4252C"/>
    <w:rsid w:val="00F47D3B"/>
    <w:rsid w:val="00F60CAB"/>
    <w:rsid w:val="00F76670"/>
    <w:rsid w:val="00FD2DD2"/>
    <w:rsid w:val="00FE4E15"/>
    <w:rsid w:val="02415F8E"/>
    <w:rsid w:val="042E24FA"/>
    <w:rsid w:val="099B2CB9"/>
    <w:rsid w:val="116E41CE"/>
    <w:rsid w:val="17A26548"/>
    <w:rsid w:val="1AE14A63"/>
    <w:rsid w:val="1F3336D5"/>
    <w:rsid w:val="1FDD26D2"/>
    <w:rsid w:val="1FE06210"/>
    <w:rsid w:val="270A0B9B"/>
    <w:rsid w:val="2BFF4E3C"/>
    <w:rsid w:val="5DD619A0"/>
    <w:rsid w:val="612C747C"/>
    <w:rsid w:val="63660D91"/>
    <w:rsid w:val="68DE0B5A"/>
    <w:rsid w:val="6AA54241"/>
    <w:rsid w:val="6C0E1C36"/>
    <w:rsid w:val="702E2BF7"/>
    <w:rsid w:val="775C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92FFDFB"/>
  <w15:docId w15:val="{5C924417-A17A-462D-9080-77A2F828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64" w:lineRule="auto"/>
    </w:pPr>
    <w:rPr>
      <w:rFonts w:ascii="Calibri" w:eastAsiaTheme="minorEastAsia" w:hAnsi="Calibri" w:cs="Calibri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Normal"/>
    <w:qFormat/>
    <w:pPr>
      <w:keepNext/>
      <w:keepLines/>
      <w:spacing w:before="48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table" w:customStyle="1" w:styleId="Tabladecuadrcula5oscura-nfasis11">
    <w:name w:val="Tabla de cuadrícula 5 oscura - Énfasis 11"/>
    <w:basedOn w:val="Tablanormal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LO-normal">
    <w:name w:val="LO-normal"/>
    <w:qFormat/>
    <w:pPr>
      <w:spacing w:after="120" w:line="264" w:lineRule="auto"/>
    </w:pPr>
    <w:rPr>
      <w:rFonts w:ascii="Calibri" w:eastAsia="Calibri" w:hAnsi="Calibri" w:cs="Calibri"/>
      <w:lang w:eastAsia="zh-CN" w:bidi="hi-IN"/>
    </w:rPr>
  </w:style>
  <w:style w:type="table" w:customStyle="1" w:styleId="Tabladecuadrcula4-nfasis11">
    <w:name w:val="Tabla de cuadrícula 4 - Énfasis 11"/>
    <w:basedOn w:val="Tablanormal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Style24">
    <w:name w:val="_Style 2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5">
    <w:name w:val="_Style 25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26">
    <w:name w:val="_Style 26"/>
    <w:basedOn w:val="TableNormal"/>
    <w:qFormat/>
    <w:tblPr>
      <w:tblCellMar>
        <w:left w:w="10" w:type="dxa"/>
        <w:right w:w="10" w:type="dxa"/>
      </w:tblCellMar>
    </w:tblPr>
  </w:style>
  <w:style w:type="table" w:customStyle="1" w:styleId="Style27">
    <w:name w:val="_Style 27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itation-167">
    <w:name w:val="citation-167"/>
    <w:qFormat/>
  </w:style>
  <w:style w:type="character" w:customStyle="1" w:styleId="Ttulo2Car">
    <w:name w:val="Título 2 Car"/>
    <w:link w:val="Ttulo2"/>
    <w:qFormat/>
    <w:rPr>
      <w:rFonts w:ascii="Times New Roman" w:eastAsia="Times New Roman" w:hAnsi="Times New Roman" w:cs="Times New Roman" w:hint="default"/>
      <w:b/>
      <w:bCs/>
      <w:sz w:val="36"/>
      <w:szCs w:val="36"/>
    </w:rPr>
  </w:style>
  <w:style w:type="character" w:customStyle="1" w:styleId="citation-108">
    <w:name w:val="citation-108"/>
    <w:qFormat/>
  </w:style>
  <w:style w:type="character" w:customStyle="1" w:styleId="Ttulo4Car">
    <w:name w:val="Título 4 Car"/>
    <w:link w:val="Ttulo4"/>
    <w:qFormat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citation-36">
    <w:name w:val="citation-36"/>
    <w:qFormat/>
  </w:style>
  <w:style w:type="character" w:customStyle="1" w:styleId="citation-34">
    <w:name w:val="citation-34"/>
    <w:qFormat/>
  </w:style>
  <w:style w:type="character" w:customStyle="1" w:styleId="citation-37">
    <w:name w:val="citation-37"/>
    <w:qFormat/>
  </w:style>
  <w:style w:type="character" w:customStyle="1" w:styleId="citation-35">
    <w:name w:val="citation-35"/>
    <w:qFormat/>
  </w:style>
  <w:style w:type="character" w:customStyle="1" w:styleId="math-inline">
    <w:name w:val="math-inline"/>
    <w:qFormat/>
  </w:style>
  <w:style w:type="paragraph" w:customStyle="1" w:styleId="paragraph">
    <w:name w:val="paragraph"/>
    <w:basedOn w:val="Normal"/>
    <w:rsid w:val="0010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">
    <w:name w:val="ng-star-inserted"/>
    <w:basedOn w:val="Fuentedeprrafopredeter"/>
    <w:rsid w:val="00100E19"/>
  </w:style>
  <w:style w:type="character" w:customStyle="1" w:styleId="mord">
    <w:name w:val="mord"/>
    <w:basedOn w:val="Fuentedeprrafopredeter"/>
    <w:rsid w:val="00100E19"/>
  </w:style>
  <w:style w:type="character" w:customStyle="1" w:styleId="vlist-s">
    <w:name w:val="vlist-s"/>
    <w:basedOn w:val="Fuentedeprrafopredeter"/>
    <w:rsid w:val="00100E19"/>
  </w:style>
  <w:style w:type="character" w:customStyle="1" w:styleId="mopen">
    <w:name w:val="mopen"/>
    <w:basedOn w:val="Fuentedeprrafopredeter"/>
    <w:rsid w:val="00037C1B"/>
  </w:style>
  <w:style w:type="character" w:customStyle="1" w:styleId="mpunct">
    <w:name w:val="mpunct"/>
    <w:basedOn w:val="Fuentedeprrafopredeter"/>
    <w:rsid w:val="00037C1B"/>
  </w:style>
  <w:style w:type="character" w:customStyle="1" w:styleId="mrel">
    <w:name w:val="mrel"/>
    <w:basedOn w:val="Fuentedeprrafopredeter"/>
    <w:rsid w:val="00037C1B"/>
  </w:style>
  <w:style w:type="character" w:customStyle="1" w:styleId="mbin">
    <w:name w:val="mbin"/>
    <w:basedOn w:val="Fuentedeprrafopredeter"/>
    <w:rsid w:val="00037C1B"/>
  </w:style>
  <w:style w:type="character" w:customStyle="1" w:styleId="mop">
    <w:name w:val="mop"/>
    <w:basedOn w:val="Fuentedeprrafopredeter"/>
    <w:rsid w:val="00037C1B"/>
  </w:style>
  <w:style w:type="character" w:customStyle="1" w:styleId="mclose">
    <w:name w:val="mclose"/>
    <w:basedOn w:val="Fuentedeprrafopredeter"/>
    <w:rsid w:val="00037C1B"/>
  </w:style>
  <w:style w:type="character" w:customStyle="1" w:styleId="qwen-markdown-text">
    <w:name w:val="qwen-markdown-text"/>
    <w:basedOn w:val="Fuentedeprrafopredeter"/>
    <w:rsid w:val="004F4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22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3602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793644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13645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56076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89247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9433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927651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62740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78485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856813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573198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673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2588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98214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41444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447270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8685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174199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731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790494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7965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96470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93682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677216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03558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24659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912885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9757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98858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1817754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253677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69486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27220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867928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2080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encrypted-tbn0.gstatic.com/images?q=tbn:ANd9GcQKZWZx2yXsoC_2oLCksAHfRKjvoRjjFWMO7w%25252526s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isco%20d\LIDIA\GAONA%20CISNEROS%202\PROGRAMACION%20Y%20SESIONES\4&#176;-SESION%2011%20-UA2%20-%202025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AgE2LFlZbQAEDWnWB0PZ3NrMXA==">CgMxLjAyDmguZTUyaXA5a2d4NjZsOAByITFTLUdhVDU2eEFBR0RYRnYyX253OTRzaHJRVGgyTHk2WQ==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4°-SESION 11 -UA2 - 2025 OFICIAL</Template>
  <TotalTime>193</TotalTime>
  <Pages>4</Pages>
  <Words>1381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lidia quispe</cp:lastModifiedBy>
  <cp:revision>38</cp:revision>
  <cp:lastPrinted>2026-06-12T15:18:00Z</cp:lastPrinted>
  <dcterms:created xsi:type="dcterms:W3CDTF">2026-06-12T09:58:00Z</dcterms:created>
  <dcterms:modified xsi:type="dcterms:W3CDTF">2026-06-12T15:18:00Z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3082-12.1.0.25242</vt:lpwstr>
  </property>
  <property fmtid="{D5CDD505-2E9C-101B-9397-08002B2CF9AE}" pid="3" name="ICV">
    <vt:lpwstr>2AD935DD89FB481093646EA6257B310D_11</vt:lpwstr>
  </property>
  <property fmtid="{D5CDD505-2E9C-101B-9397-08002B2CF9AE}" pid="4" name="KSOTemplateDocerSaveRecord">
    <vt:lpwstr>eyJoZGlkIjoiYzNmZDRmYTA5NGNhYTlhZDBmZGU3MjBkNGViOGQ5ZmUifQ==</vt:lpwstr>
  </property>
</Properties>
</file>