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46B72" w14:textId="77777777" w:rsidR="00105C94" w:rsidRPr="00CA329B" w:rsidRDefault="00105C94" w:rsidP="00105C94">
      <w:pPr>
        <w:tabs>
          <w:tab w:val="left" w:pos="2565"/>
          <w:tab w:val="center" w:pos="6503"/>
        </w:tabs>
        <w:spacing w:after="0"/>
        <w:jc w:val="center"/>
        <w:rPr>
          <w:rFonts w:asciiTheme="minorHAnsi" w:hAnsiTheme="minorHAnsi" w:cstheme="minorHAnsi"/>
          <w:b/>
          <w:sz w:val="20"/>
          <w:szCs w:val="20"/>
        </w:rPr>
      </w:pPr>
    </w:p>
    <w:p w14:paraId="414ABB85" w14:textId="48E4865A" w:rsidR="00105C94" w:rsidRPr="008D1D26" w:rsidRDefault="00105C94" w:rsidP="00105C94">
      <w:pPr>
        <w:tabs>
          <w:tab w:val="left" w:pos="2565"/>
          <w:tab w:val="center" w:pos="6503"/>
        </w:tabs>
        <w:spacing w:after="0" w:line="240" w:lineRule="auto"/>
        <w:jc w:val="center"/>
        <w:rPr>
          <w:rFonts w:asciiTheme="minorHAnsi" w:hAnsiTheme="minorHAnsi" w:cstheme="minorHAnsi"/>
          <w:b/>
          <w:sz w:val="20"/>
          <w:szCs w:val="20"/>
        </w:rPr>
      </w:pPr>
      <w:r w:rsidRPr="008D1D26">
        <w:rPr>
          <w:rFonts w:asciiTheme="minorHAnsi" w:hAnsiTheme="minorHAnsi" w:cstheme="minorHAnsi"/>
          <w:b/>
          <w:sz w:val="20"/>
          <w:szCs w:val="20"/>
        </w:rPr>
        <w:t xml:space="preserve">SESIÓN DE APRENDIZAJE </w:t>
      </w:r>
      <w:proofErr w:type="spellStart"/>
      <w:r w:rsidRPr="008D1D26">
        <w:rPr>
          <w:rFonts w:asciiTheme="minorHAnsi" w:hAnsiTheme="minorHAnsi" w:cstheme="minorHAnsi"/>
          <w:b/>
          <w:sz w:val="20"/>
          <w:szCs w:val="20"/>
        </w:rPr>
        <w:t>N°</w:t>
      </w:r>
      <w:proofErr w:type="spellEnd"/>
      <w:r w:rsidRPr="008D1D26">
        <w:rPr>
          <w:rFonts w:asciiTheme="minorHAnsi" w:hAnsiTheme="minorHAnsi" w:cstheme="minorHAnsi"/>
          <w:b/>
          <w:sz w:val="20"/>
          <w:szCs w:val="20"/>
        </w:rPr>
        <w:t xml:space="preserve"> 03</w:t>
      </w:r>
    </w:p>
    <w:p w14:paraId="6B08C59D" w14:textId="5AF497E5" w:rsidR="00105C94" w:rsidRPr="008D1D26" w:rsidRDefault="00105C94" w:rsidP="00105C94">
      <w:pPr>
        <w:jc w:val="center"/>
        <w:rPr>
          <w:rFonts w:asciiTheme="minorHAnsi" w:eastAsia="Times New Roman" w:hAnsiTheme="minorHAnsi" w:cstheme="minorHAnsi"/>
          <w:sz w:val="20"/>
          <w:szCs w:val="20"/>
          <w:lang w:val="es-PE"/>
        </w:rPr>
      </w:pPr>
      <w:r w:rsidRPr="008D1D26">
        <w:rPr>
          <w:rFonts w:asciiTheme="minorHAnsi" w:hAnsiTheme="minorHAnsi" w:cstheme="minorHAnsi"/>
          <w:b/>
          <w:sz w:val="20"/>
          <w:szCs w:val="20"/>
        </w:rPr>
        <w:t xml:space="preserve">TÍTULO: </w:t>
      </w:r>
      <w:bookmarkStart w:id="0" w:name="_Hlk231429479"/>
      <w:r w:rsidRPr="008D1D26">
        <w:rPr>
          <w:rFonts w:asciiTheme="minorHAnsi" w:eastAsia="Times New Roman" w:hAnsiTheme="minorHAnsi" w:cstheme="minorHAnsi"/>
          <w:b/>
          <w:sz w:val="20"/>
          <w:szCs w:val="20"/>
          <w:lang w:val="es-PE"/>
        </w:rPr>
        <w:t>¡YO DECIDO LO QUE VALE! EL PRESUPUESTO FAMILIAR COMO ESCUDO CONTRA LA PRESIÓN DE GRUPO.</w:t>
      </w:r>
      <w:bookmarkEnd w:id="0"/>
    </w:p>
    <w:p w14:paraId="4A92123E" w14:textId="77777777" w:rsidR="00105C94" w:rsidRPr="00CA329B" w:rsidRDefault="00105C94" w:rsidP="00105C94">
      <w:pPr>
        <w:pStyle w:val="Prrafodelista"/>
        <w:numPr>
          <w:ilvl w:val="0"/>
          <w:numId w:val="1"/>
        </w:numPr>
        <w:tabs>
          <w:tab w:val="left" w:pos="284"/>
        </w:tabs>
        <w:spacing w:after="0" w:line="240" w:lineRule="auto"/>
        <w:ind w:left="284" w:hanging="295"/>
        <w:jc w:val="both"/>
        <w:rPr>
          <w:rFonts w:asciiTheme="minorHAnsi" w:hAnsiTheme="minorHAnsi" w:cstheme="minorHAnsi"/>
          <w:bCs/>
          <w:sz w:val="20"/>
          <w:szCs w:val="20"/>
        </w:rPr>
      </w:pPr>
      <w:r w:rsidRPr="00CA329B">
        <w:rPr>
          <w:rFonts w:asciiTheme="minorHAnsi" w:hAnsiTheme="minorHAnsi" w:cstheme="minorHAnsi"/>
          <w:bCs/>
          <w:sz w:val="20"/>
          <w:szCs w:val="20"/>
        </w:rPr>
        <w:t>DATOS INFORMATIVOS:</w:t>
      </w:r>
    </w:p>
    <w:tbl>
      <w:tblPr>
        <w:tblStyle w:val="Tablaconcuadrcula"/>
        <w:tblW w:w="10485" w:type="dxa"/>
        <w:shd w:val="clear" w:color="auto" w:fill="DEEAF6" w:themeFill="accent5" w:themeFillTint="33"/>
        <w:tblLook w:val="04A0" w:firstRow="1" w:lastRow="0" w:firstColumn="1" w:lastColumn="0" w:noHBand="0" w:noVBand="1"/>
      </w:tblPr>
      <w:tblGrid>
        <w:gridCol w:w="2727"/>
        <w:gridCol w:w="2311"/>
        <w:gridCol w:w="2491"/>
        <w:gridCol w:w="2956"/>
      </w:tblGrid>
      <w:tr w:rsidR="00105C94" w:rsidRPr="00CA329B" w14:paraId="2AABB676" w14:textId="77777777" w:rsidTr="00A829DC">
        <w:tc>
          <w:tcPr>
            <w:tcW w:w="2727" w:type="dxa"/>
            <w:shd w:val="clear" w:color="auto" w:fill="DEEAF6" w:themeFill="accent5" w:themeFillTint="33"/>
          </w:tcPr>
          <w:p w14:paraId="60D2B840" w14:textId="77777777" w:rsidR="00105C94" w:rsidRPr="00CA329B" w:rsidRDefault="00105C94" w:rsidP="00A829DC">
            <w:pPr>
              <w:jc w:val="center"/>
              <w:rPr>
                <w:rFonts w:asciiTheme="minorHAnsi" w:hAnsiTheme="minorHAnsi" w:cstheme="minorHAnsi"/>
                <w:b/>
                <w:sz w:val="20"/>
                <w:szCs w:val="20"/>
              </w:rPr>
            </w:pPr>
            <w:r w:rsidRPr="00CA329B">
              <w:rPr>
                <w:rFonts w:asciiTheme="minorHAnsi" w:hAnsiTheme="minorHAnsi" w:cstheme="minorHAnsi"/>
                <w:b/>
                <w:sz w:val="20"/>
                <w:szCs w:val="20"/>
              </w:rPr>
              <w:t>DOCENTE</w:t>
            </w:r>
          </w:p>
        </w:tc>
        <w:tc>
          <w:tcPr>
            <w:tcW w:w="7758" w:type="dxa"/>
            <w:gridSpan w:val="3"/>
            <w:shd w:val="clear" w:color="auto" w:fill="FFFFFF" w:themeFill="background1"/>
          </w:tcPr>
          <w:p w14:paraId="0EF36664" w14:textId="77777777" w:rsidR="00105C94" w:rsidRPr="00CA329B" w:rsidRDefault="00105C94" w:rsidP="00A829DC">
            <w:pPr>
              <w:rPr>
                <w:rFonts w:asciiTheme="minorHAnsi" w:hAnsiTheme="minorHAnsi" w:cstheme="minorHAnsi"/>
                <w:bCs/>
                <w:sz w:val="20"/>
                <w:szCs w:val="20"/>
              </w:rPr>
            </w:pPr>
            <w:r w:rsidRPr="00CA329B">
              <w:rPr>
                <w:rFonts w:asciiTheme="minorHAnsi" w:hAnsiTheme="minorHAnsi" w:cstheme="minorHAnsi"/>
                <w:bCs/>
                <w:sz w:val="20"/>
                <w:szCs w:val="20"/>
              </w:rPr>
              <w:t>Magda Maritza Patiño Zapata</w:t>
            </w:r>
          </w:p>
        </w:tc>
      </w:tr>
      <w:tr w:rsidR="00105C94" w:rsidRPr="00CA329B" w14:paraId="169C57E3" w14:textId="77777777" w:rsidTr="00A829DC">
        <w:tc>
          <w:tcPr>
            <w:tcW w:w="2727" w:type="dxa"/>
            <w:shd w:val="clear" w:color="auto" w:fill="DEEAF6" w:themeFill="accent5" w:themeFillTint="33"/>
          </w:tcPr>
          <w:p w14:paraId="1883A62F" w14:textId="77777777" w:rsidR="00105C94" w:rsidRPr="00CA329B" w:rsidRDefault="00105C94" w:rsidP="00A829DC">
            <w:pPr>
              <w:jc w:val="center"/>
              <w:rPr>
                <w:rFonts w:asciiTheme="minorHAnsi" w:hAnsiTheme="minorHAnsi" w:cstheme="minorHAnsi"/>
                <w:b/>
                <w:sz w:val="20"/>
                <w:szCs w:val="20"/>
              </w:rPr>
            </w:pPr>
            <w:r w:rsidRPr="00CA329B">
              <w:rPr>
                <w:rFonts w:asciiTheme="minorHAnsi" w:hAnsiTheme="minorHAnsi" w:cstheme="minorHAnsi"/>
                <w:b/>
                <w:sz w:val="20"/>
                <w:szCs w:val="20"/>
              </w:rPr>
              <w:t>GRADO/SECCIÓN</w:t>
            </w:r>
          </w:p>
        </w:tc>
        <w:tc>
          <w:tcPr>
            <w:tcW w:w="2311" w:type="dxa"/>
            <w:shd w:val="clear" w:color="auto" w:fill="DEEAF6" w:themeFill="accent5" w:themeFillTint="33"/>
          </w:tcPr>
          <w:p w14:paraId="0D8B2056" w14:textId="77777777" w:rsidR="00105C94" w:rsidRPr="00CA329B" w:rsidRDefault="00105C94" w:rsidP="00A829DC">
            <w:pPr>
              <w:jc w:val="center"/>
              <w:rPr>
                <w:rFonts w:asciiTheme="minorHAnsi" w:hAnsiTheme="minorHAnsi" w:cstheme="minorHAnsi"/>
                <w:b/>
                <w:sz w:val="20"/>
                <w:szCs w:val="20"/>
              </w:rPr>
            </w:pPr>
            <w:r w:rsidRPr="00CA329B">
              <w:rPr>
                <w:rFonts w:asciiTheme="minorHAnsi" w:hAnsiTheme="minorHAnsi" w:cstheme="minorHAnsi"/>
                <w:b/>
                <w:sz w:val="20"/>
                <w:szCs w:val="20"/>
              </w:rPr>
              <w:t>ÁREA CURRICULAR</w:t>
            </w:r>
          </w:p>
        </w:tc>
        <w:tc>
          <w:tcPr>
            <w:tcW w:w="2491" w:type="dxa"/>
            <w:shd w:val="clear" w:color="auto" w:fill="DEEAF6" w:themeFill="accent5" w:themeFillTint="33"/>
          </w:tcPr>
          <w:p w14:paraId="2D642CC1" w14:textId="77777777" w:rsidR="00105C94" w:rsidRPr="00CA329B" w:rsidRDefault="00105C94" w:rsidP="00A829DC">
            <w:pPr>
              <w:jc w:val="center"/>
              <w:rPr>
                <w:rFonts w:asciiTheme="minorHAnsi" w:hAnsiTheme="minorHAnsi" w:cstheme="minorHAnsi"/>
                <w:b/>
                <w:sz w:val="20"/>
                <w:szCs w:val="20"/>
              </w:rPr>
            </w:pPr>
            <w:r w:rsidRPr="00CA329B">
              <w:rPr>
                <w:rFonts w:asciiTheme="minorHAnsi" w:hAnsiTheme="minorHAnsi" w:cstheme="minorHAnsi"/>
                <w:b/>
                <w:sz w:val="20"/>
                <w:szCs w:val="20"/>
              </w:rPr>
              <w:t>FECHA</w:t>
            </w:r>
          </w:p>
        </w:tc>
        <w:tc>
          <w:tcPr>
            <w:tcW w:w="2956" w:type="dxa"/>
            <w:shd w:val="clear" w:color="auto" w:fill="DEEAF6" w:themeFill="accent5" w:themeFillTint="33"/>
          </w:tcPr>
          <w:p w14:paraId="7715B3B7" w14:textId="77777777" w:rsidR="00105C94" w:rsidRPr="00CA329B" w:rsidRDefault="00105C94" w:rsidP="00A829DC">
            <w:pPr>
              <w:jc w:val="center"/>
              <w:rPr>
                <w:rFonts w:asciiTheme="minorHAnsi" w:hAnsiTheme="minorHAnsi" w:cstheme="minorHAnsi"/>
                <w:b/>
                <w:sz w:val="20"/>
                <w:szCs w:val="20"/>
              </w:rPr>
            </w:pPr>
            <w:r w:rsidRPr="00CA329B">
              <w:rPr>
                <w:rFonts w:asciiTheme="minorHAnsi" w:hAnsiTheme="minorHAnsi" w:cstheme="minorHAnsi"/>
                <w:b/>
                <w:sz w:val="20"/>
                <w:szCs w:val="20"/>
              </w:rPr>
              <w:t>TIEMPO</w:t>
            </w:r>
          </w:p>
        </w:tc>
      </w:tr>
      <w:tr w:rsidR="00105C94" w:rsidRPr="00CA329B" w14:paraId="54E6B2BB" w14:textId="77777777" w:rsidTr="00A829DC">
        <w:trPr>
          <w:trHeight w:val="312"/>
        </w:trPr>
        <w:tc>
          <w:tcPr>
            <w:tcW w:w="2727" w:type="dxa"/>
            <w:shd w:val="clear" w:color="auto" w:fill="FFFFFF" w:themeFill="background1"/>
          </w:tcPr>
          <w:p w14:paraId="06E4623B" w14:textId="77777777" w:rsidR="00105C94" w:rsidRPr="00CA329B" w:rsidRDefault="00105C94" w:rsidP="00A829DC">
            <w:pPr>
              <w:jc w:val="center"/>
              <w:rPr>
                <w:rFonts w:asciiTheme="minorHAnsi" w:hAnsiTheme="minorHAnsi" w:cstheme="minorHAnsi"/>
                <w:sz w:val="20"/>
                <w:szCs w:val="20"/>
              </w:rPr>
            </w:pPr>
            <w:r w:rsidRPr="00CA329B">
              <w:rPr>
                <w:rFonts w:asciiTheme="minorHAnsi" w:hAnsiTheme="minorHAnsi" w:cstheme="minorHAnsi"/>
                <w:sz w:val="20"/>
                <w:szCs w:val="20"/>
              </w:rPr>
              <w:t>3ro A,B,C,D</w:t>
            </w:r>
          </w:p>
        </w:tc>
        <w:tc>
          <w:tcPr>
            <w:tcW w:w="2311" w:type="dxa"/>
            <w:shd w:val="clear" w:color="auto" w:fill="FFFFFF" w:themeFill="background1"/>
          </w:tcPr>
          <w:p w14:paraId="02991ED8" w14:textId="77777777" w:rsidR="00105C94" w:rsidRPr="00CA329B" w:rsidRDefault="00105C94" w:rsidP="00A829DC">
            <w:pPr>
              <w:jc w:val="center"/>
              <w:rPr>
                <w:rFonts w:asciiTheme="minorHAnsi" w:hAnsiTheme="minorHAnsi" w:cstheme="minorHAnsi"/>
                <w:sz w:val="20"/>
                <w:szCs w:val="20"/>
              </w:rPr>
            </w:pPr>
            <w:r w:rsidRPr="00CA329B">
              <w:rPr>
                <w:rFonts w:asciiTheme="minorHAnsi" w:hAnsiTheme="minorHAnsi" w:cstheme="minorHAnsi"/>
                <w:sz w:val="20"/>
                <w:szCs w:val="20"/>
              </w:rPr>
              <w:t>Ciencias Sociales</w:t>
            </w:r>
          </w:p>
        </w:tc>
        <w:tc>
          <w:tcPr>
            <w:tcW w:w="2491" w:type="dxa"/>
            <w:shd w:val="clear" w:color="auto" w:fill="FFFFFF" w:themeFill="background1"/>
          </w:tcPr>
          <w:p w14:paraId="4740FACB" w14:textId="6BF31EAE" w:rsidR="00105C94" w:rsidRPr="00CA329B" w:rsidRDefault="00105C94" w:rsidP="00A829DC">
            <w:pPr>
              <w:ind w:left="284"/>
              <w:jc w:val="center"/>
              <w:rPr>
                <w:rFonts w:asciiTheme="minorHAnsi" w:hAnsiTheme="minorHAnsi" w:cstheme="minorHAnsi"/>
                <w:bCs/>
                <w:sz w:val="20"/>
                <w:szCs w:val="20"/>
              </w:rPr>
            </w:pPr>
            <w:r>
              <w:rPr>
                <w:rFonts w:asciiTheme="minorHAnsi" w:hAnsiTheme="minorHAnsi" w:cstheme="minorHAnsi"/>
                <w:bCs/>
                <w:sz w:val="20"/>
                <w:szCs w:val="20"/>
              </w:rPr>
              <w:t>08 de junio</w:t>
            </w:r>
          </w:p>
        </w:tc>
        <w:tc>
          <w:tcPr>
            <w:tcW w:w="2956" w:type="dxa"/>
            <w:shd w:val="clear" w:color="auto" w:fill="FFFFFF" w:themeFill="background1"/>
          </w:tcPr>
          <w:p w14:paraId="22E20BAD" w14:textId="77777777" w:rsidR="00105C94" w:rsidRPr="00CA329B" w:rsidRDefault="00105C94" w:rsidP="00A829DC">
            <w:pPr>
              <w:jc w:val="center"/>
              <w:rPr>
                <w:rFonts w:asciiTheme="minorHAnsi" w:hAnsiTheme="minorHAnsi" w:cstheme="minorHAnsi"/>
                <w:sz w:val="20"/>
                <w:szCs w:val="20"/>
              </w:rPr>
            </w:pPr>
            <w:r w:rsidRPr="00CA329B">
              <w:rPr>
                <w:rFonts w:asciiTheme="minorHAnsi" w:hAnsiTheme="minorHAnsi" w:cstheme="minorHAnsi"/>
                <w:sz w:val="20"/>
                <w:szCs w:val="20"/>
              </w:rPr>
              <w:t>120 minutos</w:t>
            </w:r>
          </w:p>
        </w:tc>
      </w:tr>
    </w:tbl>
    <w:p w14:paraId="31638354" w14:textId="77777777" w:rsidR="00105C94" w:rsidRPr="00CA329B" w:rsidRDefault="00105C94" w:rsidP="00105C94">
      <w:pPr>
        <w:pStyle w:val="Prrafodelista"/>
        <w:numPr>
          <w:ilvl w:val="0"/>
          <w:numId w:val="1"/>
        </w:numPr>
        <w:tabs>
          <w:tab w:val="left" w:pos="284"/>
        </w:tabs>
        <w:spacing w:after="0" w:line="240" w:lineRule="auto"/>
        <w:ind w:left="284" w:hanging="295"/>
        <w:jc w:val="both"/>
        <w:rPr>
          <w:rFonts w:asciiTheme="minorHAnsi" w:hAnsiTheme="minorHAnsi" w:cstheme="minorHAnsi"/>
          <w:bCs/>
          <w:sz w:val="20"/>
          <w:szCs w:val="20"/>
        </w:rPr>
      </w:pPr>
      <w:r w:rsidRPr="00CA329B">
        <w:rPr>
          <w:rFonts w:asciiTheme="minorHAnsi" w:hAnsiTheme="minorHAnsi" w:cstheme="minorHAnsi"/>
          <w:bCs/>
          <w:sz w:val="20"/>
          <w:szCs w:val="20"/>
        </w:rPr>
        <w:t>VALOR INSTITUCIONAL:</w:t>
      </w:r>
    </w:p>
    <w:tbl>
      <w:tblPr>
        <w:tblStyle w:val="Tablaconcuadrcula"/>
        <w:tblW w:w="10632" w:type="dxa"/>
        <w:tblInd w:w="-5" w:type="dxa"/>
        <w:tblLook w:val="04A0" w:firstRow="1" w:lastRow="0" w:firstColumn="1" w:lastColumn="0" w:noHBand="0" w:noVBand="1"/>
      </w:tblPr>
      <w:tblGrid>
        <w:gridCol w:w="1985"/>
        <w:gridCol w:w="8647"/>
      </w:tblGrid>
      <w:tr w:rsidR="00105C94" w:rsidRPr="00CA329B" w14:paraId="4B50AB07" w14:textId="77777777" w:rsidTr="00A829DC">
        <w:trPr>
          <w:trHeight w:val="45"/>
        </w:trPr>
        <w:tc>
          <w:tcPr>
            <w:tcW w:w="1985" w:type="dxa"/>
            <w:shd w:val="clear" w:color="auto" w:fill="DEEAF6" w:themeFill="accent5" w:themeFillTint="33"/>
            <w:vAlign w:val="center"/>
          </w:tcPr>
          <w:p w14:paraId="51B20DB9"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hAnsiTheme="minorHAnsi" w:cstheme="minorHAnsi"/>
                <w:bCs/>
                <w:sz w:val="16"/>
                <w:szCs w:val="16"/>
                <w:lang w:val="es-PE"/>
              </w:rPr>
              <w:t>Valor</w:t>
            </w:r>
          </w:p>
        </w:tc>
        <w:tc>
          <w:tcPr>
            <w:tcW w:w="8647" w:type="dxa"/>
            <w:shd w:val="clear" w:color="auto" w:fill="DEEAF6" w:themeFill="accent5" w:themeFillTint="33"/>
            <w:vAlign w:val="center"/>
          </w:tcPr>
          <w:p w14:paraId="36C554BD"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hAnsiTheme="minorHAnsi" w:cstheme="minorHAnsi"/>
                <w:bCs/>
                <w:sz w:val="16"/>
                <w:szCs w:val="16"/>
                <w:lang w:val="es-PE"/>
              </w:rPr>
              <w:t>Actitudes</w:t>
            </w:r>
          </w:p>
        </w:tc>
      </w:tr>
      <w:tr w:rsidR="00105C94" w:rsidRPr="00CA329B" w14:paraId="6161CF4C" w14:textId="77777777" w:rsidTr="00A829DC">
        <w:trPr>
          <w:trHeight w:val="449"/>
        </w:trPr>
        <w:tc>
          <w:tcPr>
            <w:tcW w:w="1985" w:type="dxa"/>
            <w:vAlign w:val="center"/>
          </w:tcPr>
          <w:p w14:paraId="70BE199C"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eastAsia="Times New Roman" w:hAnsiTheme="minorHAnsi" w:cstheme="minorHAnsi"/>
                <w:bCs/>
                <w:sz w:val="16"/>
                <w:szCs w:val="16"/>
                <w:lang w:val="es-ES" w:eastAsia="es-ES"/>
              </w:rPr>
              <w:t>Respeto</w:t>
            </w:r>
          </w:p>
        </w:tc>
        <w:tc>
          <w:tcPr>
            <w:tcW w:w="8647" w:type="dxa"/>
            <w:vAlign w:val="center"/>
          </w:tcPr>
          <w:p w14:paraId="47E96F5B" w14:textId="77777777" w:rsidR="00105C94" w:rsidRPr="00CA329B" w:rsidRDefault="00105C94" w:rsidP="00A829DC">
            <w:pPr>
              <w:spacing w:after="100" w:afterAutospacing="1"/>
              <w:rPr>
                <w:rFonts w:asciiTheme="minorHAnsi" w:eastAsia="Times New Roman" w:hAnsiTheme="minorHAnsi" w:cstheme="minorHAnsi"/>
                <w:sz w:val="16"/>
                <w:szCs w:val="16"/>
                <w:lang w:val="es-PE"/>
              </w:rPr>
            </w:pPr>
            <w:r w:rsidRPr="00CA329B">
              <w:rPr>
                <w:rFonts w:asciiTheme="minorHAnsi" w:eastAsia="Times New Roman" w:hAnsiTheme="minorHAnsi" w:cstheme="minorHAnsi"/>
                <w:sz w:val="16"/>
                <w:szCs w:val="16"/>
                <w:lang w:val="es-PE"/>
              </w:rPr>
              <w:t>Consideramos que la justicia social solo se puede conseguir sobre la base del respeto de la dignidad trascendente del hombre.</w:t>
            </w:r>
          </w:p>
        </w:tc>
      </w:tr>
      <w:tr w:rsidR="00105C94" w:rsidRPr="00CA329B" w14:paraId="2FB17979" w14:textId="77777777" w:rsidTr="00A829DC">
        <w:trPr>
          <w:trHeight w:val="70"/>
        </w:trPr>
        <w:tc>
          <w:tcPr>
            <w:tcW w:w="1985" w:type="dxa"/>
            <w:vAlign w:val="center"/>
          </w:tcPr>
          <w:p w14:paraId="005A7D44"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eastAsia="Times New Roman" w:hAnsiTheme="minorHAnsi" w:cstheme="minorHAnsi"/>
                <w:bCs/>
                <w:sz w:val="16"/>
                <w:szCs w:val="16"/>
                <w:lang w:val="es-ES" w:eastAsia="es-ES"/>
              </w:rPr>
              <w:t>Responsabilidad</w:t>
            </w:r>
          </w:p>
        </w:tc>
        <w:tc>
          <w:tcPr>
            <w:tcW w:w="8647" w:type="dxa"/>
            <w:vAlign w:val="center"/>
          </w:tcPr>
          <w:p w14:paraId="2A844756" w14:textId="77777777" w:rsidR="00105C94" w:rsidRPr="00CA329B" w:rsidRDefault="00105C94" w:rsidP="00A829DC">
            <w:pPr>
              <w:jc w:val="both"/>
              <w:rPr>
                <w:rFonts w:asciiTheme="minorHAnsi" w:hAnsiTheme="minorHAnsi" w:cstheme="minorHAnsi"/>
                <w:bCs/>
                <w:sz w:val="16"/>
                <w:szCs w:val="16"/>
                <w:lang w:val="es-PE"/>
              </w:rPr>
            </w:pPr>
            <w:r w:rsidRPr="00CA329B">
              <w:rPr>
                <w:rFonts w:asciiTheme="minorHAnsi" w:eastAsia="Times New Roman" w:hAnsiTheme="minorHAnsi" w:cstheme="minorHAnsi"/>
                <w:sz w:val="16"/>
                <w:szCs w:val="16"/>
                <w:lang w:val="es-PE"/>
              </w:rPr>
              <w:t>Testimonio de responsabilidad en la formación integral de sí mismo y en el cuidado del medio ambiente.</w:t>
            </w:r>
          </w:p>
        </w:tc>
      </w:tr>
    </w:tbl>
    <w:p w14:paraId="468DE6E8" w14:textId="77777777" w:rsidR="00105C94" w:rsidRPr="00CA329B" w:rsidRDefault="00105C94" w:rsidP="00105C94">
      <w:pPr>
        <w:pStyle w:val="Prrafodelista"/>
        <w:numPr>
          <w:ilvl w:val="0"/>
          <w:numId w:val="1"/>
        </w:numPr>
        <w:tabs>
          <w:tab w:val="left" w:pos="284"/>
        </w:tabs>
        <w:spacing w:after="0" w:line="240" w:lineRule="auto"/>
        <w:ind w:left="284" w:hanging="295"/>
        <w:jc w:val="both"/>
        <w:rPr>
          <w:rFonts w:asciiTheme="minorHAnsi" w:hAnsiTheme="minorHAnsi" w:cstheme="minorHAnsi"/>
          <w:bCs/>
          <w:sz w:val="20"/>
          <w:szCs w:val="20"/>
        </w:rPr>
      </w:pPr>
      <w:r w:rsidRPr="00CA329B">
        <w:rPr>
          <w:rFonts w:asciiTheme="minorHAnsi" w:hAnsiTheme="minorHAnsi" w:cstheme="minorHAnsi"/>
          <w:bCs/>
          <w:sz w:val="20"/>
          <w:szCs w:val="20"/>
        </w:rPr>
        <w:t>ENFOQUES TRANSVERSALES:</w:t>
      </w:r>
    </w:p>
    <w:tbl>
      <w:tblPr>
        <w:tblStyle w:val="Tablaconcuadrcula"/>
        <w:tblW w:w="10627" w:type="dxa"/>
        <w:tblLook w:val="04A0" w:firstRow="1" w:lastRow="0" w:firstColumn="1" w:lastColumn="0" w:noHBand="0" w:noVBand="1"/>
      </w:tblPr>
      <w:tblGrid>
        <w:gridCol w:w="2830"/>
        <w:gridCol w:w="2838"/>
        <w:gridCol w:w="4959"/>
      </w:tblGrid>
      <w:tr w:rsidR="00105C94" w:rsidRPr="00CA329B" w14:paraId="0AA8EC8A" w14:textId="77777777" w:rsidTr="00A829DC">
        <w:trPr>
          <w:trHeight w:val="54"/>
          <w:tblHeader/>
        </w:trPr>
        <w:tc>
          <w:tcPr>
            <w:tcW w:w="2830" w:type="dxa"/>
            <w:shd w:val="clear" w:color="auto" w:fill="DEEAF6" w:themeFill="accent5" w:themeFillTint="33"/>
            <w:vAlign w:val="center"/>
          </w:tcPr>
          <w:p w14:paraId="4CE024DA"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hAnsiTheme="minorHAnsi" w:cstheme="minorHAnsi"/>
                <w:bCs/>
                <w:sz w:val="16"/>
                <w:szCs w:val="16"/>
                <w:lang w:val="es-PE"/>
              </w:rPr>
              <w:t>Enfoque</w:t>
            </w:r>
          </w:p>
        </w:tc>
        <w:tc>
          <w:tcPr>
            <w:tcW w:w="2838" w:type="dxa"/>
            <w:shd w:val="clear" w:color="auto" w:fill="DEEAF6" w:themeFill="accent5" w:themeFillTint="33"/>
            <w:vAlign w:val="center"/>
          </w:tcPr>
          <w:p w14:paraId="4DF29F7A"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hAnsiTheme="minorHAnsi" w:cstheme="minorHAnsi"/>
                <w:bCs/>
                <w:sz w:val="16"/>
                <w:szCs w:val="16"/>
                <w:lang w:val="es-PE"/>
              </w:rPr>
              <w:t>Valor</w:t>
            </w:r>
          </w:p>
        </w:tc>
        <w:tc>
          <w:tcPr>
            <w:tcW w:w="4959" w:type="dxa"/>
            <w:shd w:val="clear" w:color="auto" w:fill="DEEAF6" w:themeFill="accent5" w:themeFillTint="33"/>
            <w:vAlign w:val="center"/>
          </w:tcPr>
          <w:p w14:paraId="6FDCF4D1"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hAnsiTheme="minorHAnsi" w:cstheme="minorHAnsi"/>
                <w:bCs/>
                <w:sz w:val="16"/>
                <w:szCs w:val="16"/>
                <w:lang w:val="es-PE"/>
              </w:rPr>
              <w:t>Actitudes</w:t>
            </w:r>
          </w:p>
        </w:tc>
      </w:tr>
      <w:tr w:rsidR="00105C94" w:rsidRPr="00CA329B" w14:paraId="6ECD279C" w14:textId="77777777" w:rsidTr="00A829DC">
        <w:trPr>
          <w:trHeight w:val="378"/>
        </w:trPr>
        <w:tc>
          <w:tcPr>
            <w:tcW w:w="2830" w:type="dxa"/>
            <w:tcBorders>
              <w:top w:val="single" w:sz="6" w:space="0" w:color="auto"/>
              <w:left w:val="single" w:sz="6" w:space="0" w:color="auto"/>
              <w:bottom w:val="single" w:sz="6" w:space="0" w:color="auto"/>
              <w:right w:val="single" w:sz="6" w:space="0" w:color="auto"/>
            </w:tcBorders>
          </w:tcPr>
          <w:p w14:paraId="0D87324B" w14:textId="77777777" w:rsidR="00105C94" w:rsidRPr="00CA329B" w:rsidRDefault="00105C94" w:rsidP="00A829DC">
            <w:pPr>
              <w:jc w:val="center"/>
              <w:rPr>
                <w:rFonts w:asciiTheme="minorHAnsi" w:hAnsiTheme="minorHAnsi" w:cstheme="minorHAnsi"/>
                <w:bCs/>
                <w:sz w:val="16"/>
                <w:szCs w:val="16"/>
                <w:lang w:val="es-PE"/>
              </w:rPr>
            </w:pPr>
            <w:r w:rsidRPr="00CA329B">
              <w:rPr>
                <w:rFonts w:asciiTheme="minorHAnsi" w:eastAsia="Times New Roman" w:hAnsiTheme="minorHAnsi" w:cstheme="minorHAnsi"/>
                <w:b/>
                <w:bCs/>
                <w:sz w:val="16"/>
                <w:szCs w:val="16"/>
                <w:bdr w:val="none" w:sz="0" w:space="0" w:color="auto" w:frame="1"/>
                <w:lang w:val="es-PE"/>
              </w:rPr>
              <w:t>Inclusivo o de atención a la diversidad</w:t>
            </w:r>
          </w:p>
        </w:tc>
        <w:tc>
          <w:tcPr>
            <w:tcW w:w="2838" w:type="dxa"/>
            <w:tcBorders>
              <w:top w:val="single" w:sz="6" w:space="0" w:color="auto"/>
              <w:left w:val="single" w:sz="6" w:space="0" w:color="auto"/>
              <w:bottom w:val="single" w:sz="6" w:space="0" w:color="auto"/>
              <w:right w:val="single" w:sz="6" w:space="0" w:color="auto"/>
            </w:tcBorders>
          </w:tcPr>
          <w:p w14:paraId="16A117A7" w14:textId="77777777" w:rsidR="00105C94" w:rsidRPr="00CA329B" w:rsidRDefault="00105C94" w:rsidP="00A829DC">
            <w:pPr>
              <w:jc w:val="center"/>
              <w:rPr>
                <w:rFonts w:asciiTheme="minorHAnsi" w:hAnsiTheme="minorHAnsi" w:cstheme="minorHAnsi"/>
                <w:bCs/>
                <w:sz w:val="16"/>
                <w:szCs w:val="16"/>
                <w:lang w:val="es-PE"/>
              </w:rPr>
            </w:pPr>
            <w:proofErr w:type="spellStart"/>
            <w:r w:rsidRPr="00CA329B">
              <w:rPr>
                <w:rFonts w:asciiTheme="minorHAnsi" w:eastAsia="Times New Roman" w:hAnsiTheme="minorHAnsi" w:cstheme="minorHAnsi"/>
                <w:sz w:val="16"/>
                <w:szCs w:val="16"/>
                <w:bdr w:val="none" w:sz="0" w:space="0" w:color="auto" w:frame="1"/>
                <w:lang w:val="en-US"/>
              </w:rPr>
              <w:t>Confianza</w:t>
            </w:r>
            <w:proofErr w:type="spellEnd"/>
            <w:r w:rsidRPr="00CA329B">
              <w:rPr>
                <w:rFonts w:asciiTheme="minorHAnsi" w:eastAsia="Times New Roman" w:hAnsiTheme="minorHAnsi" w:cstheme="minorHAnsi"/>
                <w:sz w:val="16"/>
                <w:szCs w:val="16"/>
                <w:bdr w:val="none" w:sz="0" w:space="0" w:color="auto" w:frame="1"/>
                <w:lang w:val="en-US"/>
              </w:rPr>
              <w:t xml:space="preserve"> </w:t>
            </w:r>
            <w:proofErr w:type="spellStart"/>
            <w:r w:rsidRPr="00CA329B">
              <w:rPr>
                <w:rFonts w:asciiTheme="minorHAnsi" w:eastAsia="Times New Roman" w:hAnsiTheme="minorHAnsi" w:cstheme="minorHAnsi"/>
                <w:sz w:val="16"/>
                <w:szCs w:val="16"/>
                <w:bdr w:val="none" w:sz="0" w:space="0" w:color="auto" w:frame="1"/>
                <w:lang w:val="en-US"/>
              </w:rPr>
              <w:t>en</w:t>
            </w:r>
            <w:proofErr w:type="spellEnd"/>
            <w:r w:rsidRPr="00CA329B">
              <w:rPr>
                <w:rFonts w:asciiTheme="minorHAnsi" w:eastAsia="Times New Roman" w:hAnsiTheme="minorHAnsi" w:cstheme="minorHAnsi"/>
                <w:sz w:val="16"/>
                <w:szCs w:val="16"/>
                <w:bdr w:val="none" w:sz="0" w:space="0" w:color="auto" w:frame="1"/>
                <w:lang w:val="en-US"/>
              </w:rPr>
              <w:t xml:space="preserve"> la persona</w:t>
            </w:r>
          </w:p>
        </w:tc>
        <w:tc>
          <w:tcPr>
            <w:tcW w:w="4959" w:type="dxa"/>
            <w:tcBorders>
              <w:top w:val="single" w:sz="6" w:space="0" w:color="auto"/>
              <w:left w:val="single" w:sz="6" w:space="0" w:color="auto"/>
              <w:bottom w:val="single" w:sz="6" w:space="0" w:color="auto"/>
              <w:right w:val="single" w:sz="6" w:space="0" w:color="auto"/>
            </w:tcBorders>
          </w:tcPr>
          <w:p w14:paraId="3D15222F" w14:textId="77777777" w:rsidR="00105C94" w:rsidRPr="00CA329B" w:rsidRDefault="00105C94" w:rsidP="00A829DC">
            <w:pPr>
              <w:jc w:val="both"/>
              <w:rPr>
                <w:rFonts w:asciiTheme="minorHAnsi" w:hAnsiTheme="minorHAnsi" w:cstheme="minorHAnsi"/>
                <w:bCs/>
                <w:sz w:val="16"/>
                <w:szCs w:val="16"/>
                <w:lang w:val="es-PE"/>
              </w:rPr>
            </w:pPr>
            <w:r w:rsidRPr="00CA329B">
              <w:rPr>
                <w:rFonts w:asciiTheme="minorHAnsi" w:eastAsia="Times New Roman" w:hAnsiTheme="minorHAnsi" w:cstheme="minorHAnsi"/>
                <w:sz w:val="16"/>
                <w:szCs w:val="16"/>
                <w:bdr w:val="none" w:sz="0" w:space="0" w:color="auto" w:frame="1"/>
                <w:lang w:val="es-PE"/>
              </w:rPr>
              <w:t xml:space="preserve">Disposición a depositar expectativas en una persona, creyendo sinceramente en su capacidad de superación. </w:t>
            </w:r>
          </w:p>
        </w:tc>
      </w:tr>
      <w:tr w:rsidR="00105C94" w:rsidRPr="00CA329B" w14:paraId="4D5597DF" w14:textId="77777777" w:rsidTr="00A829DC">
        <w:trPr>
          <w:trHeight w:val="214"/>
        </w:trPr>
        <w:tc>
          <w:tcPr>
            <w:tcW w:w="2830" w:type="dxa"/>
            <w:tcBorders>
              <w:top w:val="single" w:sz="6" w:space="0" w:color="auto"/>
              <w:left w:val="single" w:sz="6" w:space="0" w:color="auto"/>
              <w:bottom w:val="single" w:sz="6" w:space="0" w:color="auto"/>
              <w:right w:val="single" w:sz="6" w:space="0" w:color="auto"/>
            </w:tcBorders>
          </w:tcPr>
          <w:p w14:paraId="4F7570E6" w14:textId="77777777" w:rsidR="00105C94" w:rsidRPr="00CA329B" w:rsidRDefault="00105C94" w:rsidP="00A829DC">
            <w:pPr>
              <w:jc w:val="center"/>
              <w:rPr>
                <w:rFonts w:asciiTheme="minorHAnsi" w:hAnsiTheme="minorHAnsi" w:cstheme="minorHAnsi"/>
                <w:bCs/>
                <w:sz w:val="16"/>
                <w:szCs w:val="16"/>
                <w:lang w:val="es-PE"/>
              </w:rPr>
            </w:pPr>
            <w:proofErr w:type="spellStart"/>
            <w:r w:rsidRPr="00CA329B">
              <w:rPr>
                <w:rFonts w:asciiTheme="minorHAnsi" w:eastAsia="Times New Roman" w:hAnsiTheme="minorHAnsi" w:cstheme="minorHAnsi"/>
                <w:b/>
                <w:bCs/>
                <w:sz w:val="16"/>
                <w:szCs w:val="16"/>
                <w:bdr w:val="none" w:sz="0" w:space="0" w:color="auto" w:frame="1"/>
                <w:lang w:val="en-US"/>
              </w:rPr>
              <w:t>Igualdad</w:t>
            </w:r>
            <w:proofErr w:type="spellEnd"/>
            <w:r w:rsidRPr="00CA329B">
              <w:rPr>
                <w:rFonts w:asciiTheme="minorHAnsi" w:eastAsia="Times New Roman" w:hAnsiTheme="minorHAnsi" w:cstheme="minorHAnsi"/>
                <w:b/>
                <w:bCs/>
                <w:sz w:val="16"/>
                <w:szCs w:val="16"/>
                <w:bdr w:val="none" w:sz="0" w:space="0" w:color="auto" w:frame="1"/>
                <w:lang w:val="en-US"/>
              </w:rPr>
              <w:t xml:space="preserve"> de </w:t>
            </w:r>
            <w:proofErr w:type="spellStart"/>
            <w:r w:rsidRPr="00CA329B">
              <w:rPr>
                <w:rFonts w:asciiTheme="minorHAnsi" w:eastAsia="Times New Roman" w:hAnsiTheme="minorHAnsi" w:cstheme="minorHAnsi"/>
                <w:b/>
                <w:bCs/>
                <w:sz w:val="16"/>
                <w:szCs w:val="16"/>
                <w:bdr w:val="none" w:sz="0" w:space="0" w:color="auto" w:frame="1"/>
                <w:lang w:val="en-US"/>
              </w:rPr>
              <w:t>género</w:t>
            </w:r>
            <w:proofErr w:type="spellEnd"/>
          </w:p>
        </w:tc>
        <w:tc>
          <w:tcPr>
            <w:tcW w:w="2838" w:type="dxa"/>
            <w:tcBorders>
              <w:top w:val="single" w:sz="6" w:space="0" w:color="auto"/>
              <w:left w:val="single" w:sz="6" w:space="0" w:color="auto"/>
              <w:bottom w:val="single" w:sz="6" w:space="0" w:color="auto"/>
              <w:right w:val="single" w:sz="6" w:space="0" w:color="auto"/>
            </w:tcBorders>
          </w:tcPr>
          <w:p w14:paraId="677910AD" w14:textId="77777777" w:rsidR="00105C94" w:rsidRPr="00CA329B" w:rsidRDefault="00105C94" w:rsidP="00A829DC">
            <w:pPr>
              <w:jc w:val="center"/>
              <w:rPr>
                <w:rFonts w:asciiTheme="minorHAnsi" w:hAnsiTheme="minorHAnsi" w:cstheme="minorHAnsi"/>
                <w:bCs/>
                <w:sz w:val="16"/>
                <w:szCs w:val="16"/>
                <w:lang w:val="es-PE"/>
              </w:rPr>
            </w:pPr>
            <w:proofErr w:type="spellStart"/>
            <w:r w:rsidRPr="00CA329B">
              <w:rPr>
                <w:rFonts w:asciiTheme="minorHAnsi" w:eastAsia="Times New Roman" w:hAnsiTheme="minorHAnsi" w:cstheme="minorHAnsi"/>
                <w:sz w:val="16"/>
                <w:szCs w:val="16"/>
                <w:bdr w:val="none" w:sz="0" w:space="0" w:color="auto" w:frame="1"/>
                <w:lang w:val="en-US"/>
              </w:rPr>
              <w:t>Empatía</w:t>
            </w:r>
            <w:proofErr w:type="spellEnd"/>
          </w:p>
        </w:tc>
        <w:tc>
          <w:tcPr>
            <w:tcW w:w="4959" w:type="dxa"/>
            <w:tcBorders>
              <w:top w:val="single" w:sz="6" w:space="0" w:color="auto"/>
              <w:left w:val="single" w:sz="6" w:space="0" w:color="auto"/>
              <w:bottom w:val="single" w:sz="6" w:space="0" w:color="auto"/>
              <w:right w:val="single" w:sz="6" w:space="0" w:color="auto"/>
            </w:tcBorders>
          </w:tcPr>
          <w:p w14:paraId="2A81B6FB" w14:textId="77777777" w:rsidR="00105C94" w:rsidRPr="00CA329B" w:rsidRDefault="00105C94" w:rsidP="00A829DC">
            <w:pPr>
              <w:jc w:val="both"/>
              <w:rPr>
                <w:rFonts w:asciiTheme="minorHAnsi" w:hAnsiTheme="minorHAnsi" w:cstheme="minorHAnsi"/>
                <w:bCs/>
                <w:sz w:val="16"/>
                <w:szCs w:val="16"/>
                <w:lang w:val="es-PE"/>
              </w:rPr>
            </w:pPr>
            <w:r w:rsidRPr="00CA329B">
              <w:rPr>
                <w:rFonts w:asciiTheme="minorHAnsi" w:eastAsia="Times New Roman" w:hAnsiTheme="minorHAnsi" w:cstheme="minorHAnsi"/>
                <w:sz w:val="16"/>
                <w:szCs w:val="16"/>
                <w:bdr w:val="none" w:sz="0" w:space="0" w:color="auto" w:frame="1"/>
                <w:lang w:val="es-PE"/>
              </w:rPr>
              <w:t xml:space="preserve">Reconoce y valora las emociones y necesidades afectivas de los otros/as ante situaciones de desigualdad. </w:t>
            </w:r>
          </w:p>
        </w:tc>
      </w:tr>
    </w:tbl>
    <w:p w14:paraId="67B013EF" w14:textId="77777777" w:rsidR="00105C94" w:rsidRPr="00CA329B" w:rsidRDefault="00105C94" w:rsidP="00105C94">
      <w:pPr>
        <w:pStyle w:val="Prrafodelista"/>
        <w:numPr>
          <w:ilvl w:val="0"/>
          <w:numId w:val="1"/>
        </w:numPr>
        <w:tabs>
          <w:tab w:val="left" w:pos="284"/>
        </w:tabs>
        <w:spacing w:after="0" w:line="240" w:lineRule="auto"/>
        <w:ind w:left="284" w:hanging="295"/>
        <w:jc w:val="both"/>
        <w:rPr>
          <w:rFonts w:asciiTheme="minorHAnsi" w:hAnsiTheme="minorHAnsi" w:cstheme="minorHAnsi"/>
          <w:bCs/>
          <w:sz w:val="20"/>
          <w:szCs w:val="20"/>
        </w:rPr>
      </w:pPr>
      <w:r w:rsidRPr="00CA329B">
        <w:rPr>
          <w:rFonts w:asciiTheme="minorHAnsi" w:hAnsiTheme="minorHAnsi" w:cstheme="minorHAnsi"/>
          <w:bCs/>
          <w:sz w:val="20"/>
          <w:szCs w:val="20"/>
        </w:rPr>
        <w:t>COMPETENCIAS TRANSVERSALES:</w:t>
      </w:r>
    </w:p>
    <w:tbl>
      <w:tblPr>
        <w:tblStyle w:val="Tablaconcuadrcula"/>
        <w:tblW w:w="10722" w:type="dxa"/>
        <w:tblInd w:w="-5" w:type="dxa"/>
        <w:tblLook w:val="04A0" w:firstRow="1" w:lastRow="0" w:firstColumn="1" w:lastColumn="0" w:noHBand="0" w:noVBand="1"/>
      </w:tblPr>
      <w:tblGrid>
        <w:gridCol w:w="2869"/>
        <w:gridCol w:w="2573"/>
        <w:gridCol w:w="5280"/>
      </w:tblGrid>
      <w:tr w:rsidR="00105C94" w:rsidRPr="00CA329B" w14:paraId="5E494201" w14:textId="77777777" w:rsidTr="00A829DC">
        <w:trPr>
          <w:trHeight w:val="155"/>
        </w:trPr>
        <w:tc>
          <w:tcPr>
            <w:tcW w:w="2869" w:type="dxa"/>
            <w:shd w:val="clear" w:color="auto" w:fill="DEEAF6" w:themeFill="accent5" w:themeFillTint="33"/>
            <w:vAlign w:val="center"/>
          </w:tcPr>
          <w:p w14:paraId="68F9B46E" w14:textId="77777777" w:rsidR="00105C94" w:rsidRPr="00CA329B" w:rsidRDefault="00105C94" w:rsidP="00A829DC">
            <w:pPr>
              <w:pStyle w:val="Prrafodelista"/>
              <w:ind w:left="0"/>
              <w:jc w:val="center"/>
              <w:rPr>
                <w:rFonts w:asciiTheme="minorHAnsi" w:hAnsiTheme="minorHAnsi" w:cstheme="minorHAnsi"/>
                <w:bCs/>
                <w:sz w:val="16"/>
                <w:szCs w:val="16"/>
              </w:rPr>
            </w:pPr>
            <w:bookmarkStart w:id="1" w:name="_Hlk223855165"/>
            <w:bookmarkStart w:id="2" w:name="_Hlk223856515"/>
            <w:r w:rsidRPr="00CA329B">
              <w:rPr>
                <w:rFonts w:asciiTheme="minorHAnsi" w:hAnsiTheme="minorHAnsi" w:cstheme="minorHAnsi"/>
                <w:bCs/>
                <w:sz w:val="16"/>
                <w:szCs w:val="16"/>
              </w:rPr>
              <w:t>Competencia transversal</w:t>
            </w:r>
          </w:p>
        </w:tc>
        <w:tc>
          <w:tcPr>
            <w:tcW w:w="2573" w:type="dxa"/>
            <w:shd w:val="clear" w:color="auto" w:fill="DEEAF6" w:themeFill="accent5" w:themeFillTint="33"/>
            <w:vAlign w:val="center"/>
          </w:tcPr>
          <w:p w14:paraId="4E8BBC6C" w14:textId="77777777" w:rsidR="00105C94" w:rsidRPr="00CA329B" w:rsidRDefault="00105C94" w:rsidP="00A829DC">
            <w:pPr>
              <w:pStyle w:val="Prrafodelista"/>
              <w:ind w:left="0"/>
              <w:jc w:val="center"/>
              <w:rPr>
                <w:rFonts w:asciiTheme="minorHAnsi" w:hAnsiTheme="minorHAnsi" w:cstheme="minorHAnsi"/>
                <w:bCs/>
                <w:sz w:val="16"/>
                <w:szCs w:val="16"/>
              </w:rPr>
            </w:pPr>
            <w:r w:rsidRPr="00CA329B">
              <w:rPr>
                <w:rFonts w:asciiTheme="minorHAnsi" w:hAnsiTheme="minorHAnsi" w:cstheme="minorHAnsi"/>
                <w:bCs/>
                <w:sz w:val="16"/>
                <w:szCs w:val="16"/>
              </w:rPr>
              <w:t>Capacidades</w:t>
            </w:r>
          </w:p>
        </w:tc>
        <w:tc>
          <w:tcPr>
            <w:tcW w:w="5280" w:type="dxa"/>
            <w:shd w:val="clear" w:color="auto" w:fill="DEEAF6" w:themeFill="accent5" w:themeFillTint="33"/>
            <w:vAlign w:val="center"/>
          </w:tcPr>
          <w:p w14:paraId="61C85A9E" w14:textId="77777777" w:rsidR="00105C94" w:rsidRPr="00CA329B" w:rsidRDefault="00105C94" w:rsidP="00A829DC">
            <w:pPr>
              <w:pStyle w:val="Prrafodelista"/>
              <w:ind w:left="0"/>
              <w:jc w:val="center"/>
              <w:rPr>
                <w:rFonts w:asciiTheme="minorHAnsi" w:hAnsiTheme="minorHAnsi" w:cstheme="minorHAnsi"/>
                <w:bCs/>
                <w:sz w:val="16"/>
                <w:szCs w:val="16"/>
              </w:rPr>
            </w:pPr>
            <w:r w:rsidRPr="00CA329B">
              <w:rPr>
                <w:rFonts w:asciiTheme="minorHAnsi" w:hAnsiTheme="minorHAnsi" w:cstheme="minorHAnsi"/>
                <w:bCs/>
                <w:sz w:val="16"/>
                <w:szCs w:val="16"/>
              </w:rPr>
              <w:t>Desempeños precisados (criterios)</w:t>
            </w:r>
          </w:p>
        </w:tc>
      </w:tr>
      <w:tr w:rsidR="00105C94" w:rsidRPr="00CA329B" w14:paraId="68615287" w14:textId="77777777" w:rsidTr="00A829DC">
        <w:trPr>
          <w:trHeight w:val="386"/>
        </w:trPr>
        <w:tc>
          <w:tcPr>
            <w:tcW w:w="2869" w:type="dxa"/>
            <w:vAlign w:val="center"/>
          </w:tcPr>
          <w:p w14:paraId="3B75FBB4" w14:textId="77777777" w:rsidR="00105C94" w:rsidRPr="00CA329B" w:rsidRDefault="00105C94" w:rsidP="00A829DC">
            <w:pPr>
              <w:pStyle w:val="Prrafodelista"/>
              <w:ind w:left="0"/>
              <w:jc w:val="center"/>
              <w:rPr>
                <w:rFonts w:asciiTheme="minorHAnsi" w:hAnsiTheme="minorHAnsi" w:cstheme="minorHAnsi"/>
                <w:bCs/>
                <w:sz w:val="16"/>
                <w:szCs w:val="16"/>
              </w:rPr>
            </w:pPr>
            <w:r w:rsidRPr="00CA329B">
              <w:rPr>
                <w:rFonts w:asciiTheme="minorHAnsi" w:eastAsia="Times New Roman" w:hAnsiTheme="minorHAnsi" w:cstheme="minorHAnsi"/>
                <w:b/>
                <w:bCs/>
                <w:sz w:val="16"/>
                <w:szCs w:val="16"/>
                <w:lang w:val="es-PE"/>
              </w:rPr>
              <w:t>Gestiona su aprendizaje de manera autónoma</w:t>
            </w:r>
          </w:p>
        </w:tc>
        <w:tc>
          <w:tcPr>
            <w:tcW w:w="2573" w:type="dxa"/>
            <w:vAlign w:val="center"/>
          </w:tcPr>
          <w:p w14:paraId="3845EBFA" w14:textId="77777777" w:rsidR="00105C94" w:rsidRPr="00CA329B" w:rsidRDefault="00105C94" w:rsidP="00A829DC">
            <w:pPr>
              <w:pStyle w:val="Prrafodelista"/>
              <w:ind w:left="0"/>
              <w:jc w:val="both"/>
              <w:rPr>
                <w:rFonts w:asciiTheme="minorHAnsi" w:eastAsia="Times New Roman" w:hAnsiTheme="minorHAnsi" w:cstheme="minorHAnsi"/>
                <w:sz w:val="16"/>
                <w:szCs w:val="16"/>
                <w:lang w:val="es-PE"/>
              </w:rPr>
            </w:pPr>
            <w:r w:rsidRPr="00CA329B">
              <w:rPr>
                <w:rFonts w:asciiTheme="minorHAnsi" w:eastAsia="Times New Roman" w:hAnsiTheme="minorHAnsi" w:cstheme="minorHAnsi"/>
                <w:sz w:val="16"/>
                <w:szCs w:val="16"/>
                <w:lang w:val="es-PE"/>
              </w:rPr>
              <w:t>Define metas de aprendizaje.</w:t>
            </w:r>
          </w:p>
          <w:p w14:paraId="6D7AA983" w14:textId="77777777" w:rsidR="00105C94" w:rsidRPr="00CA329B" w:rsidRDefault="00105C94" w:rsidP="00A829DC">
            <w:pPr>
              <w:pStyle w:val="Prrafodelista"/>
              <w:ind w:left="0"/>
              <w:jc w:val="both"/>
              <w:rPr>
                <w:rFonts w:asciiTheme="minorHAnsi" w:hAnsiTheme="minorHAnsi" w:cstheme="minorHAnsi"/>
                <w:bCs/>
                <w:sz w:val="16"/>
                <w:szCs w:val="16"/>
              </w:rPr>
            </w:pPr>
            <w:r w:rsidRPr="00CA329B">
              <w:rPr>
                <w:sz w:val="16"/>
                <w:szCs w:val="16"/>
              </w:rPr>
              <w:t>Organiza acciones estratégicas.</w:t>
            </w:r>
          </w:p>
        </w:tc>
        <w:tc>
          <w:tcPr>
            <w:tcW w:w="5280" w:type="dxa"/>
            <w:vAlign w:val="center"/>
          </w:tcPr>
          <w:p w14:paraId="15C602AD" w14:textId="77777777" w:rsidR="00105C94" w:rsidRPr="00CA329B" w:rsidRDefault="00105C94" w:rsidP="00A829DC">
            <w:pPr>
              <w:pStyle w:val="Prrafodelista"/>
              <w:ind w:left="0"/>
              <w:jc w:val="both"/>
              <w:rPr>
                <w:rFonts w:asciiTheme="minorHAnsi" w:hAnsiTheme="minorHAnsi" w:cstheme="minorHAnsi"/>
                <w:bCs/>
                <w:sz w:val="16"/>
                <w:szCs w:val="16"/>
              </w:rPr>
            </w:pPr>
            <w:r w:rsidRPr="00CA329B">
              <w:rPr>
                <w:rFonts w:asciiTheme="minorHAnsi" w:eastAsia="Times New Roman" w:hAnsiTheme="minorHAnsi" w:cstheme="minorHAnsi"/>
                <w:sz w:val="16"/>
                <w:szCs w:val="16"/>
                <w:lang w:val="es-PE"/>
              </w:rPr>
              <w:t>Organiza sus actividades para alcanzar sus metas de aprendizaje en relación con la investigación histórica de hábitos saludables.</w:t>
            </w:r>
          </w:p>
        </w:tc>
      </w:tr>
      <w:tr w:rsidR="00105C94" w:rsidRPr="00CA329B" w14:paraId="79F6C376" w14:textId="77777777" w:rsidTr="00A829DC">
        <w:trPr>
          <w:trHeight w:val="386"/>
        </w:trPr>
        <w:tc>
          <w:tcPr>
            <w:tcW w:w="2869" w:type="dxa"/>
            <w:vAlign w:val="center"/>
          </w:tcPr>
          <w:p w14:paraId="78A80145" w14:textId="77777777" w:rsidR="00105C94" w:rsidRPr="00CA329B" w:rsidRDefault="00105C94" w:rsidP="00A829DC">
            <w:pPr>
              <w:pStyle w:val="Prrafodelista"/>
              <w:ind w:left="0"/>
              <w:jc w:val="center"/>
              <w:rPr>
                <w:rFonts w:asciiTheme="minorHAnsi" w:hAnsiTheme="minorHAnsi" w:cstheme="minorHAnsi"/>
                <w:bCs/>
                <w:sz w:val="16"/>
                <w:szCs w:val="16"/>
              </w:rPr>
            </w:pPr>
            <w:r w:rsidRPr="00CA329B">
              <w:rPr>
                <w:rFonts w:asciiTheme="minorHAnsi" w:eastAsia="Times New Roman" w:hAnsiTheme="minorHAnsi" w:cstheme="minorHAnsi"/>
                <w:b/>
                <w:bCs/>
                <w:sz w:val="16"/>
                <w:szCs w:val="16"/>
                <w:lang w:val="es-PE"/>
              </w:rPr>
              <w:t>Se desenvuelve en entornos virtuales</w:t>
            </w:r>
          </w:p>
        </w:tc>
        <w:tc>
          <w:tcPr>
            <w:tcW w:w="2573" w:type="dxa"/>
            <w:vAlign w:val="center"/>
          </w:tcPr>
          <w:p w14:paraId="6045BA69" w14:textId="77777777" w:rsidR="00105C94" w:rsidRPr="00CA329B" w:rsidRDefault="00105C94" w:rsidP="00A829DC">
            <w:pPr>
              <w:pStyle w:val="Prrafodelista"/>
              <w:ind w:left="0"/>
              <w:jc w:val="both"/>
              <w:rPr>
                <w:rFonts w:asciiTheme="minorHAnsi" w:eastAsia="Times New Roman" w:hAnsiTheme="minorHAnsi" w:cstheme="minorHAnsi"/>
                <w:sz w:val="16"/>
                <w:szCs w:val="16"/>
                <w:lang w:val="es-PE"/>
              </w:rPr>
            </w:pPr>
            <w:r w:rsidRPr="00CA329B">
              <w:rPr>
                <w:rFonts w:asciiTheme="minorHAnsi" w:eastAsia="Times New Roman" w:hAnsiTheme="minorHAnsi" w:cstheme="minorHAnsi"/>
                <w:sz w:val="16"/>
                <w:szCs w:val="16"/>
                <w:lang w:val="es-PE"/>
              </w:rPr>
              <w:t>Gestiona información del entorno virtual.</w:t>
            </w:r>
          </w:p>
          <w:p w14:paraId="6E0D4235" w14:textId="77777777" w:rsidR="00105C94" w:rsidRPr="00CA329B" w:rsidRDefault="00105C94" w:rsidP="00A829DC">
            <w:pPr>
              <w:pStyle w:val="Prrafodelista"/>
              <w:ind w:left="0"/>
              <w:jc w:val="both"/>
              <w:rPr>
                <w:rFonts w:asciiTheme="minorHAnsi" w:hAnsiTheme="minorHAnsi" w:cstheme="minorHAnsi"/>
                <w:bCs/>
                <w:sz w:val="16"/>
                <w:szCs w:val="16"/>
              </w:rPr>
            </w:pPr>
            <w:r w:rsidRPr="00CA329B">
              <w:rPr>
                <w:sz w:val="16"/>
                <w:szCs w:val="16"/>
              </w:rPr>
              <w:t>Crea objetos virtuales</w:t>
            </w:r>
          </w:p>
        </w:tc>
        <w:tc>
          <w:tcPr>
            <w:tcW w:w="5280" w:type="dxa"/>
            <w:vAlign w:val="center"/>
          </w:tcPr>
          <w:p w14:paraId="0DB1D2F5" w14:textId="77777777" w:rsidR="00105C94" w:rsidRPr="00CA329B" w:rsidRDefault="00105C94" w:rsidP="00A829DC">
            <w:pPr>
              <w:pStyle w:val="Prrafodelista"/>
              <w:ind w:left="0"/>
              <w:jc w:val="both"/>
              <w:rPr>
                <w:rFonts w:asciiTheme="minorHAnsi" w:hAnsiTheme="minorHAnsi" w:cstheme="minorHAnsi"/>
                <w:bCs/>
                <w:sz w:val="16"/>
                <w:szCs w:val="16"/>
              </w:rPr>
            </w:pPr>
            <w:r w:rsidRPr="00CA329B">
              <w:rPr>
                <w:rFonts w:asciiTheme="minorHAnsi" w:eastAsia="Times New Roman" w:hAnsiTheme="minorHAnsi" w:cstheme="minorHAnsi"/>
                <w:sz w:val="16"/>
                <w:szCs w:val="16"/>
                <w:lang w:val="es-PE"/>
              </w:rPr>
              <w:t>Clasifica y organiza información sobre salud y bienestar obtenida en bibliotecas digitales y plataformas educativas.</w:t>
            </w:r>
          </w:p>
        </w:tc>
      </w:tr>
    </w:tbl>
    <w:p w14:paraId="0AB58A7E" w14:textId="77777777" w:rsidR="00105C94" w:rsidRPr="00CA329B" w:rsidRDefault="00105C94" w:rsidP="00105C94">
      <w:pPr>
        <w:pStyle w:val="Prrafodelista"/>
        <w:tabs>
          <w:tab w:val="left" w:pos="284"/>
          <w:tab w:val="left" w:pos="426"/>
        </w:tabs>
        <w:spacing w:after="0" w:line="240" w:lineRule="auto"/>
        <w:ind w:left="284"/>
        <w:jc w:val="both"/>
        <w:rPr>
          <w:rFonts w:asciiTheme="minorHAnsi" w:hAnsiTheme="minorHAnsi" w:cstheme="minorHAnsi"/>
          <w:bCs/>
          <w:sz w:val="20"/>
          <w:szCs w:val="20"/>
        </w:rPr>
      </w:pPr>
      <w:bookmarkStart w:id="3" w:name="_Hlk223855042"/>
      <w:bookmarkEnd w:id="1"/>
      <w:bookmarkEnd w:id="2"/>
    </w:p>
    <w:p w14:paraId="718ECABA" w14:textId="77777777" w:rsidR="00105C94" w:rsidRPr="00CA329B" w:rsidRDefault="00105C94" w:rsidP="00105C94">
      <w:pPr>
        <w:pStyle w:val="Prrafodelista"/>
        <w:numPr>
          <w:ilvl w:val="0"/>
          <w:numId w:val="1"/>
        </w:numPr>
        <w:tabs>
          <w:tab w:val="left" w:pos="284"/>
          <w:tab w:val="left" w:pos="426"/>
        </w:tabs>
        <w:spacing w:after="0" w:line="240" w:lineRule="auto"/>
        <w:ind w:left="284" w:hanging="295"/>
        <w:jc w:val="both"/>
        <w:rPr>
          <w:rFonts w:asciiTheme="minorHAnsi" w:hAnsiTheme="minorHAnsi" w:cstheme="minorHAnsi"/>
          <w:bCs/>
          <w:sz w:val="20"/>
          <w:szCs w:val="20"/>
        </w:rPr>
      </w:pPr>
      <w:r w:rsidRPr="00CA329B">
        <w:rPr>
          <w:rFonts w:asciiTheme="minorHAnsi" w:hAnsiTheme="minorHAnsi" w:cstheme="minorHAnsi"/>
          <w:bCs/>
          <w:sz w:val="20"/>
          <w:szCs w:val="20"/>
        </w:rPr>
        <w:t>PROPÓSITOS DE APRENDIZAJES:</w:t>
      </w:r>
    </w:p>
    <w:tbl>
      <w:tblPr>
        <w:tblStyle w:val="Tablaconcuadrcula2"/>
        <w:tblW w:w="10768" w:type="dxa"/>
        <w:tblLook w:val="04A0" w:firstRow="1" w:lastRow="0" w:firstColumn="1" w:lastColumn="0" w:noHBand="0" w:noVBand="1"/>
      </w:tblPr>
      <w:tblGrid>
        <w:gridCol w:w="1789"/>
        <w:gridCol w:w="2742"/>
        <w:gridCol w:w="3119"/>
        <w:gridCol w:w="1747"/>
        <w:gridCol w:w="1371"/>
      </w:tblGrid>
      <w:tr w:rsidR="00105C94" w:rsidRPr="00CA329B" w14:paraId="7A3EA443" w14:textId="77777777" w:rsidTr="006C10A1">
        <w:trPr>
          <w:trHeight w:val="51"/>
          <w:tblHeader/>
        </w:trPr>
        <w:tc>
          <w:tcPr>
            <w:tcW w:w="1789" w:type="dxa"/>
            <w:shd w:val="clear" w:color="auto" w:fill="DEEAF6" w:themeFill="accent5" w:themeFillTint="33"/>
            <w:vAlign w:val="center"/>
          </w:tcPr>
          <w:p w14:paraId="0E04424D" w14:textId="77777777" w:rsidR="00105C94" w:rsidRPr="00CA329B" w:rsidRDefault="00105C94" w:rsidP="00A829DC">
            <w:pPr>
              <w:jc w:val="center"/>
              <w:rPr>
                <w:rFonts w:asciiTheme="minorHAnsi" w:hAnsiTheme="minorHAnsi" w:cstheme="minorHAnsi"/>
                <w:bCs/>
                <w:sz w:val="16"/>
                <w:szCs w:val="16"/>
              </w:rPr>
            </w:pPr>
            <w:bookmarkStart w:id="4" w:name="_Hlk223390476"/>
            <w:bookmarkEnd w:id="3"/>
            <w:r w:rsidRPr="00CA329B">
              <w:rPr>
                <w:rFonts w:asciiTheme="minorHAnsi" w:hAnsiTheme="minorHAnsi" w:cstheme="minorHAnsi"/>
                <w:bCs/>
                <w:sz w:val="16"/>
                <w:szCs w:val="16"/>
              </w:rPr>
              <w:t>Competencia</w:t>
            </w:r>
          </w:p>
        </w:tc>
        <w:tc>
          <w:tcPr>
            <w:tcW w:w="2742" w:type="dxa"/>
            <w:shd w:val="clear" w:color="auto" w:fill="DEEAF6" w:themeFill="accent5" w:themeFillTint="33"/>
            <w:vAlign w:val="center"/>
          </w:tcPr>
          <w:p w14:paraId="547039D8" w14:textId="77777777" w:rsidR="00105C94" w:rsidRPr="00CA329B" w:rsidRDefault="00105C94" w:rsidP="00A829DC">
            <w:pPr>
              <w:jc w:val="center"/>
              <w:rPr>
                <w:rFonts w:asciiTheme="minorHAnsi" w:hAnsiTheme="minorHAnsi" w:cstheme="minorHAnsi"/>
                <w:bCs/>
                <w:sz w:val="16"/>
                <w:szCs w:val="16"/>
              </w:rPr>
            </w:pPr>
            <w:r w:rsidRPr="00CA329B">
              <w:rPr>
                <w:rFonts w:asciiTheme="minorHAnsi" w:hAnsiTheme="minorHAnsi" w:cstheme="minorHAnsi"/>
                <w:bCs/>
                <w:sz w:val="16"/>
                <w:szCs w:val="16"/>
              </w:rPr>
              <w:t>Capacidades</w:t>
            </w:r>
          </w:p>
        </w:tc>
        <w:tc>
          <w:tcPr>
            <w:tcW w:w="3119" w:type="dxa"/>
            <w:shd w:val="clear" w:color="auto" w:fill="DEEAF6" w:themeFill="accent5" w:themeFillTint="33"/>
            <w:vAlign w:val="center"/>
          </w:tcPr>
          <w:p w14:paraId="7068044F" w14:textId="77777777" w:rsidR="00105C94" w:rsidRPr="00CA329B" w:rsidRDefault="00105C94" w:rsidP="00A829DC">
            <w:pPr>
              <w:jc w:val="center"/>
              <w:rPr>
                <w:rFonts w:asciiTheme="minorHAnsi" w:hAnsiTheme="minorHAnsi" w:cstheme="minorHAnsi"/>
                <w:bCs/>
                <w:sz w:val="16"/>
                <w:szCs w:val="16"/>
              </w:rPr>
            </w:pPr>
            <w:r w:rsidRPr="00CA329B">
              <w:rPr>
                <w:rFonts w:asciiTheme="minorHAnsi" w:hAnsiTheme="minorHAnsi" w:cstheme="minorHAnsi"/>
                <w:bCs/>
                <w:sz w:val="16"/>
                <w:szCs w:val="16"/>
              </w:rPr>
              <w:t>Desempeños precisados (Criterios)</w:t>
            </w:r>
          </w:p>
        </w:tc>
        <w:tc>
          <w:tcPr>
            <w:tcW w:w="1747" w:type="dxa"/>
            <w:shd w:val="clear" w:color="auto" w:fill="DEEAF6" w:themeFill="accent5" w:themeFillTint="33"/>
            <w:vAlign w:val="center"/>
          </w:tcPr>
          <w:p w14:paraId="617A39AB" w14:textId="77777777" w:rsidR="00105C94" w:rsidRPr="00CA329B" w:rsidRDefault="00105C94" w:rsidP="00A829DC">
            <w:pPr>
              <w:jc w:val="center"/>
              <w:rPr>
                <w:rFonts w:asciiTheme="minorHAnsi" w:hAnsiTheme="minorHAnsi" w:cstheme="minorHAnsi"/>
                <w:bCs/>
                <w:sz w:val="16"/>
                <w:szCs w:val="16"/>
              </w:rPr>
            </w:pPr>
            <w:r w:rsidRPr="00CA329B">
              <w:rPr>
                <w:rFonts w:asciiTheme="minorHAnsi" w:hAnsiTheme="minorHAnsi" w:cstheme="minorHAnsi"/>
                <w:bCs/>
                <w:sz w:val="16"/>
                <w:szCs w:val="16"/>
              </w:rPr>
              <w:t>Evidencia</w:t>
            </w:r>
          </w:p>
        </w:tc>
        <w:tc>
          <w:tcPr>
            <w:tcW w:w="1371" w:type="dxa"/>
            <w:shd w:val="clear" w:color="auto" w:fill="DEEAF6" w:themeFill="accent5" w:themeFillTint="33"/>
            <w:vAlign w:val="center"/>
          </w:tcPr>
          <w:p w14:paraId="29032F69" w14:textId="77777777" w:rsidR="00105C94" w:rsidRPr="00CA329B" w:rsidRDefault="00105C94" w:rsidP="00A829DC">
            <w:pPr>
              <w:jc w:val="center"/>
              <w:rPr>
                <w:rFonts w:asciiTheme="minorHAnsi" w:hAnsiTheme="minorHAnsi" w:cstheme="minorHAnsi"/>
                <w:bCs/>
                <w:sz w:val="16"/>
                <w:szCs w:val="16"/>
              </w:rPr>
            </w:pPr>
            <w:r w:rsidRPr="00CA329B">
              <w:rPr>
                <w:rFonts w:asciiTheme="minorHAnsi" w:hAnsiTheme="minorHAnsi" w:cstheme="minorHAnsi"/>
                <w:bCs/>
                <w:sz w:val="16"/>
                <w:szCs w:val="16"/>
              </w:rPr>
              <w:t>Instrumento de evaluación</w:t>
            </w:r>
          </w:p>
        </w:tc>
      </w:tr>
      <w:tr w:rsidR="00105C94" w:rsidRPr="00CA329B" w14:paraId="55A38D20" w14:textId="77777777" w:rsidTr="006C10A1">
        <w:trPr>
          <w:trHeight w:val="762"/>
        </w:trPr>
        <w:tc>
          <w:tcPr>
            <w:tcW w:w="1789" w:type="dxa"/>
            <w:shd w:val="clear" w:color="auto" w:fill="auto"/>
          </w:tcPr>
          <w:p w14:paraId="5030855E" w14:textId="4B0B878D" w:rsidR="00105C94" w:rsidRPr="006C10A1" w:rsidRDefault="00105C94" w:rsidP="00105C94">
            <w:pPr>
              <w:jc w:val="center"/>
              <w:rPr>
                <w:rFonts w:asciiTheme="minorHAnsi" w:hAnsiTheme="minorHAnsi" w:cstheme="minorHAnsi"/>
                <w:bCs/>
                <w:sz w:val="16"/>
                <w:szCs w:val="16"/>
              </w:rPr>
            </w:pPr>
            <w:r w:rsidRPr="006C10A1">
              <w:rPr>
                <w:rFonts w:asciiTheme="minorHAnsi" w:hAnsiTheme="minorHAnsi" w:cstheme="minorHAnsi"/>
                <w:bCs/>
                <w:sz w:val="16"/>
                <w:szCs w:val="16"/>
              </w:rPr>
              <w:t>Gestiona responsablemente los recursos económicos</w:t>
            </w:r>
          </w:p>
        </w:tc>
        <w:tc>
          <w:tcPr>
            <w:tcW w:w="2742" w:type="dxa"/>
            <w:shd w:val="clear" w:color="auto" w:fill="auto"/>
            <w:vAlign w:val="center"/>
          </w:tcPr>
          <w:p w14:paraId="7AC0A11C" w14:textId="77777777" w:rsidR="00105C94" w:rsidRPr="006C10A1" w:rsidRDefault="00105C94" w:rsidP="00A829DC">
            <w:pPr>
              <w:autoSpaceDE w:val="0"/>
              <w:autoSpaceDN w:val="0"/>
              <w:adjustRightInd w:val="0"/>
              <w:jc w:val="center"/>
              <w:rPr>
                <w:rStyle w:val="citation-1071"/>
                <w:rFonts w:asciiTheme="minorHAnsi" w:hAnsiTheme="minorHAnsi" w:cstheme="minorHAnsi"/>
                <w:sz w:val="16"/>
                <w:szCs w:val="16"/>
                <w:lang w:val="es-PE"/>
              </w:rPr>
            </w:pPr>
            <w:r w:rsidRPr="006C10A1">
              <w:rPr>
                <w:rStyle w:val="citation-1071"/>
                <w:rFonts w:asciiTheme="minorHAnsi" w:hAnsiTheme="minorHAnsi" w:cstheme="minorHAnsi"/>
                <w:sz w:val="16"/>
                <w:szCs w:val="16"/>
                <w:lang w:val="es-PE"/>
              </w:rPr>
              <w:t>Comprende las relaciones entre los elementos del sistema económico y financiero.</w:t>
            </w:r>
          </w:p>
          <w:p w14:paraId="755A8B9E" w14:textId="2DB144FD" w:rsidR="00105C94" w:rsidRPr="006C10A1" w:rsidRDefault="00105C94" w:rsidP="00A829DC">
            <w:pPr>
              <w:autoSpaceDE w:val="0"/>
              <w:autoSpaceDN w:val="0"/>
              <w:adjustRightInd w:val="0"/>
              <w:jc w:val="center"/>
              <w:rPr>
                <w:rFonts w:asciiTheme="minorHAnsi" w:hAnsiTheme="minorHAnsi" w:cstheme="minorHAnsi"/>
                <w:bCs/>
                <w:sz w:val="16"/>
                <w:szCs w:val="16"/>
              </w:rPr>
            </w:pPr>
            <w:r w:rsidRPr="006C10A1">
              <w:rPr>
                <w:rFonts w:asciiTheme="minorHAnsi" w:eastAsia="Times New Roman" w:hAnsiTheme="minorHAnsi" w:cstheme="minorHAnsi"/>
                <w:sz w:val="16"/>
                <w:szCs w:val="16"/>
                <w:lang w:val="es-PE"/>
              </w:rPr>
              <w:t>Toma decisiones económicas y financieras.</w:t>
            </w:r>
          </w:p>
        </w:tc>
        <w:tc>
          <w:tcPr>
            <w:tcW w:w="3119" w:type="dxa"/>
            <w:vAlign w:val="center"/>
          </w:tcPr>
          <w:p w14:paraId="2DAB123A" w14:textId="0AA1FB97" w:rsidR="00105C94" w:rsidRPr="006C10A1" w:rsidRDefault="00105C94" w:rsidP="000E2F6C">
            <w:pPr>
              <w:pStyle w:val="NormalWeb"/>
              <w:spacing w:before="0" w:beforeAutospacing="0"/>
              <w:jc w:val="both"/>
              <w:rPr>
                <w:rFonts w:asciiTheme="minorHAnsi" w:hAnsiTheme="minorHAnsi" w:cstheme="minorHAnsi"/>
                <w:sz w:val="16"/>
                <w:szCs w:val="16"/>
              </w:rPr>
            </w:pPr>
            <w:r w:rsidRPr="006C10A1">
              <w:rPr>
                <w:rFonts w:asciiTheme="minorHAnsi" w:hAnsiTheme="minorHAnsi" w:cstheme="minorHAnsi"/>
                <w:sz w:val="16"/>
                <w:szCs w:val="16"/>
              </w:rPr>
              <w:t>Explica la relación entre ingresos y egresos del hogar, analizando críticamente cómo la publicidad y la presión social incentivan el consumo impulsivo de bienes innecesarios.</w:t>
            </w:r>
          </w:p>
        </w:tc>
        <w:tc>
          <w:tcPr>
            <w:tcW w:w="1747" w:type="dxa"/>
            <w:shd w:val="clear" w:color="auto" w:fill="auto"/>
            <w:vAlign w:val="center"/>
          </w:tcPr>
          <w:p w14:paraId="222257F0" w14:textId="08518EC3" w:rsidR="00105C94" w:rsidRPr="006C10A1" w:rsidRDefault="00105C94" w:rsidP="00105C94">
            <w:pPr>
              <w:pStyle w:val="NormalWeb"/>
              <w:spacing w:before="0" w:beforeAutospacing="0"/>
              <w:rPr>
                <w:rFonts w:asciiTheme="minorHAnsi" w:hAnsiTheme="minorHAnsi" w:cstheme="minorHAnsi"/>
                <w:sz w:val="16"/>
                <w:szCs w:val="16"/>
              </w:rPr>
            </w:pPr>
            <w:r w:rsidRPr="006C10A1">
              <w:rPr>
                <w:rFonts w:asciiTheme="minorHAnsi" w:hAnsiTheme="minorHAnsi" w:cstheme="minorHAnsi"/>
                <w:sz w:val="16"/>
                <w:szCs w:val="16"/>
              </w:rPr>
              <w:t xml:space="preserve">Cuadro comparativo </w:t>
            </w:r>
          </w:p>
          <w:p w14:paraId="16E70F38" w14:textId="621B7804" w:rsidR="00105C94" w:rsidRPr="006C10A1" w:rsidRDefault="00105C94" w:rsidP="00A829DC">
            <w:pPr>
              <w:jc w:val="both"/>
              <w:rPr>
                <w:rFonts w:asciiTheme="minorHAnsi" w:hAnsiTheme="minorHAnsi" w:cstheme="minorHAnsi"/>
                <w:bCs/>
                <w:sz w:val="16"/>
                <w:szCs w:val="16"/>
                <w:lang w:val="es-PE"/>
              </w:rPr>
            </w:pPr>
          </w:p>
        </w:tc>
        <w:tc>
          <w:tcPr>
            <w:tcW w:w="1371" w:type="dxa"/>
            <w:shd w:val="clear" w:color="auto" w:fill="auto"/>
            <w:vAlign w:val="center"/>
          </w:tcPr>
          <w:p w14:paraId="393F8A25" w14:textId="4F497EBF" w:rsidR="00105C94" w:rsidRPr="006C10A1" w:rsidRDefault="006C10A1" w:rsidP="00A829DC">
            <w:pPr>
              <w:jc w:val="center"/>
              <w:rPr>
                <w:rFonts w:asciiTheme="minorHAnsi" w:hAnsiTheme="minorHAnsi" w:cstheme="minorHAnsi"/>
                <w:bCs/>
                <w:sz w:val="16"/>
                <w:szCs w:val="16"/>
              </w:rPr>
            </w:pPr>
            <w:r>
              <w:rPr>
                <w:rFonts w:asciiTheme="minorHAnsi" w:hAnsiTheme="minorHAnsi" w:cstheme="minorHAnsi"/>
                <w:bCs/>
                <w:sz w:val="16"/>
                <w:szCs w:val="16"/>
              </w:rPr>
              <w:t>Lista de cotejos</w:t>
            </w:r>
          </w:p>
        </w:tc>
      </w:tr>
      <w:bookmarkEnd w:id="4"/>
    </w:tbl>
    <w:p w14:paraId="7E69DCBD" w14:textId="77777777" w:rsidR="00105C94" w:rsidRPr="00CA329B" w:rsidRDefault="00105C94" w:rsidP="00105C94">
      <w:pPr>
        <w:tabs>
          <w:tab w:val="left" w:pos="284"/>
          <w:tab w:val="left" w:pos="426"/>
        </w:tabs>
        <w:spacing w:after="0" w:line="240" w:lineRule="auto"/>
        <w:jc w:val="both"/>
        <w:rPr>
          <w:rFonts w:asciiTheme="minorHAnsi" w:hAnsiTheme="minorHAnsi" w:cstheme="minorHAnsi"/>
          <w:bCs/>
          <w:sz w:val="20"/>
          <w:szCs w:val="20"/>
        </w:rPr>
      </w:pPr>
    </w:p>
    <w:p w14:paraId="3E462FE1" w14:textId="77777777" w:rsidR="00105C94" w:rsidRPr="00CA329B" w:rsidRDefault="00105C94" w:rsidP="00105C94">
      <w:pPr>
        <w:pStyle w:val="Prrafodelista"/>
        <w:numPr>
          <w:ilvl w:val="0"/>
          <w:numId w:val="1"/>
        </w:numPr>
        <w:tabs>
          <w:tab w:val="left" w:pos="284"/>
          <w:tab w:val="left" w:pos="426"/>
        </w:tabs>
        <w:spacing w:after="0" w:line="240" w:lineRule="auto"/>
        <w:ind w:left="284" w:hanging="295"/>
        <w:jc w:val="both"/>
        <w:rPr>
          <w:rFonts w:asciiTheme="minorHAnsi" w:hAnsiTheme="minorHAnsi" w:cstheme="minorHAnsi"/>
          <w:bCs/>
          <w:sz w:val="20"/>
          <w:szCs w:val="20"/>
        </w:rPr>
      </w:pPr>
      <w:r w:rsidRPr="00CA329B">
        <w:rPr>
          <w:rFonts w:asciiTheme="minorHAnsi" w:hAnsiTheme="minorHAnsi" w:cstheme="minorHAnsi"/>
          <w:bCs/>
          <w:sz w:val="20"/>
          <w:szCs w:val="20"/>
        </w:rPr>
        <w:t>SECUENCIA DIDÁCTICA: Procesos pedagógicos</w:t>
      </w:r>
    </w:p>
    <w:tbl>
      <w:tblPr>
        <w:tblStyle w:val="Tablaconcuadrcula"/>
        <w:tblW w:w="10632" w:type="dxa"/>
        <w:tblInd w:w="-5" w:type="dxa"/>
        <w:tblLook w:val="04A0" w:firstRow="1" w:lastRow="0" w:firstColumn="1" w:lastColumn="0" w:noHBand="0" w:noVBand="1"/>
      </w:tblPr>
      <w:tblGrid>
        <w:gridCol w:w="10632"/>
      </w:tblGrid>
      <w:tr w:rsidR="00105C94" w:rsidRPr="00CA329B" w14:paraId="28483722" w14:textId="77777777" w:rsidTr="00A829DC">
        <w:tc>
          <w:tcPr>
            <w:tcW w:w="10632" w:type="dxa"/>
            <w:shd w:val="clear" w:color="auto" w:fill="D9E2F3" w:themeFill="accent1" w:themeFillTint="33"/>
          </w:tcPr>
          <w:p w14:paraId="25A78FE6" w14:textId="77777777" w:rsidR="00105C94" w:rsidRPr="00CA329B" w:rsidRDefault="00105C94" w:rsidP="00A829DC">
            <w:pPr>
              <w:pStyle w:val="Prrafodelista"/>
              <w:numPr>
                <w:ilvl w:val="0"/>
                <w:numId w:val="2"/>
              </w:numPr>
              <w:tabs>
                <w:tab w:val="left" w:pos="284"/>
                <w:tab w:val="left" w:pos="426"/>
              </w:tabs>
              <w:jc w:val="both"/>
              <w:rPr>
                <w:rFonts w:asciiTheme="minorHAnsi" w:hAnsiTheme="minorHAnsi" w:cstheme="minorHAnsi"/>
                <w:b/>
                <w:sz w:val="17"/>
                <w:szCs w:val="17"/>
              </w:rPr>
            </w:pPr>
            <w:r w:rsidRPr="00CA329B">
              <w:rPr>
                <w:rFonts w:asciiTheme="minorHAnsi" w:hAnsiTheme="minorHAnsi" w:cstheme="minorHAnsi"/>
                <w:b/>
                <w:sz w:val="17"/>
                <w:szCs w:val="17"/>
              </w:rPr>
              <w:t>INICIO</w:t>
            </w:r>
          </w:p>
        </w:tc>
      </w:tr>
      <w:tr w:rsidR="00105C94" w:rsidRPr="00CA329B" w14:paraId="3D93EAC5" w14:textId="77777777" w:rsidTr="00A829DC">
        <w:trPr>
          <w:trHeight w:val="156"/>
        </w:trPr>
        <w:tc>
          <w:tcPr>
            <w:tcW w:w="10632" w:type="dxa"/>
          </w:tcPr>
          <w:p w14:paraId="7577DF40" w14:textId="77777777" w:rsidR="00105C94" w:rsidRPr="006C10A1" w:rsidRDefault="00105C94" w:rsidP="006C10A1">
            <w:pPr>
              <w:pStyle w:val="TableParagraph"/>
              <w:ind w:right="85"/>
              <w:jc w:val="both"/>
              <w:rPr>
                <w:rFonts w:asciiTheme="minorHAnsi" w:hAnsiTheme="minorHAnsi" w:cstheme="minorHAnsi"/>
                <w:w w:val="90"/>
                <w:sz w:val="17"/>
                <w:szCs w:val="17"/>
                <w:lang w:val="es-PE"/>
              </w:rPr>
            </w:pPr>
            <w:r w:rsidRPr="006C10A1">
              <w:rPr>
                <w:rFonts w:asciiTheme="minorHAnsi" w:hAnsiTheme="minorHAnsi" w:cstheme="minorHAnsi"/>
                <w:w w:val="90"/>
                <w:sz w:val="17"/>
                <w:szCs w:val="17"/>
                <w:lang w:val="es-PE"/>
              </w:rPr>
              <w:t>La docente saluda cordialmente a los estudiantes de 3ro de secundaria, les recuerda los acuerdos de convivencia para el taller de Ciencias Sociales y les pregunta ¿Cuál de las normas ejercitaremos el día de hoy?, también se les recuerda a los estudiantes la importancia de la puntualidad, la higiene y la participación en todas las actividades planificadas.</w:t>
            </w:r>
          </w:p>
          <w:p w14:paraId="12BC9A88" w14:textId="7C83A37E" w:rsidR="00105C94" w:rsidRPr="006C10A1" w:rsidRDefault="00105C94" w:rsidP="006C10A1">
            <w:pPr>
              <w:pStyle w:val="NormalWeb"/>
              <w:spacing w:before="0" w:beforeAutospacing="0" w:after="0" w:afterAutospacing="0"/>
              <w:jc w:val="both"/>
              <w:rPr>
                <w:rFonts w:asciiTheme="minorHAnsi" w:hAnsiTheme="minorHAnsi" w:cstheme="minorHAnsi"/>
                <w:sz w:val="17"/>
                <w:szCs w:val="17"/>
                <w:lang w:eastAsia="en-US"/>
              </w:rPr>
            </w:pPr>
            <w:bookmarkStart w:id="5" w:name="_Hlk231773329"/>
            <w:r w:rsidRPr="006C10A1">
              <w:rPr>
                <w:rFonts w:asciiTheme="minorHAnsi" w:hAnsiTheme="minorHAnsi" w:cstheme="minorHAnsi"/>
                <w:b/>
                <w:bCs/>
                <w:sz w:val="17"/>
                <w:szCs w:val="17"/>
              </w:rPr>
              <w:t>Motivación:</w:t>
            </w:r>
            <w:r w:rsidRPr="006C10A1">
              <w:rPr>
                <w:rFonts w:asciiTheme="minorHAnsi" w:hAnsiTheme="minorHAnsi" w:cstheme="minorHAnsi"/>
                <w:sz w:val="17"/>
                <w:szCs w:val="17"/>
              </w:rPr>
              <w:t xml:space="preserve"> </w:t>
            </w:r>
            <w:r w:rsidR="00C7375F" w:rsidRPr="006C10A1">
              <w:rPr>
                <w:rFonts w:asciiTheme="minorHAnsi" w:hAnsiTheme="minorHAnsi" w:cstheme="minorHAnsi"/>
                <w:sz w:val="17"/>
                <w:szCs w:val="17"/>
              </w:rPr>
              <w:t xml:space="preserve">La docente presenta una imágenes:  de una marca de zapatillas de alta gama muy codiciada por los jóvenes, y otra par de zapatillas genéricas, marrón y sencilla. Las zapatillas de moda de 550 soles y las otras con un costo 85 soles. Queridos estudiantes miren lo que tengo aquí. Sé perfectamente que si caminamos por la Av. Mariscal Castilla o el Mall de </w:t>
            </w:r>
            <w:proofErr w:type="spellStart"/>
            <w:r w:rsidR="00C7375F" w:rsidRPr="006C10A1">
              <w:rPr>
                <w:rFonts w:asciiTheme="minorHAnsi" w:hAnsiTheme="minorHAnsi" w:cstheme="minorHAnsi"/>
                <w:sz w:val="17"/>
                <w:szCs w:val="17"/>
              </w:rPr>
              <w:t>Porongoche</w:t>
            </w:r>
            <w:proofErr w:type="spellEnd"/>
            <w:r w:rsidR="00C7375F" w:rsidRPr="006C10A1">
              <w:rPr>
                <w:rFonts w:asciiTheme="minorHAnsi" w:hAnsiTheme="minorHAnsi" w:cstheme="minorHAnsi"/>
                <w:sz w:val="17"/>
                <w:szCs w:val="17"/>
              </w:rPr>
              <w:t>, estas de marca nos jalan el ojo de inmediato. Es normal, a todos nos pasa, incluso a mí.</w:t>
            </w:r>
          </w:p>
          <w:bookmarkEnd w:id="5"/>
          <w:p w14:paraId="65540ECC" w14:textId="77777777" w:rsidR="00C7375F" w:rsidRPr="006C10A1" w:rsidRDefault="00105C94" w:rsidP="006C10A1">
            <w:pPr>
              <w:pStyle w:val="NormalWeb"/>
              <w:spacing w:before="0" w:beforeAutospacing="0" w:after="0" w:afterAutospacing="0"/>
              <w:jc w:val="both"/>
              <w:rPr>
                <w:rFonts w:asciiTheme="minorHAnsi" w:hAnsiTheme="minorHAnsi" w:cstheme="minorHAnsi"/>
                <w:sz w:val="17"/>
                <w:szCs w:val="17"/>
                <w:lang w:eastAsia="en-US"/>
              </w:rPr>
            </w:pPr>
            <w:r w:rsidRPr="006C10A1">
              <w:rPr>
                <w:rFonts w:asciiTheme="minorHAnsi" w:hAnsiTheme="minorHAnsi" w:cstheme="minorHAnsi"/>
                <w:b/>
                <w:bCs/>
                <w:sz w:val="17"/>
                <w:szCs w:val="17"/>
              </w:rPr>
              <w:t>Saberes Previos:</w:t>
            </w:r>
            <w:r w:rsidRPr="006C10A1">
              <w:rPr>
                <w:rFonts w:asciiTheme="minorHAnsi" w:hAnsiTheme="minorHAnsi" w:cstheme="minorHAnsi"/>
                <w:sz w:val="17"/>
                <w:szCs w:val="17"/>
              </w:rPr>
              <w:t xml:space="preserve"> </w:t>
            </w:r>
            <w:r w:rsidR="00C7375F" w:rsidRPr="006C10A1">
              <w:rPr>
                <w:rFonts w:asciiTheme="minorHAnsi" w:hAnsiTheme="minorHAnsi" w:cstheme="minorHAnsi"/>
                <w:sz w:val="17"/>
                <w:szCs w:val="17"/>
              </w:rPr>
              <w:t>Se lanza el diálogo abierto con las siguientes preguntas detonantes:</w:t>
            </w:r>
          </w:p>
          <w:p w14:paraId="64C89A86" w14:textId="77777777" w:rsidR="00C7375F" w:rsidRPr="006C10A1" w:rsidRDefault="00C7375F" w:rsidP="006C10A1">
            <w:pPr>
              <w:pStyle w:val="NormalWeb"/>
              <w:numPr>
                <w:ilvl w:val="0"/>
                <w:numId w:val="5"/>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sz w:val="17"/>
                <w:szCs w:val="17"/>
              </w:rPr>
              <w:t>Si un tío les regala el dinero exacto, ¿cuál elegirían con el corazón y cuál con la cabeza? ¿Por qué?</w:t>
            </w:r>
          </w:p>
          <w:p w14:paraId="7EDCEE87" w14:textId="77777777" w:rsidR="00C7375F" w:rsidRPr="006C10A1" w:rsidRDefault="00C7375F" w:rsidP="006C10A1">
            <w:pPr>
              <w:pStyle w:val="NormalWeb"/>
              <w:numPr>
                <w:ilvl w:val="0"/>
                <w:numId w:val="5"/>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sz w:val="17"/>
                <w:szCs w:val="17"/>
              </w:rPr>
              <w:t>¿Por qué creen que la de marca cuesta hasta cinco veces más? ¿Es solo material o hay algo invisible que estamos pagando?</w:t>
            </w:r>
          </w:p>
          <w:p w14:paraId="688105AE" w14:textId="15028B33" w:rsidR="00105C94" w:rsidRPr="006C10A1" w:rsidRDefault="00C7375F" w:rsidP="006C10A1">
            <w:pPr>
              <w:pStyle w:val="NormalWeb"/>
              <w:numPr>
                <w:ilvl w:val="0"/>
                <w:numId w:val="5"/>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sz w:val="17"/>
                <w:szCs w:val="17"/>
              </w:rPr>
              <w:t xml:space="preserve">Siendo sinceros, ¿qué se siente en el pecho cuando entramos al salón y vemos que tres o cuatro compañeros ya tienen las zapatillas o el celular de moda y nosotros no? </w:t>
            </w:r>
          </w:p>
          <w:p w14:paraId="38C3DFD8" w14:textId="2DFA26BF" w:rsidR="00105C94" w:rsidRPr="006C10A1" w:rsidRDefault="00105C94" w:rsidP="006C10A1">
            <w:pPr>
              <w:pStyle w:val="NormalWeb"/>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Problematización:</w:t>
            </w:r>
            <w:r w:rsidRPr="006C10A1">
              <w:rPr>
                <w:rFonts w:asciiTheme="minorHAnsi" w:hAnsiTheme="minorHAnsi" w:cstheme="minorHAnsi"/>
                <w:sz w:val="17"/>
                <w:szCs w:val="17"/>
              </w:rPr>
              <w:t xml:space="preserve"> </w:t>
            </w:r>
            <w:r w:rsidR="00C7375F" w:rsidRPr="006C10A1">
              <w:rPr>
                <w:rFonts w:asciiTheme="minorHAnsi" w:hAnsiTheme="minorHAnsi" w:cstheme="minorHAnsi"/>
                <w:sz w:val="17"/>
                <w:szCs w:val="17"/>
              </w:rPr>
              <w:t>Los estudiantes leen atentamente la siguiente frase "Si compro algo solo para que mi grupo me acepte... ¿Quién está firmando el recibo de pago: yo o mis amigos? ¿Somos realmente los dueños de nuestras decisiones o somos títeres del mercado?"</w:t>
            </w:r>
          </w:p>
          <w:p w14:paraId="4D6F3011" w14:textId="00E1CF17" w:rsidR="00105C94" w:rsidRPr="006C10A1" w:rsidRDefault="00105C94" w:rsidP="006C10A1">
            <w:pPr>
              <w:pStyle w:val="NormalWeb"/>
              <w:spacing w:before="0" w:beforeAutospacing="0" w:after="0" w:afterAutospacing="0"/>
              <w:jc w:val="both"/>
              <w:rPr>
                <w:rFonts w:ascii="Arial" w:hAnsi="Arial" w:cs="Arial"/>
                <w:sz w:val="17"/>
                <w:szCs w:val="17"/>
              </w:rPr>
            </w:pPr>
            <w:r w:rsidRPr="006C10A1">
              <w:rPr>
                <w:rFonts w:asciiTheme="minorHAnsi" w:hAnsiTheme="minorHAnsi" w:cstheme="minorHAnsi"/>
                <w:b/>
                <w:bCs/>
                <w:sz w:val="17"/>
                <w:szCs w:val="17"/>
              </w:rPr>
              <w:t>Propósito:</w:t>
            </w:r>
            <w:r w:rsidRPr="006C10A1">
              <w:rPr>
                <w:rFonts w:asciiTheme="minorHAnsi" w:hAnsiTheme="minorHAnsi" w:cstheme="minorHAnsi"/>
                <w:sz w:val="17"/>
                <w:szCs w:val="17"/>
              </w:rPr>
              <w:t xml:space="preserve"> </w:t>
            </w:r>
            <w:bookmarkStart w:id="6" w:name="_Hlk231773303"/>
            <w:r w:rsidR="00C7375F" w:rsidRPr="006C10A1">
              <w:rPr>
                <w:rFonts w:asciiTheme="minorHAnsi" w:hAnsiTheme="minorHAnsi" w:cstheme="minorHAnsi"/>
                <w:sz w:val="17"/>
                <w:szCs w:val="17"/>
              </w:rPr>
              <w:t xml:space="preserve">Hoy </w:t>
            </w:r>
            <w:bookmarkStart w:id="7" w:name="_Hlk231429537"/>
            <w:r w:rsidR="00C7375F" w:rsidRPr="006C10A1">
              <w:rPr>
                <w:rFonts w:asciiTheme="minorHAnsi" w:hAnsiTheme="minorHAnsi" w:cstheme="minorHAnsi"/>
                <w:sz w:val="17"/>
                <w:szCs w:val="17"/>
              </w:rPr>
              <w:t>analizaremos cómo se configuran los presupuestos de nuestras familias y descubriremos cómo las presiones sociales y el marketing manipulan nuestras decisiones financieras diarias para aprender a protegernos</w:t>
            </w:r>
            <w:bookmarkEnd w:id="6"/>
            <w:bookmarkEnd w:id="7"/>
          </w:p>
        </w:tc>
      </w:tr>
      <w:tr w:rsidR="00105C94" w:rsidRPr="00CA329B" w14:paraId="67151DBA" w14:textId="77777777" w:rsidTr="00A829DC">
        <w:tc>
          <w:tcPr>
            <w:tcW w:w="10632" w:type="dxa"/>
            <w:shd w:val="clear" w:color="auto" w:fill="D9E2F3" w:themeFill="accent1" w:themeFillTint="33"/>
          </w:tcPr>
          <w:p w14:paraId="6EA2654D" w14:textId="77777777" w:rsidR="00105C94" w:rsidRPr="006C10A1" w:rsidRDefault="00105C94" w:rsidP="006C10A1">
            <w:pPr>
              <w:pStyle w:val="Prrafodelista"/>
              <w:numPr>
                <w:ilvl w:val="0"/>
                <w:numId w:val="2"/>
              </w:numPr>
              <w:tabs>
                <w:tab w:val="left" w:pos="284"/>
                <w:tab w:val="left" w:pos="426"/>
              </w:tabs>
              <w:jc w:val="both"/>
              <w:rPr>
                <w:rFonts w:asciiTheme="minorHAnsi" w:hAnsiTheme="minorHAnsi" w:cstheme="minorHAnsi"/>
                <w:b/>
                <w:sz w:val="17"/>
                <w:szCs w:val="17"/>
              </w:rPr>
            </w:pPr>
            <w:r w:rsidRPr="006C10A1">
              <w:rPr>
                <w:rFonts w:asciiTheme="minorHAnsi" w:hAnsiTheme="minorHAnsi" w:cstheme="minorHAnsi"/>
                <w:b/>
                <w:sz w:val="17"/>
                <w:szCs w:val="17"/>
              </w:rPr>
              <w:t>PROCESO</w:t>
            </w:r>
          </w:p>
        </w:tc>
      </w:tr>
      <w:tr w:rsidR="00105C94" w:rsidRPr="00CA329B" w14:paraId="1127AA31" w14:textId="77777777" w:rsidTr="00A829DC">
        <w:tc>
          <w:tcPr>
            <w:tcW w:w="10632" w:type="dxa"/>
          </w:tcPr>
          <w:p w14:paraId="302251FF" w14:textId="77777777" w:rsidR="00105C94" w:rsidRPr="006C10A1" w:rsidRDefault="00105C94" w:rsidP="006C10A1">
            <w:pPr>
              <w:jc w:val="both"/>
              <w:rPr>
                <w:rFonts w:asciiTheme="minorHAnsi" w:eastAsia="Times New Roman" w:hAnsiTheme="minorHAnsi" w:cstheme="minorHAnsi"/>
                <w:sz w:val="17"/>
                <w:szCs w:val="17"/>
                <w:lang w:val="es-PE"/>
              </w:rPr>
            </w:pPr>
            <w:r w:rsidRPr="006C10A1">
              <w:rPr>
                <w:rFonts w:asciiTheme="minorHAnsi" w:eastAsia="Times New Roman" w:hAnsiTheme="minorHAnsi" w:cstheme="minorHAnsi"/>
                <w:b/>
                <w:bCs/>
                <w:sz w:val="17"/>
                <w:szCs w:val="17"/>
              </w:rPr>
              <w:t>Gestión del acompañamiento</w:t>
            </w:r>
            <w:r w:rsidRPr="006C10A1">
              <w:rPr>
                <w:rFonts w:asciiTheme="minorHAnsi" w:eastAsia="Times New Roman" w:hAnsiTheme="minorHAnsi" w:cstheme="minorHAnsi"/>
                <w:b/>
                <w:bCs/>
                <w:sz w:val="17"/>
                <w:szCs w:val="17"/>
                <w:lang w:val="es-PE"/>
              </w:rPr>
              <w:t>:</w:t>
            </w:r>
            <w:r w:rsidRPr="006C10A1">
              <w:rPr>
                <w:rFonts w:asciiTheme="minorHAnsi" w:eastAsia="Times New Roman" w:hAnsiTheme="minorHAnsi" w:cstheme="minorHAnsi"/>
                <w:sz w:val="17"/>
                <w:szCs w:val="17"/>
                <w:lang w:val="es-PE"/>
              </w:rPr>
              <w:t xml:space="preserve">. </w:t>
            </w:r>
          </w:p>
          <w:p w14:paraId="602B02BF" w14:textId="77777777" w:rsidR="00D65253" w:rsidRPr="006C10A1" w:rsidRDefault="00105C94" w:rsidP="006C10A1">
            <w:pPr>
              <w:pStyle w:val="NormalWeb"/>
              <w:spacing w:before="0" w:beforeAutospacing="0" w:after="0" w:afterAutospacing="0"/>
              <w:jc w:val="both"/>
              <w:rPr>
                <w:rFonts w:asciiTheme="minorHAnsi" w:hAnsiTheme="minorHAnsi" w:cstheme="minorHAnsi"/>
                <w:b/>
                <w:bCs/>
                <w:sz w:val="17"/>
                <w:szCs w:val="17"/>
              </w:rPr>
            </w:pPr>
            <w:r w:rsidRPr="006C10A1">
              <w:rPr>
                <w:rFonts w:asciiTheme="minorHAnsi" w:hAnsiTheme="minorHAnsi" w:cstheme="minorHAnsi"/>
                <w:b/>
                <w:bCs/>
                <w:sz w:val="17"/>
                <w:szCs w:val="17"/>
                <w:lang w:eastAsia="en-US"/>
              </w:rPr>
              <w:t xml:space="preserve">Problematización: </w:t>
            </w:r>
            <w:r w:rsidR="00C7375F" w:rsidRPr="007B0848">
              <w:rPr>
                <w:rFonts w:asciiTheme="minorHAnsi" w:hAnsiTheme="minorHAnsi" w:cstheme="minorHAnsi"/>
                <w:sz w:val="17"/>
                <w:szCs w:val="17"/>
                <w:lang w:eastAsia="en-US"/>
              </w:rPr>
              <w:t xml:space="preserve">La </w:t>
            </w:r>
            <w:r w:rsidR="00C7375F" w:rsidRPr="006C10A1">
              <w:rPr>
                <w:rFonts w:asciiTheme="minorHAnsi" w:hAnsiTheme="minorHAnsi" w:cstheme="minorHAnsi"/>
                <w:sz w:val="17"/>
                <w:szCs w:val="17"/>
              </w:rPr>
              <w:t>docente presenta el siguiente caso real</w:t>
            </w:r>
            <w:r w:rsidR="00C7375F" w:rsidRPr="006C10A1">
              <w:rPr>
                <w:rFonts w:asciiTheme="minorHAnsi" w:hAnsiTheme="minorHAnsi" w:cstheme="minorHAnsi"/>
                <w:b/>
                <w:bCs/>
                <w:sz w:val="17"/>
                <w:szCs w:val="17"/>
              </w:rPr>
              <w:t xml:space="preserve"> de la familia Quispe en Paucarpata:</w:t>
            </w:r>
            <w:r w:rsidR="00C7375F" w:rsidRPr="006C10A1">
              <w:rPr>
                <w:rFonts w:asciiTheme="minorHAnsi" w:hAnsiTheme="minorHAnsi" w:cstheme="minorHAnsi"/>
                <w:sz w:val="17"/>
                <w:szCs w:val="17"/>
              </w:rPr>
              <w:t xml:space="preserve"> El año pasado, la hija mayor cumplió 15 años. Para no quedarse atrás frente a los vecinos de la zona alta del distrito, la familia solicitó un préstamo bancario de </w:t>
            </w:r>
            <w:r w:rsidR="00C7375F" w:rsidRPr="006C10A1">
              <w:rPr>
                <w:rStyle w:val="CdigoHTML"/>
                <w:rFonts w:asciiTheme="minorHAnsi" w:hAnsiTheme="minorHAnsi" w:cstheme="minorHAnsi"/>
                <w:sz w:val="17"/>
                <w:szCs w:val="17"/>
              </w:rPr>
              <w:t xml:space="preserve">S/ 18,000 dólares </w:t>
            </w:r>
            <w:r w:rsidR="00C7375F" w:rsidRPr="006C10A1">
              <w:rPr>
                <w:rFonts w:asciiTheme="minorHAnsi" w:hAnsiTheme="minorHAnsi" w:cstheme="minorHAnsi"/>
                <w:sz w:val="17"/>
                <w:szCs w:val="17"/>
              </w:rPr>
              <w:t xml:space="preserve"> para realizar una fiesta ostentosa con orquesta y trajes caros. Hoy en día, las tarjetas están bloqueadas, el banco los llama a diario a cobrar, el dinero no alcanza para la canasta básica y las discusiones entre los padres son constantes. La hija se siente culpable y estresada.</w:t>
            </w:r>
            <w:r w:rsidR="00C7375F" w:rsidRPr="006C10A1">
              <w:rPr>
                <w:sz w:val="17"/>
                <w:szCs w:val="17"/>
              </w:rPr>
              <w:t xml:space="preserve"> </w:t>
            </w:r>
            <w:r w:rsidR="00C7375F" w:rsidRPr="006C10A1">
              <w:rPr>
                <w:rFonts w:asciiTheme="minorHAnsi" w:hAnsiTheme="minorHAnsi" w:cstheme="minorHAnsi"/>
                <w:i/>
                <w:iCs/>
                <w:sz w:val="17"/>
                <w:szCs w:val="17"/>
              </w:rPr>
              <w:t>Pregunta central:</w:t>
            </w:r>
            <w:r w:rsidR="00C7375F" w:rsidRPr="006C10A1">
              <w:rPr>
                <w:rFonts w:asciiTheme="minorHAnsi" w:hAnsiTheme="minorHAnsi" w:cstheme="minorHAnsi"/>
                <w:sz w:val="17"/>
                <w:szCs w:val="17"/>
              </w:rPr>
              <w:t xml:space="preserve"> </w:t>
            </w:r>
            <w:r w:rsidR="00C7375F" w:rsidRPr="006C10A1">
              <w:rPr>
                <w:rFonts w:asciiTheme="minorHAnsi" w:hAnsiTheme="minorHAnsi" w:cstheme="minorHAnsi"/>
                <w:b/>
                <w:bCs/>
                <w:sz w:val="17"/>
                <w:szCs w:val="17"/>
              </w:rPr>
              <w:t>¿Cómo afecta el consumo por imitación o apariencia no solo el bolsillo, sino la paz mental y estabilidad emocional de una familia en nuestra comunidad?</w:t>
            </w:r>
          </w:p>
          <w:p w14:paraId="2F5A07E9" w14:textId="500F5E06" w:rsidR="00D65253" w:rsidRPr="006C10A1" w:rsidRDefault="00105C94" w:rsidP="006C10A1">
            <w:pPr>
              <w:pStyle w:val="NormalWeb"/>
              <w:spacing w:before="0" w:beforeAutospacing="0" w:after="0" w:afterAutospacing="0"/>
              <w:jc w:val="both"/>
              <w:rPr>
                <w:rFonts w:asciiTheme="minorHAnsi" w:hAnsiTheme="minorHAnsi" w:cstheme="minorHAnsi"/>
                <w:b/>
                <w:bCs/>
                <w:sz w:val="17"/>
                <w:szCs w:val="17"/>
              </w:rPr>
            </w:pPr>
            <w:r w:rsidRPr="006C10A1">
              <w:rPr>
                <w:rFonts w:asciiTheme="minorHAnsi" w:hAnsiTheme="minorHAnsi" w:cstheme="minorHAnsi"/>
                <w:b/>
                <w:bCs/>
                <w:sz w:val="17"/>
                <w:szCs w:val="17"/>
                <w:lang w:eastAsia="en-US"/>
              </w:rPr>
              <w:lastRenderedPageBreak/>
              <w:t xml:space="preserve">Análisis de la información: </w:t>
            </w:r>
            <w:r w:rsidR="00D65253" w:rsidRPr="006C10A1">
              <w:rPr>
                <w:rFonts w:asciiTheme="minorHAnsi" w:hAnsiTheme="minorHAnsi" w:cstheme="minorHAnsi"/>
                <w:sz w:val="17"/>
                <w:szCs w:val="17"/>
              </w:rPr>
              <w:t>Se distribuye una ficha de información ágil basada en "Finanzas en el Cole" de la SBS. La docente realiza una lectura guiada focalizada en tres conceptos clave:</w:t>
            </w:r>
          </w:p>
          <w:p w14:paraId="2BEE52C8" w14:textId="77777777" w:rsidR="00D65253" w:rsidRPr="006C10A1" w:rsidRDefault="00D65253" w:rsidP="006C10A1">
            <w:pPr>
              <w:pStyle w:val="NormalWeb"/>
              <w:numPr>
                <w:ilvl w:val="0"/>
                <w:numId w:val="6"/>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Ingreso Fijo vs. Variable:</w:t>
            </w:r>
            <w:r w:rsidRPr="006C10A1">
              <w:rPr>
                <w:rFonts w:asciiTheme="minorHAnsi" w:hAnsiTheme="minorHAnsi" w:cstheme="minorHAnsi"/>
                <w:sz w:val="17"/>
                <w:szCs w:val="17"/>
              </w:rPr>
              <w:t xml:space="preserve"> El sueldo mensual seguro frente al dinero del día a día (mototaxistas, comerciantes del mercado de Paucarpata).</w:t>
            </w:r>
          </w:p>
          <w:p w14:paraId="70EA9407" w14:textId="77777777" w:rsidR="00D65253" w:rsidRPr="006C10A1" w:rsidRDefault="00D65253" w:rsidP="006C10A1">
            <w:pPr>
              <w:pStyle w:val="NormalWeb"/>
              <w:numPr>
                <w:ilvl w:val="0"/>
                <w:numId w:val="6"/>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Egreso Fijo vs. Variable:</w:t>
            </w:r>
            <w:r w:rsidRPr="006C10A1">
              <w:rPr>
                <w:rFonts w:asciiTheme="minorHAnsi" w:hAnsiTheme="minorHAnsi" w:cstheme="minorHAnsi"/>
                <w:sz w:val="17"/>
                <w:szCs w:val="17"/>
              </w:rPr>
              <w:t xml:space="preserve"> Pago de luz/agua/colegio vs. imprevistos médicos.</w:t>
            </w:r>
          </w:p>
          <w:p w14:paraId="723DB46B" w14:textId="77777777" w:rsidR="00D65253" w:rsidRPr="006C10A1" w:rsidRDefault="00D65253" w:rsidP="006C10A1">
            <w:pPr>
              <w:pStyle w:val="NormalWeb"/>
              <w:numPr>
                <w:ilvl w:val="0"/>
                <w:numId w:val="6"/>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Gastos Superfluos o "Vampiro":</w:t>
            </w:r>
            <w:r w:rsidRPr="006C10A1">
              <w:rPr>
                <w:rFonts w:asciiTheme="minorHAnsi" w:hAnsiTheme="minorHAnsi" w:cstheme="minorHAnsi"/>
                <w:sz w:val="17"/>
                <w:szCs w:val="17"/>
              </w:rPr>
              <w:t xml:space="preserve"> Aquellos que succionan el dinero de sol en sol sin que nos demos cuenta (suscripciones de </w:t>
            </w:r>
            <w:proofErr w:type="spellStart"/>
            <w:r w:rsidRPr="006C10A1">
              <w:rPr>
                <w:rFonts w:asciiTheme="minorHAnsi" w:hAnsiTheme="minorHAnsi" w:cstheme="minorHAnsi"/>
                <w:sz w:val="17"/>
                <w:szCs w:val="17"/>
              </w:rPr>
              <w:t>streaming</w:t>
            </w:r>
            <w:proofErr w:type="spellEnd"/>
            <w:r w:rsidRPr="006C10A1">
              <w:rPr>
                <w:rFonts w:asciiTheme="minorHAnsi" w:hAnsiTheme="minorHAnsi" w:cstheme="minorHAnsi"/>
                <w:sz w:val="17"/>
                <w:szCs w:val="17"/>
              </w:rPr>
              <w:t xml:space="preserve"> que no se usan, snacks diarios por impulso, o marcas caras por estatus).</w:t>
            </w:r>
          </w:p>
          <w:p w14:paraId="657FBA05" w14:textId="7B4BA63E" w:rsidR="00D65253" w:rsidRPr="006C10A1" w:rsidRDefault="00D65253" w:rsidP="006C10A1">
            <w:pPr>
              <w:pStyle w:val="NormalWeb"/>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sz w:val="17"/>
                <w:szCs w:val="17"/>
              </w:rPr>
              <w:t>Los estudiantes leen atentamente la ficha de información preparada por la docente, subrayan y socializan con los compañeros del grupo para elaborar la evidencia de la sesión (cuadro comparativo)</w:t>
            </w:r>
          </w:p>
          <w:p w14:paraId="44B188A8" w14:textId="77777777" w:rsidR="00D65253" w:rsidRPr="006C10A1" w:rsidRDefault="00105C94" w:rsidP="006C10A1">
            <w:pPr>
              <w:pStyle w:val="NormalWeb"/>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lang w:eastAsia="en-US"/>
              </w:rPr>
              <w:t>Toma de Decisiones</w:t>
            </w:r>
            <w:r w:rsidR="00D65253" w:rsidRPr="006C10A1">
              <w:rPr>
                <w:rFonts w:asciiTheme="minorHAnsi" w:hAnsiTheme="minorHAnsi" w:cstheme="minorHAnsi"/>
                <w:b/>
                <w:bCs/>
                <w:sz w:val="17"/>
                <w:szCs w:val="17"/>
                <w:lang w:eastAsia="en-US"/>
              </w:rPr>
              <w:t xml:space="preserve"> : </w:t>
            </w:r>
            <w:r w:rsidRPr="006C10A1">
              <w:rPr>
                <w:rFonts w:asciiTheme="minorHAnsi" w:hAnsiTheme="minorHAnsi" w:cstheme="minorHAnsi"/>
                <w:sz w:val="17"/>
                <w:szCs w:val="17"/>
              </w:rPr>
              <w:t xml:space="preserve">Con los datos analizados, los </w:t>
            </w:r>
            <w:r w:rsidR="00D65253" w:rsidRPr="006C10A1">
              <w:rPr>
                <w:rFonts w:asciiTheme="minorHAnsi" w:hAnsiTheme="minorHAnsi" w:cstheme="minorHAnsi"/>
                <w:sz w:val="17"/>
                <w:szCs w:val="17"/>
              </w:rPr>
              <w:t xml:space="preserve">grupos de trabajo diseñan su </w:t>
            </w:r>
            <w:bookmarkStart w:id="8" w:name="_Hlk231429693"/>
            <w:r w:rsidR="00D65253" w:rsidRPr="006C10A1">
              <w:rPr>
                <w:rFonts w:asciiTheme="minorHAnsi" w:hAnsiTheme="minorHAnsi" w:cstheme="minorHAnsi"/>
                <w:sz w:val="17"/>
                <w:szCs w:val="17"/>
              </w:rPr>
              <w:t>cuadro comparativo de necesidades versus deseos y diagnóstico crítico del impacto del entorno en el gasto doméstico</w:t>
            </w:r>
            <w:bookmarkEnd w:id="8"/>
            <w:r w:rsidR="00D65253" w:rsidRPr="006C10A1">
              <w:rPr>
                <w:rFonts w:asciiTheme="minorHAnsi" w:hAnsiTheme="minorHAnsi" w:cstheme="minorHAnsi"/>
                <w:sz w:val="17"/>
                <w:szCs w:val="17"/>
              </w:rPr>
              <w:t>, agregado a ello cada estudiante redacta un manifiesto personal secreto de tres líneas titulado "Mis límites ante el mercado", donde establece un compromiso de autonomía frente a la presión de grupo al realizar consumos escolares cotidianos.</w:t>
            </w:r>
          </w:p>
          <w:p w14:paraId="46F7CC23" w14:textId="1376B87E" w:rsidR="00DA11E8" w:rsidRPr="006C10A1" w:rsidRDefault="00105C94" w:rsidP="006C10A1">
            <w:pPr>
              <w:pStyle w:val="NormalWeb"/>
              <w:spacing w:before="0" w:beforeAutospacing="0" w:after="0" w:afterAutospacing="0"/>
              <w:jc w:val="both"/>
              <w:rPr>
                <w:rFonts w:asciiTheme="minorHAnsi" w:hAnsiTheme="minorHAnsi" w:cstheme="minorHAnsi"/>
                <w:sz w:val="17"/>
                <w:szCs w:val="17"/>
                <w:lang w:eastAsia="en-US"/>
              </w:rPr>
            </w:pPr>
            <w:r w:rsidRPr="006C10A1">
              <w:rPr>
                <w:rFonts w:asciiTheme="minorHAnsi" w:hAnsiTheme="minorHAnsi" w:cstheme="minorHAnsi"/>
                <w:b/>
                <w:bCs/>
                <w:sz w:val="17"/>
                <w:szCs w:val="17"/>
              </w:rPr>
              <w:t>Aplicación del DUA:</w:t>
            </w:r>
            <w:r w:rsidRPr="006C10A1">
              <w:rPr>
                <w:rFonts w:asciiTheme="minorHAnsi" w:hAnsiTheme="minorHAnsi" w:cstheme="minorHAnsi"/>
                <w:sz w:val="17"/>
                <w:szCs w:val="17"/>
              </w:rPr>
              <w:t xml:space="preserve"> Para que ningún estudiante se quede rezagado de la sesión de hoy, </w:t>
            </w:r>
            <w:r w:rsidR="00DA11E8" w:rsidRPr="006C10A1">
              <w:rPr>
                <w:rFonts w:asciiTheme="minorHAnsi" w:hAnsiTheme="minorHAnsi" w:cstheme="minorHAnsi"/>
                <w:sz w:val="17"/>
                <w:szCs w:val="17"/>
              </w:rPr>
              <w:t xml:space="preserve">Se proporciona una caricatura donde un adolescente camina feliz vistiendo ropa llena de logotipos de marcas, pero tiene los tobillos encadenados a un televisor gigante y a globos de texto que dicen </w:t>
            </w:r>
            <w:r w:rsidR="00DA11E8" w:rsidRPr="006C10A1">
              <w:rPr>
                <w:rFonts w:asciiTheme="minorHAnsi" w:hAnsiTheme="minorHAnsi" w:cstheme="minorHAnsi"/>
                <w:i/>
                <w:iCs/>
                <w:sz w:val="17"/>
                <w:szCs w:val="17"/>
              </w:rPr>
              <w:t xml:space="preserve">"¡Qué </w:t>
            </w:r>
            <w:proofErr w:type="spellStart"/>
            <w:r w:rsidR="00DA11E8" w:rsidRPr="006C10A1">
              <w:rPr>
                <w:rFonts w:asciiTheme="minorHAnsi" w:hAnsiTheme="minorHAnsi" w:cstheme="minorHAnsi"/>
                <w:i/>
                <w:iCs/>
                <w:sz w:val="17"/>
                <w:szCs w:val="17"/>
              </w:rPr>
              <w:t>cool</w:t>
            </w:r>
            <w:proofErr w:type="spellEnd"/>
            <w:r w:rsidR="00DA11E8" w:rsidRPr="006C10A1">
              <w:rPr>
                <w:rFonts w:asciiTheme="minorHAnsi" w:hAnsiTheme="minorHAnsi" w:cstheme="minorHAnsi"/>
                <w:i/>
                <w:iCs/>
                <w:sz w:val="17"/>
                <w:szCs w:val="17"/>
              </w:rPr>
              <w:t xml:space="preserve"> te ves!"</w:t>
            </w:r>
            <w:r w:rsidR="00DA11E8" w:rsidRPr="006C10A1">
              <w:rPr>
                <w:rFonts w:asciiTheme="minorHAnsi" w:hAnsiTheme="minorHAnsi" w:cstheme="minorHAnsi"/>
                <w:sz w:val="17"/>
                <w:szCs w:val="17"/>
              </w:rPr>
              <w:t xml:space="preserve">, </w:t>
            </w:r>
            <w:r w:rsidR="00DA11E8" w:rsidRPr="006C10A1">
              <w:rPr>
                <w:rFonts w:asciiTheme="minorHAnsi" w:hAnsiTheme="minorHAnsi" w:cstheme="minorHAnsi"/>
                <w:i/>
                <w:iCs/>
                <w:sz w:val="17"/>
                <w:szCs w:val="17"/>
              </w:rPr>
              <w:t>"¡Ahora sí eres de los nuestros!"</w:t>
            </w:r>
            <w:r w:rsidR="00DA11E8" w:rsidRPr="006C10A1">
              <w:rPr>
                <w:rFonts w:asciiTheme="minorHAnsi" w:hAnsiTheme="minorHAnsi" w:cstheme="minorHAnsi"/>
                <w:sz w:val="17"/>
                <w:szCs w:val="17"/>
              </w:rPr>
              <w:t>. Los estudiantes redactan individualmente un párrafo analítico en sus cuadernos usando la estructura:</w:t>
            </w:r>
          </w:p>
          <w:p w14:paraId="2B5F2FE9" w14:textId="77777777" w:rsidR="00DA11E8" w:rsidRPr="006C10A1" w:rsidRDefault="00DA11E8" w:rsidP="006C10A1">
            <w:pPr>
              <w:pStyle w:val="NormalWeb"/>
              <w:numPr>
                <w:ilvl w:val="0"/>
                <w:numId w:val="8"/>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A (Afirmación):</w:t>
            </w:r>
            <w:r w:rsidRPr="006C10A1">
              <w:rPr>
                <w:rFonts w:asciiTheme="minorHAnsi" w:hAnsiTheme="minorHAnsi" w:cstheme="minorHAnsi"/>
                <w:sz w:val="17"/>
                <w:szCs w:val="17"/>
              </w:rPr>
              <w:t xml:space="preserve"> ¿Cuál es el mensaje implícito de la imagen?</w:t>
            </w:r>
          </w:p>
          <w:p w14:paraId="7DBDC546" w14:textId="77777777" w:rsidR="00DA11E8" w:rsidRPr="006C10A1" w:rsidRDefault="00DA11E8" w:rsidP="006C10A1">
            <w:pPr>
              <w:pStyle w:val="NormalWeb"/>
              <w:numPr>
                <w:ilvl w:val="0"/>
                <w:numId w:val="8"/>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R (Razonamiento):</w:t>
            </w:r>
            <w:r w:rsidRPr="006C10A1">
              <w:rPr>
                <w:rFonts w:asciiTheme="minorHAnsi" w:hAnsiTheme="minorHAnsi" w:cstheme="minorHAnsi"/>
                <w:sz w:val="17"/>
                <w:szCs w:val="17"/>
              </w:rPr>
              <w:t xml:space="preserve"> ¿Por qué ocurre esto en la adolescencia basándonos en la teoría de la SBS?</w:t>
            </w:r>
          </w:p>
          <w:p w14:paraId="6289F4C6" w14:textId="02545CA3" w:rsidR="00105C94" w:rsidRPr="006C10A1" w:rsidRDefault="00DA11E8" w:rsidP="006C10A1">
            <w:pPr>
              <w:pStyle w:val="NormalWeb"/>
              <w:numPr>
                <w:ilvl w:val="0"/>
                <w:numId w:val="8"/>
              </w:numPr>
              <w:spacing w:before="0" w:beforeAutospacing="0" w:after="0" w:afterAutospacing="0"/>
              <w:jc w:val="both"/>
              <w:rPr>
                <w:sz w:val="17"/>
                <w:szCs w:val="17"/>
              </w:rPr>
            </w:pPr>
            <w:r w:rsidRPr="006C10A1">
              <w:rPr>
                <w:rFonts w:asciiTheme="minorHAnsi" w:hAnsiTheme="minorHAnsi" w:cstheme="minorHAnsi"/>
                <w:b/>
                <w:bCs/>
                <w:sz w:val="17"/>
                <w:szCs w:val="17"/>
              </w:rPr>
              <w:t>E (Evidencia):</w:t>
            </w:r>
            <w:r w:rsidRPr="006C10A1">
              <w:rPr>
                <w:rFonts w:asciiTheme="minorHAnsi" w:hAnsiTheme="minorHAnsi" w:cstheme="minorHAnsi"/>
                <w:sz w:val="17"/>
                <w:szCs w:val="17"/>
              </w:rPr>
              <w:t xml:space="preserve"> ¿Cómo se refleja esto en el caso</w:t>
            </w:r>
            <w:r w:rsidRPr="006C10A1">
              <w:rPr>
                <w:sz w:val="17"/>
                <w:szCs w:val="17"/>
              </w:rPr>
              <w:t xml:space="preserve"> </w:t>
            </w:r>
            <w:r w:rsidRPr="006C10A1">
              <w:rPr>
                <w:rFonts w:asciiTheme="minorHAnsi" w:hAnsiTheme="minorHAnsi" w:cstheme="minorHAnsi"/>
                <w:sz w:val="17"/>
                <w:szCs w:val="17"/>
              </w:rPr>
              <w:t>de la familia Quispe o en nuestra vida diaria?</w:t>
            </w:r>
          </w:p>
          <w:p w14:paraId="50C5F76E" w14:textId="3AD356A0" w:rsidR="00D65253" w:rsidRPr="006C10A1" w:rsidRDefault="00105C94" w:rsidP="006C10A1">
            <w:pPr>
              <w:pStyle w:val="NormalWeb"/>
              <w:spacing w:before="0" w:beforeAutospacing="0" w:after="0" w:afterAutospacing="0"/>
              <w:jc w:val="both"/>
              <w:rPr>
                <w:rFonts w:asciiTheme="minorHAnsi" w:hAnsiTheme="minorHAnsi" w:cstheme="minorHAnsi"/>
                <w:sz w:val="17"/>
                <w:szCs w:val="17"/>
                <w:lang w:eastAsia="en-US"/>
              </w:rPr>
            </w:pPr>
            <w:r w:rsidRPr="006C10A1">
              <w:rPr>
                <w:rFonts w:asciiTheme="minorHAnsi" w:hAnsiTheme="minorHAnsi" w:cstheme="minorHAnsi"/>
                <w:b/>
                <w:bCs/>
                <w:sz w:val="17"/>
                <w:szCs w:val="17"/>
              </w:rPr>
              <w:t>Retroalimentación:</w:t>
            </w:r>
            <w:r w:rsidRPr="007B0848">
              <w:rPr>
                <w:rFonts w:asciiTheme="minorHAnsi" w:hAnsiTheme="minorHAnsi" w:cstheme="minorHAnsi"/>
                <w:sz w:val="17"/>
                <w:szCs w:val="17"/>
              </w:rPr>
              <w:t xml:space="preserve"> </w:t>
            </w:r>
            <w:r w:rsidR="00D65253" w:rsidRPr="007B0848">
              <w:rPr>
                <w:rFonts w:asciiTheme="minorHAnsi" w:hAnsiTheme="minorHAnsi" w:cstheme="minorHAnsi"/>
                <w:sz w:val="17"/>
                <w:szCs w:val="17"/>
              </w:rPr>
              <w:t>La</w:t>
            </w:r>
            <w:r w:rsidR="00D65253" w:rsidRPr="006C10A1">
              <w:rPr>
                <w:rFonts w:asciiTheme="minorHAnsi" w:hAnsiTheme="minorHAnsi" w:cstheme="minorHAnsi"/>
                <w:b/>
                <w:bCs/>
                <w:sz w:val="17"/>
                <w:szCs w:val="17"/>
              </w:rPr>
              <w:t xml:space="preserve"> </w:t>
            </w:r>
            <w:r w:rsidR="00D65253" w:rsidRPr="006C10A1">
              <w:rPr>
                <w:rFonts w:asciiTheme="minorHAnsi" w:hAnsiTheme="minorHAnsi" w:cstheme="minorHAnsi"/>
                <w:sz w:val="17"/>
                <w:szCs w:val="17"/>
              </w:rPr>
              <w:t xml:space="preserve">docente monitorea las mesas. Si un grupo argumenta que </w:t>
            </w:r>
            <w:r w:rsidR="00D65253" w:rsidRPr="006C10A1">
              <w:rPr>
                <w:rFonts w:asciiTheme="minorHAnsi" w:hAnsiTheme="minorHAnsi" w:cstheme="minorHAnsi"/>
                <w:i/>
                <w:iCs/>
                <w:sz w:val="17"/>
                <w:szCs w:val="17"/>
              </w:rPr>
              <w:t>"Tener el último iPhone es una necesidad vital porque si no, no puedo subir las tareas"</w:t>
            </w:r>
            <w:r w:rsidR="00D65253" w:rsidRPr="006C10A1">
              <w:rPr>
                <w:rFonts w:asciiTheme="minorHAnsi" w:hAnsiTheme="minorHAnsi" w:cstheme="minorHAnsi"/>
                <w:sz w:val="17"/>
                <w:szCs w:val="17"/>
              </w:rPr>
              <w:t>, el docente interviene:</w:t>
            </w:r>
          </w:p>
          <w:p w14:paraId="55B21405" w14:textId="561D7CE9" w:rsidR="00D65253" w:rsidRPr="006C10A1" w:rsidRDefault="00D65253" w:rsidP="006C10A1">
            <w:pPr>
              <w:pStyle w:val="NormalWeb"/>
              <w:spacing w:before="0" w:beforeAutospacing="0" w:after="0" w:afterAutospacing="0"/>
              <w:jc w:val="both"/>
              <w:rPr>
                <w:rFonts w:asciiTheme="minorHAnsi" w:hAnsiTheme="minorHAnsi" w:cstheme="minorHAnsi"/>
                <w:i/>
                <w:iCs/>
                <w:sz w:val="17"/>
                <w:szCs w:val="17"/>
              </w:rPr>
            </w:pPr>
            <w:r w:rsidRPr="006C10A1">
              <w:rPr>
                <w:rFonts w:asciiTheme="minorHAnsi" w:hAnsiTheme="minorHAnsi" w:cstheme="minorHAnsi"/>
                <w:i/>
                <w:iCs/>
                <w:sz w:val="17"/>
                <w:szCs w:val="17"/>
              </w:rPr>
              <w:t xml:space="preserve">"A ver, </w:t>
            </w:r>
            <w:r w:rsidR="00DA11E8" w:rsidRPr="006C10A1">
              <w:rPr>
                <w:rFonts w:asciiTheme="minorHAnsi" w:hAnsiTheme="minorHAnsi" w:cstheme="minorHAnsi"/>
                <w:i/>
                <w:iCs/>
                <w:sz w:val="17"/>
                <w:szCs w:val="17"/>
              </w:rPr>
              <w:t>grupo</w:t>
            </w:r>
            <w:r w:rsidRPr="006C10A1">
              <w:rPr>
                <w:rFonts w:asciiTheme="minorHAnsi" w:hAnsiTheme="minorHAnsi" w:cstheme="minorHAnsi"/>
                <w:i/>
                <w:iCs/>
                <w:sz w:val="17"/>
                <w:szCs w:val="17"/>
              </w:rPr>
              <w:t>. Para mandar un archivo de Word o entrar al Zoom, ¿necesitamos un procesador de última generación y tres cámaras, o un teléfono básico de S/ 300 cumple la misma función pedagógica? ¿Qué estamos pagando aquí: la educación o la apariencia?"</w:t>
            </w:r>
          </w:p>
          <w:p w14:paraId="618046C4" w14:textId="1D58D78C" w:rsidR="00105C94" w:rsidRPr="006C10A1" w:rsidRDefault="00D65253" w:rsidP="006C10A1">
            <w:pPr>
              <w:pStyle w:val="NormalWeb"/>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i/>
                <w:iCs/>
                <w:sz w:val="17"/>
                <w:szCs w:val="17"/>
              </w:rPr>
              <w:t>La docente valora el trabajo de los grupos en una lista de cotejos</w:t>
            </w:r>
          </w:p>
        </w:tc>
      </w:tr>
      <w:tr w:rsidR="00105C94" w:rsidRPr="00CA329B" w14:paraId="040C32EC" w14:textId="77777777" w:rsidTr="00A829DC">
        <w:tc>
          <w:tcPr>
            <w:tcW w:w="10632" w:type="dxa"/>
            <w:shd w:val="clear" w:color="auto" w:fill="D9E2F3" w:themeFill="accent1" w:themeFillTint="33"/>
          </w:tcPr>
          <w:p w14:paraId="39B8DD3D" w14:textId="77777777" w:rsidR="00105C94" w:rsidRPr="006C10A1" w:rsidRDefault="00105C94" w:rsidP="006C10A1">
            <w:pPr>
              <w:jc w:val="both"/>
              <w:outlineLvl w:val="0"/>
              <w:rPr>
                <w:rFonts w:asciiTheme="minorHAnsi" w:eastAsia="Times New Roman" w:hAnsiTheme="minorHAnsi" w:cstheme="minorHAnsi"/>
                <w:b/>
                <w:kern w:val="36"/>
                <w:sz w:val="17"/>
                <w:szCs w:val="17"/>
                <w:lang w:eastAsia="es-ES"/>
              </w:rPr>
            </w:pPr>
            <w:r w:rsidRPr="006C10A1">
              <w:rPr>
                <w:rFonts w:asciiTheme="minorHAnsi" w:eastAsia="Times New Roman" w:hAnsiTheme="minorHAnsi" w:cstheme="minorHAnsi"/>
                <w:b/>
                <w:kern w:val="36"/>
                <w:sz w:val="17"/>
                <w:szCs w:val="17"/>
                <w:lang w:eastAsia="es-ES"/>
              </w:rPr>
              <w:lastRenderedPageBreak/>
              <w:t xml:space="preserve">CIERRE </w:t>
            </w:r>
          </w:p>
        </w:tc>
      </w:tr>
      <w:tr w:rsidR="00105C94" w:rsidRPr="00CA329B" w14:paraId="13FCCDDB" w14:textId="77777777" w:rsidTr="00A829DC">
        <w:tc>
          <w:tcPr>
            <w:tcW w:w="10632" w:type="dxa"/>
          </w:tcPr>
          <w:p w14:paraId="2FDC7FD1" w14:textId="2ECAB0DF" w:rsidR="00DA11E8" w:rsidRPr="006C10A1" w:rsidRDefault="00105C94" w:rsidP="00073723">
            <w:pPr>
              <w:pStyle w:val="NormalWeb"/>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 xml:space="preserve">Evaluación: </w:t>
            </w:r>
            <w:bookmarkStart w:id="9" w:name="_Hlk226689120"/>
            <w:r w:rsidR="00DA11E8" w:rsidRPr="007B0848">
              <w:rPr>
                <w:rFonts w:asciiTheme="minorHAnsi" w:hAnsiTheme="minorHAnsi" w:cstheme="minorHAnsi"/>
                <w:sz w:val="17"/>
                <w:szCs w:val="17"/>
              </w:rPr>
              <w:t>Se utilizará una lista de cotejos para evaluar la evidencia de la sesión</w:t>
            </w:r>
            <w:r w:rsidR="00DA11E8" w:rsidRPr="006C10A1">
              <w:rPr>
                <w:rFonts w:asciiTheme="minorHAnsi" w:hAnsiTheme="minorHAnsi" w:cstheme="minorHAnsi"/>
                <w:b/>
                <w:bCs/>
                <w:sz w:val="17"/>
                <w:szCs w:val="17"/>
              </w:rPr>
              <w:t xml:space="preserve"> </w:t>
            </w:r>
            <w:r w:rsidR="00DA11E8" w:rsidRPr="006C10A1">
              <w:rPr>
                <w:rFonts w:asciiTheme="minorHAnsi" w:hAnsiTheme="minorHAnsi" w:cstheme="minorHAnsi"/>
                <w:sz w:val="17"/>
                <w:szCs w:val="17"/>
              </w:rPr>
              <w:t>cuadro comparativo de necesidades versus deseos y diagnóstico crítico del impacto del entorno en el gasto doméstico</w:t>
            </w:r>
          </w:p>
          <w:p w14:paraId="2901E422" w14:textId="6E3D953F" w:rsidR="00DA11E8" w:rsidRPr="006C10A1" w:rsidRDefault="00105C94" w:rsidP="006C10A1">
            <w:pPr>
              <w:pStyle w:val="NormalWeb"/>
              <w:spacing w:before="0" w:beforeAutospacing="0" w:after="0" w:afterAutospacing="0"/>
              <w:jc w:val="both"/>
              <w:rPr>
                <w:rFonts w:asciiTheme="minorHAnsi" w:hAnsiTheme="minorHAnsi" w:cstheme="minorHAnsi"/>
                <w:b/>
                <w:bCs/>
                <w:sz w:val="17"/>
                <w:szCs w:val="17"/>
              </w:rPr>
            </w:pPr>
            <w:r w:rsidRPr="006C10A1">
              <w:rPr>
                <w:rFonts w:asciiTheme="minorHAnsi" w:hAnsiTheme="minorHAnsi" w:cstheme="minorHAnsi"/>
                <w:b/>
                <w:bCs/>
                <w:sz w:val="17"/>
                <w:szCs w:val="17"/>
              </w:rPr>
              <w:t>Metacognición:</w:t>
            </w:r>
            <w:r w:rsidR="00DA11E8" w:rsidRPr="006C10A1">
              <w:rPr>
                <w:rFonts w:asciiTheme="minorHAnsi" w:hAnsiTheme="minorHAnsi" w:cstheme="minorHAnsi"/>
                <w:b/>
                <w:bCs/>
                <w:sz w:val="17"/>
                <w:szCs w:val="17"/>
              </w:rPr>
              <w:t xml:space="preserve"> </w:t>
            </w:r>
            <w:r w:rsidR="00DA11E8" w:rsidRPr="007B0848">
              <w:rPr>
                <w:rFonts w:asciiTheme="minorHAnsi" w:hAnsiTheme="minorHAnsi" w:cstheme="minorHAnsi"/>
                <w:sz w:val="17"/>
                <w:szCs w:val="17"/>
              </w:rPr>
              <w:t>Se utilizará la</w:t>
            </w:r>
            <w:r w:rsidR="00DA11E8" w:rsidRPr="006C10A1">
              <w:rPr>
                <w:rFonts w:asciiTheme="minorHAnsi" w:hAnsiTheme="minorHAnsi" w:cstheme="minorHAnsi"/>
                <w:b/>
                <w:bCs/>
                <w:sz w:val="17"/>
                <w:szCs w:val="17"/>
              </w:rPr>
              <w:t xml:space="preserve"> </w:t>
            </w:r>
            <w:r w:rsidRPr="006C10A1">
              <w:rPr>
                <w:rFonts w:asciiTheme="minorHAnsi" w:hAnsiTheme="minorHAnsi" w:cstheme="minorHAnsi"/>
                <w:sz w:val="17"/>
                <w:szCs w:val="17"/>
              </w:rPr>
              <w:t xml:space="preserve"> </w:t>
            </w:r>
            <w:r w:rsidR="00DA11E8" w:rsidRPr="006C10A1">
              <w:rPr>
                <w:rFonts w:asciiTheme="minorHAnsi" w:hAnsiTheme="minorHAnsi" w:cstheme="minorHAnsi"/>
                <w:sz w:val="17"/>
                <w:szCs w:val="17"/>
              </w:rPr>
              <w:t xml:space="preserve">técnica del </w:t>
            </w:r>
            <w:bookmarkStart w:id="10" w:name="_Hlk231429982"/>
            <w:r w:rsidR="00DA11E8" w:rsidRPr="006C10A1">
              <w:rPr>
                <w:rFonts w:asciiTheme="minorHAnsi" w:hAnsiTheme="minorHAnsi" w:cstheme="minorHAnsi"/>
                <w:b/>
                <w:bCs/>
                <w:sz w:val="17"/>
                <w:szCs w:val="17"/>
              </w:rPr>
              <w:t>"Termómetro del Consumo Inteligente"</w:t>
            </w:r>
            <w:r w:rsidR="00DA11E8" w:rsidRPr="006C10A1">
              <w:rPr>
                <w:rFonts w:asciiTheme="minorHAnsi" w:hAnsiTheme="minorHAnsi" w:cstheme="minorHAnsi"/>
                <w:sz w:val="17"/>
                <w:szCs w:val="17"/>
              </w:rPr>
              <w:t xml:space="preserve">. Los estudiantes responden de manera escrita y reflexiva en sus </w:t>
            </w:r>
            <w:r w:rsidR="008D1D26">
              <w:rPr>
                <w:rFonts w:asciiTheme="minorHAnsi" w:hAnsiTheme="minorHAnsi" w:cstheme="minorHAnsi"/>
                <w:sz w:val="17"/>
                <w:szCs w:val="17"/>
              </w:rPr>
              <w:t>cuadernos</w:t>
            </w:r>
            <w:r w:rsidR="00DA11E8" w:rsidRPr="006C10A1">
              <w:rPr>
                <w:rFonts w:asciiTheme="minorHAnsi" w:hAnsiTheme="minorHAnsi" w:cstheme="minorHAnsi"/>
                <w:sz w:val="17"/>
                <w:szCs w:val="17"/>
              </w:rPr>
              <w:t xml:space="preserve"> mediante estos tres disparadores de introspección:</w:t>
            </w:r>
          </w:p>
          <w:p w14:paraId="4899AA2B" w14:textId="77777777" w:rsidR="00DA11E8" w:rsidRPr="006C10A1" w:rsidRDefault="00DA11E8" w:rsidP="006C10A1">
            <w:pPr>
              <w:pStyle w:val="NormalWeb"/>
              <w:numPr>
                <w:ilvl w:val="0"/>
                <w:numId w:val="9"/>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El Espejo Crítico:</w:t>
            </w:r>
            <w:r w:rsidRPr="006C10A1">
              <w:rPr>
                <w:rFonts w:asciiTheme="minorHAnsi" w:hAnsiTheme="minorHAnsi" w:cstheme="minorHAnsi"/>
                <w:sz w:val="17"/>
                <w:szCs w:val="17"/>
              </w:rPr>
              <w:t xml:space="preserve"> </w:t>
            </w:r>
            <w:r w:rsidRPr="006C10A1">
              <w:rPr>
                <w:rFonts w:asciiTheme="minorHAnsi" w:hAnsiTheme="minorHAnsi" w:cstheme="minorHAnsi"/>
                <w:i/>
                <w:iCs/>
                <w:sz w:val="17"/>
                <w:szCs w:val="17"/>
              </w:rPr>
              <w:t>Mirando hacia atrás... ¿Cuál fue el último gasto que le exigí o pedí a mis padres que hoy descubro que fue un "gasto vampiro" o un capricho por imitación? ¿Qué emoción sentía en ese momento frente a mis amigos?</w:t>
            </w:r>
          </w:p>
          <w:p w14:paraId="4A2207D7" w14:textId="77777777" w:rsidR="00DA11E8" w:rsidRPr="006C10A1" w:rsidRDefault="00DA11E8" w:rsidP="006C10A1">
            <w:pPr>
              <w:pStyle w:val="NormalWeb"/>
              <w:numPr>
                <w:ilvl w:val="0"/>
                <w:numId w:val="9"/>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El Impacto en el Hogar:</w:t>
            </w:r>
            <w:r w:rsidRPr="006C10A1">
              <w:rPr>
                <w:rFonts w:asciiTheme="minorHAnsi" w:hAnsiTheme="minorHAnsi" w:cstheme="minorHAnsi"/>
                <w:sz w:val="17"/>
                <w:szCs w:val="17"/>
              </w:rPr>
              <w:t xml:space="preserve"> </w:t>
            </w:r>
            <w:r w:rsidRPr="006C10A1">
              <w:rPr>
                <w:rFonts w:asciiTheme="minorHAnsi" w:hAnsiTheme="minorHAnsi" w:cstheme="minorHAnsi"/>
                <w:i/>
                <w:iCs/>
                <w:sz w:val="17"/>
                <w:szCs w:val="17"/>
              </w:rPr>
              <w:t>¿De qué manera mi capacidad de decir "no" ante una moda costosa en el salón se traduce en tranquilidad económica o una preocupación menos para mis padres a fin de mes?</w:t>
            </w:r>
          </w:p>
          <w:p w14:paraId="1693A33E" w14:textId="77777777" w:rsidR="00DA11E8" w:rsidRPr="006C10A1" w:rsidRDefault="00DA11E8" w:rsidP="006C10A1">
            <w:pPr>
              <w:pStyle w:val="NormalWeb"/>
              <w:numPr>
                <w:ilvl w:val="0"/>
                <w:numId w:val="9"/>
              </w:numPr>
              <w:spacing w:before="0" w:beforeAutospacing="0" w:after="0" w:afterAutospacing="0"/>
              <w:jc w:val="both"/>
              <w:rPr>
                <w:rFonts w:asciiTheme="minorHAnsi" w:hAnsiTheme="minorHAnsi" w:cstheme="minorHAnsi"/>
                <w:sz w:val="17"/>
                <w:szCs w:val="17"/>
              </w:rPr>
            </w:pPr>
            <w:r w:rsidRPr="006C10A1">
              <w:rPr>
                <w:rFonts w:asciiTheme="minorHAnsi" w:hAnsiTheme="minorHAnsi" w:cstheme="minorHAnsi"/>
                <w:b/>
                <w:bCs/>
                <w:sz w:val="17"/>
                <w:szCs w:val="17"/>
              </w:rPr>
              <w:t>La Transferencia:</w:t>
            </w:r>
            <w:r w:rsidRPr="006C10A1">
              <w:rPr>
                <w:rFonts w:asciiTheme="minorHAnsi" w:hAnsiTheme="minorHAnsi" w:cstheme="minorHAnsi"/>
                <w:sz w:val="17"/>
                <w:szCs w:val="17"/>
              </w:rPr>
              <w:t xml:space="preserve"> </w:t>
            </w:r>
            <w:r w:rsidRPr="006C10A1">
              <w:rPr>
                <w:rFonts w:asciiTheme="minorHAnsi" w:hAnsiTheme="minorHAnsi" w:cstheme="minorHAnsi"/>
                <w:i/>
                <w:iCs/>
                <w:sz w:val="17"/>
                <w:szCs w:val="17"/>
              </w:rPr>
              <w:t xml:space="preserve">¿Cómo voy a reaccionar la próxima vez que un video de </w:t>
            </w:r>
            <w:proofErr w:type="spellStart"/>
            <w:r w:rsidRPr="006C10A1">
              <w:rPr>
                <w:rFonts w:asciiTheme="minorHAnsi" w:hAnsiTheme="minorHAnsi" w:cstheme="minorHAnsi"/>
                <w:i/>
                <w:iCs/>
                <w:sz w:val="17"/>
                <w:szCs w:val="17"/>
              </w:rPr>
              <w:t>TikTok</w:t>
            </w:r>
            <w:proofErr w:type="spellEnd"/>
            <w:r w:rsidRPr="006C10A1">
              <w:rPr>
                <w:rFonts w:asciiTheme="minorHAnsi" w:hAnsiTheme="minorHAnsi" w:cstheme="minorHAnsi"/>
                <w:i/>
                <w:iCs/>
                <w:sz w:val="17"/>
                <w:szCs w:val="17"/>
              </w:rPr>
              <w:t xml:space="preserve"> o un panel publicitario en el Mall de </w:t>
            </w:r>
            <w:proofErr w:type="spellStart"/>
            <w:r w:rsidRPr="006C10A1">
              <w:rPr>
                <w:rFonts w:asciiTheme="minorHAnsi" w:hAnsiTheme="minorHAnsi" w:cstheme="minorHAnsi"/>
                <w:i/>
                <w:iCs/>
                <w:sz w:val="17"/>
                <w:szCs w:val="17"/>
              </w:rPr>
              <w:t>Porongoche</w:t>
            </w:r>
            <w:proofErr w:type="spellEnd"/>
            <w:r w:rsidRPr="006C10A1">
              <w:rPr>
                <w:rFonts w:asciiTheme="minorHAnsi" w:hAnsiTheme="minorHAnsi" w:cstheme="minorHAnsi"/>
                <w:i/>
                <w:iCs/>
                <w:sz w:val="17"/>
                <w:szCs w:val="17"/>
              </w:rPr>
              <w:t xml:space="preserve"> me intente convencer de que "necesito" algo de marca para ser aceptado?</w:t>
            </w:r>
          </w:p>
          <w:p w14:paraId="17CFA515" w14:textId="51E4C741" w:rsidR="00105C94" w:rsidRPr="006C10A1" w:rsidRDefault="00105C94" w:rsidP="006C10A1">
            <w:pPr>
              <w:pStyle w:val="NormalWeb"/>
              <w:spacing w:before="0" w:beforeAutospacing="0" w:after="0" w:afterAutospacing="0"/>
              <w:jc w:val="both"/>
              <w:rPr>
                <w:rFonts w:asciiTheme="minorHAnsi" w:hAnsiTheme="minorHAnsi" w:cstheme="minorHAnsi"/>
                <w:sz w:val="17"/>
                <w:szCs w:val="17"/>
                <w:lang w:eastAsia="en-US"/>
              </w:rPr>
            </w:pPr>
            <w:bookmarkStart w:id="11" w:name="_Hlk230200838"/>
            <w:bookmarkEnd w:id="10"/>
            <w:r w:rsidRPr="006C10A1">
              <w:rPr>
                <w:rFonts w:asciiTheme="minorHAnsi" w:hAnsiTheme="minorHAnsi" w:cstheme="minorHAnsi"/>
                <w:b/>
                <w:sz w:val="17"/>
                <w:szCs w:val="17"/>
              </w:rPr>
              <w:t>Extensión:</w:t>
            </w:r>
            <w:r w:rsidRPr="006C10A1">
              <w:rPr>
                <w:rFonts w:asciiTheme="minorHAnsi" w:hAnsiTheme="minorHAnsi" w:cstheme="minorHAnsi"/>
                <w:sz w:val="17"/>
                <w:szCs w:val="17"/>
              </w:rPr>
              <w:t xml:space="preserve"> </w:t>
            </w:r>
            <w:bookmarkStart w:id="12" w:name="_Hlk231429815"/>
            <w:bookmarkEnd w:id="9"/>
            <w:bookmarkEnd w:id="11"/>
            <w:r w:rsidR="00DA11E8" w:rsidRPr="006C10A1">
              <w:rPr>
                <w:rFonts w:asciiTheme="minorHAnsi" w:hAnsiTheme="minorHAnsi" w:cstheme="minorHAnsi"/>
                <w:b/>
                <w:bCs/>
                <w:sz w:val="17"/>
                <w:szCs w:val="17"/>
              </w:rPr>
              <w:t>"El Inventario de Egresos Clave" - Indicación para el estudiante:</w:t>
            </w:r>
            <w:r w:rsidR="00DA11E8" w:rsidRPr="006C10A1">
              <w:rPr>
                <w:rFonts w:asciiTheme="minorHAnsi" w:hAnsiTheme="minorHAnsi" w:cstheme="minorHAnsi"/>
                <w:sz w:val="17"/>
                <w:szCs w:val="17"/>
              </w:rPr>
              <w:t xml:space="preserve"> </w:t>
            </w:r>
            <w:r w:rsidR="00DA11E8" w:rsidRPr="006C10A1">
              <w:rPr>
                <w:rFonts w:asciiTheme="minorHAnsi" w:hAnsiTheme="minorHAnsi" w:cstheme="minorHAnsi"/>
                <w:i/>
                <w:iCs/>
                <w:sz w:val="17"/>
                <w:szCs w:val="17"/>
              </w:rPr>
              <w:t>"Esta noche, siéntate con tus padres o apoderados por 10 minutos. Cuéntales que en el colegio estás aprendiendo a identificar necesidades falsas. Pídeles que te ayuden a listar —</w:t>
            </w:r>
            <w:r w:rsidR="00DA11E8" w:rsidRPr="006C10A1">
              <w:rPr>
                <w:rFonts w:asciiTheme="minorHAnsi" w:hAnsiTheme="minorHAnsi" w:cstheme="minorHAnsi"/>
                <w:b/>
                <w:bCs/>
                <w:i/>
                <w:iCs/>
                <w:sz w:val="17"/>
                <w:szCs w:val="17"/>
              </w:rPr>
              <w:t>sin decirte cuánto dinero cuesta ni cuánto ganan</w:t>
            </w:r>
            <w:r w:rsidR="00DA11E8" w:rsidRPr="006C10A1">
              <w:rPr>
                <w:rFonts w:asciiTheme="minorHAnsi" w:hAnsiTheme="minorHAnsi" w:cstheme="minorHAnsi"/>
                <w:i/>
                <w:iCs/>
                <w:sz w:val="17"/>
                <w:szCs w:val="17"/>
              </w:rPr>
              <w:t xml:space="preserve">— cuáles son los </w:t>
            </w:r>
            <w:r w:rsidR="00DA11E8" w:rsidRPr="006C10A1">
              <w:rPr>
                <w:rFonts w:asciiTheme="minorHAnsi" w:hAnsiTheme="minorHAnsi" w:cstheme="minorHAnsi"/>
                <w:b/>
                <w:bCs/>
                <w:i/>
                <w:iCs/>
                <w:sz w:val="17"/>
                <w:szCs w:val="17"/>
              </w:rPr>
              <w:t>5 egresos fijos y obligatorios</w:t>
            </w:r>
            <w:r w:rsidR="00DA11E8" w:rsidRPr="006C10A1">
              <w:rPr>
                <w:rFonts w:asciiTheme="minorHAnsi" w:hAnsiTheme="minorHAnsi" w:cstheme="minorHAnsi"/>
                <w:i/>
                <w:iCs/>
                <w:sz w:val="17"/>
                <w:szCs w:val="17"/>
              </w:rPr>
              <w:t xml:space="preserve"> indispensables para que tu hogar funcione en Paucarpata mes a mes (ejemplo: el recibo de agua de </w:t>
            </w:r>
            <w:proofErr w:type="spellStart"/>
            <w:r w:rsidR="00DA11E8" w:rsidRPr="006C10A1">
              <w:rPr>
                <w:rFonts w:asciiTheme="minorHAnsi" w:hAnsiTheme="minorHAnsi" w:cstheme="minorHAnsi"/>
                <w:i/>
                <w:iCs/>
                <w:sz w:val="17"/>
                <w:szCs w:val="17"/>
              </w:rPr>
              <w:t>Sedapar</w:t>
            </w:r>
            <w:proofErr w:type="spellEnd"/>
            <w:r w:rsidR="00DA11E8" w:rsidRPr="006C10A1">
              <w:rPr>
                <w:rFonts w:asciiTheme="minorHAnsi" w:hAnsiTheme="minorHAnsi" w:cstheme="minorHAnsi"/>
                <w:i/>
                <w:iCs/>
                <w:sz w:val="17"/>
                <w:szCs w:val="17"/>
              </w:rPr>
              <w:t xml:space="preserve">, el recibo de luz de SEAL, la compra de alimentos en el mercado central, el gas, el internet para el colegio, etc.). Anota solo los nombres de los conceptos en tu cuaderno. </w:t>
            </w:r>
            <w:bookmarkEnd w:id="12"/>
            <w:r w:rsidR="00DA11E8" w:rsidRPr="006C10A1">
              <w:rPr>
                <w:rFonts w:asciiTheme="minorHAnsi" w:hAnsiTheme="minorHAnsi" w:cstheme="minorHAnsi"/>
                <w:i/>
                <w:iCs/>
                <w:sz w:val="17"/>
                <w:szCs w:val="17"/>
              </w:rPr>
              <w:t>En la próxima sesión, usaremos este inventario real para aprender a diseñar una plantilla de Presupuesto Familiar desde cero"</w:t>
            </w:r>
            <w:r w:rsidR="00DA11E8" w:rsidRPr="006C10A1">
              <w:rPr>
                <w:rFonts w:asciiTheme="minorHAnsi" w:hAnsiTheme="minorHAnsi" w:cstheme="minorHAnsi"/>
                <w:sz w:val="17"/>
                <w:szCs w:val="17"/>
              </w:rPr>
              <w:t>.</w:t>
            </w:r>
          </w:p>
        </w:tc>
      </w:tr>
    </w:tbl>
    <w:p w14:paraId="6471F903" w14:textId="77777777" w:rsidR="00105C94" w:rsidRPr="00CA329B" w:rsidRDefault="00105C94" w:rsidP="00105C94">
      <w:pPr>
        <w:pStyle w:val="Prrafodelista"/>
        <w:numPr>
          <w:ilvl w:val="0"/>
          <w:numId w:val="1"/>
        </w:numPr>
        <w:tabs>
          <w:tab w:val="left" w:pos="284"/>
        </w:tabs>
        <w:spacing w:after="0" w:line="240" w:lineRule="auto"/>
        <w:ind w:left="284" w:hanging="295"/>
        <w:jc w:val="both"/>
        <w:rPr>
          <w:rFonts w:asciiTheme="minorHAnsi" w:hAnsiTheme="minorHAnsi" w:cstheme="minorHAnsi"/>
          <w:bCs/>
          <w:sz w:val="18"/>
          <w:szCs w:val="18"/>
        </w:rPr>
      </w:pPr>
      <w:bookmarkStart w:id="13" w:name="_Hlk223855082"/>
      <w:r w:rsidRPr="00CA329B">
        <w:rPr>
          <w:rFonts w:asciiTheme="minorHAnsi" w:hAnsiTheme="minorHAnsi" w:cstheme="minorHAnsi"/>
          <w:bCs/>
          <w:sz w:val="18"/>
          <w:szCs w:val="18"/>
        </w:rPr>
        <w:t>RECURSOS Y MATERIALES:</w:t>
      </w:r>
    </w:p>
    <w:tbl>
      <w:tblPr>
        <w:tblStyle w:val="Tablaconcuadrcula"/>
        <w:tblW w:w="10627" w:type="dxa"/>
        <w:tblLook w:val="04A0" w:firstRow="1" w:lastRow="0" w:firstColumn="1" w:lastColumn="0" w:noHBand="0" w:noVBand="1"/>
      </w:tblPr>
      <w:tblGrid>
        <w:gridCol w:w="5524"/>
        <w:gridCol w:w="5103"/>
      </w:tblGrid>
      <w:tr w:rsidR="00105C94" w:rsidRPr="00CA329B" w14:paraId="4B503C31" w14:textId="77777777" w:rsidTr="00A829DC">
        <w:trPr>
          <w:trHeight w:val="70"/>
        </w:trPr>
        <w:tc>
          <w:tcPr>
            <w:tcW w:w="5524" w:type="dxa"/>
            <w:shd w:val="clear" w:color="auto" w:fill="DEEAF6" w:themeFill="accent5" w:themeFillTint="33"/>
            <w:vAlign w:val="center"/>
          </w:tcPr>
          <w:bookmarkEnd w:id="13"/>
          <w:p w14:paraId="036AD99C" w14:textId="77777777" w:rsidR="00105C94" w:rsidRPr="00CA329B" w:rsidRDefault="00105C94" w:rsidP="00A829DC">
            <w:pPr>
              <w:jc w:val="center"/>
              <w:rPr>
                <w:rFonts w:asciiTheme="minorHAnsi" w:hAnsiTheme="minorHAnsi" w:cstheme="minorHAnsi"/>
                <w:bCs/>
                <w:sz w:val="18"/>
                <w:szCs w:val="18"/>
              </w:rPr>
            </w:pPr>
            <w:r w:rsidRPr="00CA329B">
              <w:rPr>
                <w:rFonts w:asciiTheme="minorHAnsi" w:hAnsiTheme="minorHAnsi" w:cstheme="minorHAnsi"/>
                <w:bCs/>
                <w:sz w:val="18"/>
                <w:szCs w:val="18"/>
              </w:rPr>
              <w:t>Para el docente</w:t>
            </w:r>
          </w:p>
        </w:tc>
        <w:tc>
          <w:tcPr>
            <w:tcW w:w="5103" w:type="dxa"/>
            <w:shd w:val="clear" w:color="auto" w:fill="DEEAF6" w:themeFill="accent5" w:themeFillTint="33"/>
            <w:vAlign w:val="center"/>
          </w:tcPr>
          <w:p w14:paraId="352AF044" w14:textId="77777777" w:rsidR="00105C94" w:rsidRPr="00CA329B" w:rsidRDefault="00105C94" w:rsidP="00A829DC">
            <w:pPr>
              <w:jc w:val="center"/>
              <w:rPr>
                <w:rFonts w:asciiTheme="minorHAnsi" w:hAnsiTheme="minorHAnsi" w:cstheme="minorHAnsi"/>
                <w:bCs/>
                <w:sz w:val="18"/>
                <w:szCs w:val="18"/>
              </w:rPr>
            </w:pPr>
            <w:r w:rsidRPr="00CA329B">
              <w:rPr>
                <w:rFonts w:asciiTheme="minorHAnsi" w:hAnsiTheme="minorHAnsi" w:cstheme="minorHAnsi"/>
                <w:bCs/>
                <w:sz w:val="18"/>
                <w:szCs w:val="18"/>
              </w:rPr>
              <w:t>Para el estudiante</w:t>
            </w:r>
          </w:p>
        </w:tc>
      </w:tr>
      <w:tr w:rsidR="00105C94" w:rsidRPr="00CA329B" w14:paraId="099ADCC8" w14:textId="77777777" w:rsidTr="00A829DC">
        <w:trPr>
          <w:trHeight w:val="289"/>
        </w:trPr>
        <w:tc>
          <w:tcPr>
            <w:tcW w:w="5524" w:type="dxa"/>
            <w:vAlign w:val="center"/>
          </w:tcPr>
          <w:p w14:paraId="208C2207" w14:textId="5C17AF43" w:rsidR="00DA11E8" w:rsidRPr="006C10A1" w:rsidRDefault="00DA11E8" w:rsidP="00DF5838">
            <w:pPr>
              <w:pStyle w:val="NormalWeb"/>
              <w:spacing w:before="0" w:beforeAutospacing="0" w:after="0" w:afterAutospacing="0"/>
              <w:jc w:val="both"/>
              <w:rPr>
                <w:rFonts w:asciiTheme="minorHAnsi" w:hAnsiTheme="minorHAnsi" w:cstheme="minorHAnsi"/>
                <w:sz w:val="16"/>
                <w:szCs w:val="16"/>
                <w:lang w:eastAsia="en-US"/>
              </w:rPr>
            </w:pPr>
            <w:r w:rsidRPr="006C10A1">
              <w:rPr>
                <w:rFonts w:asciiTheme="minorHAnsi" w:hAnsiTheme="minorHAnsi" w:cstheme="minorHAnsi"/>
                <w:sz w:val="16"/>
                <w:szCs w:val="16"/>
              </w:rPr>
              <w:t xml:space="preserve">Guía </w:t>
            </w:r>
            <w:r w:rsidRPr="006C10A1">
              <w:rPr>
                <w:rFonts w:asciiTheme="minorHAnsi" w:hAnsiTheme="minorHAnsi" w:cstheme="minorHAnsi"/>
                <w:i/>
                <w:iCs/>
                <w:sz w:val="16"/>
                <w:szCs w:val="16"/>
              </w:rPr>
              <w:t>"Finanzas en el Cole"</w:t>
            </w:r>
            <w:r w:rsidRPr="006C10A1">
              <w:rPr>
                <w:rFonts w:asciiTheme="minorHAnsi" w:hAnsiTheme="minorHAnsi" w:cstheme="minorHAnsi"/>
                <w:sz w:val="16"/>
                <w:szCs w:val="16"/>
              </w:rPr>
              <w:t xml:space="preserve"> de la Superintendencia de Banca, Seguros y AFP (SBS).</w:t>
            </w:r>
          </w:p>
          <w:p w14:paraId="6021F552" w14:textId="5EEE148F" w:rsidR="00105C94" w:rsidRPr="006C10A1" w:rsidRDefault="00DA11E8" w:rsidP="00DF5838">
            <w:pPr>
              <w:pStyle w:val="NormalWeb"/>
              <w:spacing w:before="0" w:beforeAutospacing="0" w:after="0" w:afterAutospacing="0"/>
              <w:jc w:val="both"/>
              <w:rPr>
                <w:rFonts w:asciiTheme="minorHAnsi" w:hAnsiTheme="minorHAnsi" w:cstheme="minorHAnsi"/>
                <w:sz w:val="16"/>
                <w:szCs w:val="16"/>
              </w:rPr>
            </w:pPr>
            <w:r w:rsidRPr="006C10A1">
              <w:rPr>
                <w:rFonts w:asciiTheme="minorHAnsi" w:hAnsiTheme="minorHAnsi" w:cstheme="minorHAnsi"/>
                <w:sz w:val="16"/>
                <w:szCs w:val="16"/>
              </w:rPr>
              <w:t>Ficha resumen con las definiciones clave de educación financiera (Ingreso fijo/variable, Egreso fijo/variable/superfluo) para guiar la lectura.</w:t>
            </w:r>
          </w:p>
        </w:tc>
        <w:tc>
          <w:tcPr>
            <w:tcW w:w="5103" w:type="dxa"/>
            <w:vAlign w:val="center"/>
          </w:tcPr>
          <w:p w14:paraId="29280C57" w14:textId="77777777" w:rsidR="00105C94" w:rsidRPr="006C10A1" w:rsidRDefault="00DF5838" w:rsidP="00DF5838">
            <w:pPr>
              <w:pStyle w:val="NormalWeb"/>
              <w:spacing w:before="0" w:beforeAutospacing="0" w:after="0" w:afterAutospacing="0"/>
              <w:jc w:val="both"/>
              <w:rPr>
                <w:rFonts w:asciiTheme="minorHAnsi" w:hAnsiTheme="minorHAnsi" w:cstheme="minorHAnsi"/>
                <w:sz w:val="16"/>
                <w:szCs w:val="16"/>
              </w:rPr>
            </w:pPr>
            <w:r w:rsidRPr="006C10A1">
              <w:rPr>
                <w:rFonts w:asciiTheme="minorHAnsi" w:hAnsiTheme="minorHAnsi" w:cstheme="minorHAnsi"/>
                <w:sz w:val="16"/>
                <w:szCs w:val="16"/>
              </w:rPr>
              <w:t>Ficha de información “Finanzas en mi cole”</w:t>
            </w:r>
            <w:r w:rsidR="00105C94" w:rsidRPr="006C10A1">
              <w:rPr>
                <w:rFonts w:asciiTheme="minorHAnsi" w:hAnsiTheme="minorHAnsi" w:cstheme="minorHAnsi"/>
                <w:sz w:val="16"/>
                <w:szCs w:val="16"/>
              </w:rPr>
              <w:t xml:space="preserve"> </w:t>
            </w:r>
          </w:p>
          <w:p w14:paraId="7AC26037" w14:textId="77777777" w:rsidR="00DF5838" w:rsidRPr="006C10A1" w:rsidRDefault="00DF5838" w:rsidP="00DF5838">
            <w:pPr>
              <w:pStyle w:val="NormalWeb"/>
              <w:spacing w:before="0" w:beforeAutospacing="0" w:after="0" w:afterAutospacing="0"/>
              <w:jc w:val="both"/>
              <w:rPr>
                <w:rFonts w:asciiTheme="minorHAnsi" w:hAnsiTheme="minorHAnsi" w:cstheme="minorHAnsi"/>
                <w:sz w:val="16"/>
                <w:szCs w:val="16"/>
              </w:rPr>
            </w:pPr>
            <w:r w:rsidRPr="006C10A1">
              <w:rPr>
                <w:rFonts w:asciiTheme="minorHAnsi" w:hAnsiTheme="minorHAnsi" w:cstheme="minorHAnsi"/>
                <w:sz w:val="16"/>
                <w:szCs w:val="16"/>
              </w:rPr>
              <w:t>Papelotes</w:t>
            </w:r>
          </w:p>
          <w:p w14:paraId="11CD3C9C" w14:textId="6DBF8027" w:rsidR="00DF5838" w:rsidRPr="006C10A1" w:rsidRDefault="00DF5838" w:rsidP="00DF5838">
            <w:pPr>
              <w:pStyle w:val="NormalWeb"/>
              <w:spacing w:before="0" w:beforeAutospacing="0" w:after="0" w:afterAutospacing="0"/>
              <w:jc w:val="both"/>
              <w:rPr>
                <w:rFonts w:asciiTheme="minorHAnsi" w:hAnsiTheme="minorHAnsi" w:cstheme="minorHAnsi"/>
                <w:sz w:val="16"/>
                <w:szCs w:val="16"/>
              </w:rPr>
            </w:pPr>
            <w:r w:rsidRPr="006C10A1">
              <w:rPr>
                <w:rFonts w:asciiTheme="minorHAnsi" w:hAnsiTheme="minorHAnsi" w:cstheme="minorHAnsi"/>
                <w:sz w:val="16"/>
                <w:szCs w:val="16"/>
              </w:rPr>
              <w:t>Plumones</w:t>
            </w:r>
          </w:p>
        </w:tc>
      </w:tr>
    </w:tbl>
    <w:p w14:paraId="1514894D" w14:textId="77777777" w:rsidR="00105C94" w:rsidRPr="00CA329B" w:rsidRDefault="00105C94" w:rsidP="00105C94">
      <w:pPr>
        <w:pStyle w:val="Prrafodelista"/>
        <w:tabs>
          <w:tab w:val="left" w:pos="284"/>
        </w:tabs>
        <w:spacing w:after="0" w:line="240" w:lineRule="auto"/>
        <w:ind w:left="284"/>
        <w:jc w:val="both"/>
        <w:rPr>
          <w:rFonts w:asciiTheme="minorHAnsi" w:hAnsiTheme="minorHAnsi" w:cstheme="minorHAnsi"/>
          <w:bCs/>
          <w:sz w:val="18"/>
          <w:szCs w:val="18"/>
        </w:rPr>
      </w:pPr>
    </w:p>
    <w:p w14:paraId="4FE3FBA1" w14:textId="26B4D2AF" w:rsidR="00105C94" w:rsidRPr="00CA329B" w:rsidRDefault="00105C94" w:rsidP="00105C94">
      <w:pPr>
        <w:tabs>
          <w:tab w:val="left" w:pos="284"/>
        </w:tabs>
        <w:spacing w:after="0" w:line="240" w:lineRule="auto"/>
        <w:jc w:val="both"/>
        <w:rPr>
          <w:rFonts w:asciiTheme="minorHAnsi" w:hAnsiTheme="minorHAnsi" w:cstheme="minorHAnsi"/>
          <w:bCs/>
          <w:sz w:val="18"/>
          <w:szCs w:val="18"/>
        </w:rPr>
      </w:pPr>
      <w:r w:rsidRPr="00CA329B">
        <w:rPr>
          <w:rFonts w:asciiTheme="minorHAnsi" w:hAnsiTheme="minorHAnsi" w:cstheme="minorHAnsi"/>
          <w:bCs/>
          <w:sz w:val="18"/>
          <w:szCs w:val="18"/>
        </w:rPr>
        <w:t xml:space="preserve">VIII.    INSTRUMENTO DE EVALUACIÓN – </w:t>
      </w:r>
      <w:r w:rsidR="00DF5838">
        <w:rPr>
          <w:rFonts w:asciiTheme="minorHAnsi" w:hAnsiTheme="minorHAnsi" w:cstheme="minorHAnsi"/>
          <w:bCs/>
          <w:sz w:val="18"/>
          <w:szCs w:val="18"/>
        </w:rPr>
        <w:t>Lista de cotejos</w:t>
      </w:r>
    </w:p>
    <w:p w14:paraId="0D4FD20D" w14:textId="77777777" w:rsidR="00DF5838" w:rsidRDefault="00105C94" w:rsidP="00105C94">
      <w:pPr>
        <w:tabs>
          <w:tab w:val="left" w:pos="284"/>
        </w:tabs>
        <w:spacing w:after="0" w:line="240" w:lineRule="auto"/>
        <w:jc w:val="both"/>
        <w:rPr>
          <w:rFonts w:asciiTheme="minorHAnsi" w:hAnsiTheme="minorHAnsi" w:cstheme="minorHAnsi"/>
          <w:bCs/>
          <w:sz w:val="18"/>
          <w:szCs w:val="18"/>
        </w:rPr>
      </w:pPr>
      <w:r w:rsidRPr="00CA329B">
        <w:rPr>
          <w:rFonts w:asciiTheme="minorHAnsi" w:hAnsiTheme="minorHAnsi" w:cstheme="minorHAnsi"/>
          <w:bCs/>
          <w:sz w:val="18"/>
          <w:szCs w:val="18"/>
        </w:rPr>
        <w:t xml:space="preserve">Competencia: </w:t>
      </w:r>
      <w:r w:rsidR="00DF5838">
        <w:rPr>
          <w:rFonts w:asciiTheme="minorHAnsi" w:hAnsiTheme="minorHAnsi" w:cstheme="minorHAnsi"/>
          <w:bCs/>
          <w:sz w:val="18"/>
          <w:szCs w:val="18"/>
        </w:rPr>
        <w:t>Gestiona responsablemente los recursos económicos</w:t>
      </w:r>
    </w:p>
    <w:tbl>
      <w:tblPr>
        <w:tblStyle w:val="Tablaconcuadrcula"/>
        <w:tblW w:w="10627" w:type="dxa"/>
        <w:tblLook w:val="04A0" w:firstRow="1" w:lastRow="0" w:firstColumn="1" w:lastColumn="0" w:noHBand="0" w:noVBand="1"/>
      </w:tblPr>
      <w:tblGrid>
        <w:gridCol w:w="390"/>
        <w:gridCol w:w="4567"/>
        <w:gridCol w:w="567"/>
        <w:gridCol w:w="708"/>
        <w:gridCol w:w="851"/>
        <w:gridCol w:w="709"/>
        <w:gridCol w:w="850"/>
        <w:gridCol w:w="851"/>
        <w:gridCol w:w="1134"/>
      </w:tblGrid>
      <w:tr w:rsidR="006C10A1" w:rsidRPr="00971973" w14:paraId="381B5729" w14:textId="77777777" w:rsidTr="006C10A1">
        <w:tc>
          <w:tcPr>
            <w:tcW w:w="0" w:type="auto"/>
            <w:hideMark/>
          </w:tcPr>
          <w:p w14:paraId="4A3A0481" w14:textId="77777777" w:rsidR="00DF5838" w:rsidRPr="00971973" w:rsidRDefault="00DF5838" w:rsidP="00A829DC">
            <w:pPr>
              <w:jc w:val="center"/>
              <w:rPr>
                <w:rFonts w:asciiTheme="minorHAnsi" w:eastAsia="Times New Roman" w:hAnsiTheme="minorHAnsi" w:cstheme="minorHAnsi"/>
                <w:sz w:val="14"/>
                <w:szCs w:val="14"/>
                <w:lang w:val="en-US"/>
              </w:rPr>
            </w:pPr>
            <w:r w:rsidRPr="00971973">
              <w:rPr>
                <w:rFonts w:asciiTheme="minorHAnsi" w:eastAsia="Times New Roman" w:hAnsiTheme="minorHAnsi" w:cstheme="minorHAnsi"/>
                <w:sz w:val="14"/>
                <w:szCs w:val="14"/>
                <w:lang w:val="en-US"/>
              </w:rPr>
              <w:t>N.°</w:t>
            </w:r>
          </w:p>
        </w:tc>
        <w:tc>
          <w:tcPr>
            <w:tcW w:w="4567" w:type="dxa"/>
            <w:hideMark/>
          </w:tcPr>
          <w:p w14:paraId="2ECBA327" w14:textId="77777777" w:rsidR="00DF5838" w:rsidRPr="00971973" w:rsidRDefault="00DF5838" w:rsidP="00A829DC">
            <w:pPr>
              <w:jc w:val="center"/>
              <w:rPr>
                <w:rFonts w:asciiTheme="minorHAnsi" w:eastAsia="Times New Roman" w:hAnsiTheme="minorHAnsi" w:cstheme="minorHAnsi"/>
                <w:sz w:val="14"/>
                <w:szCs w:val="14"/>
                <w:lang w:val="en-US"/>
              </w:rPr>
            </w:pPr>
            <w:proofErr w:type="spellStart"/>
            <w:r w:rsidRPr="00971973">
              <w:rPr>
                <w:rFonts w:asciiTheme="minorHAnsi" w:eastAsia="Times New Roman" w:hAnsiTheme="minorHAnsi" w:cstheme="minorHAnsi"/>
                <w:sz w:val="14"/>
                <w:szCs w:val="14"/>
                <w:lang w:val="en-US"/>
              </w:rPr>
              <w:t>Apellidos</w:t>
            </w:r>
            <w:proofErr w:type="spellEnd"/>
            <w:r w:rsidRPr="00971973">
              <w:rPr>
                <w:rFonts w:asciiTheme="minorHAnsi" w:eastAsia="Times New Roman" w:hAnsiTheme="minorHAnsi" w:cstheme="minorHAnsi"/>
                <w:sz w:val="14"/>
                <w:szCs w:val="14"/>
                <w:lang w:val="en-US"/>
              </w:rPr>
              <w:t xml:space="preserve"> y </w:t>
            </w:r>
            <w:proofErr w:type="spellStart"/>
            <w:r w:rsidRPr="00971973">
              <w:rPr>
                <w:rFonts w:asciiTheme="minorHAnsi" w:eastAsia="Times New Roman" w:hAnsiTheme="minorHAnsi" w:cstheme="minorHAnsi"/>
                <w:sz w:val="14"/>
                <w:szCs w:val="14"/>
                <w:lang w:val="en-US"/>
              </w:rPr>
              <w:t>Nombres</w:t>
            </w:r>
            <w:proofErr w:type="spellEnd"/>
          </w:p>
        </w:tc>
        <w:tc>
          <w:tcPr>
            <w:tcW w:w="1275" w:type="dxa"/>
            <w:gridSpan w:val="2"/>
            <w:hideMark/>
          </w:tcPr>
          <w:p w14:paraId="553EE449" w14:textId="77777777" w:rsidR="00DF5838" w:rsidRPr="00971973" w:rsidRDefault="00DF5838" w:rsidP="00A829DC">
            <w:pPr>
              <w:jc w:val="center"/>
              <w:rPr>
                <w:rFonts w:asciiTheme="minorHAnsi" w:eastAsia="Times New Roman" w:hAnsiTheme="minorHAnsi" w:cstheme="minorHAnsi"/>
                <w:sz w:val="14"/>
                <w:szCs w:val="14"/>
                <w:lang w:val="es-PE"/>
              </w:rPr>
            </w:pPr>
            <w:r w:rsidRPr="00971973">
              <w:rPr>
                <w:rFonts w:asciiTheme="minorHAnsi" w:eastAsia="Times New Roman" w:hAnsiTheme="minorHAnsi" w:cstheme="minorHAnsi"/>
                <w:sz w:val="14"/>
                <w:szCs w:val="14"/>
                <w:lang w:val="es-PE"/>
              </w:rPr>
              <w:t>Clasificación SBS Clasificó correctamente la necesidad del deseo.</w:t>
            </w:r>
          </w:p>
        </w:tc>
        <w:tc>
          <w:tcPr>
            <w:tcW w:w="1560" w:type="dxa"/>
            <w:gridSpan w:val="2"/>
            <w:hideMark/>
          </w:tcPr>
          <w:p w14:paraId="68C8AB8B" w14:textId="77777777" w:rsidR="00DF5838" w:rsidRPr="00971973" w:rsidRDefault="00DF5838" w:rsidP="00A829DC">
            <w:pPr>
              <w:jc w:val="center"/>
              <w:rPr>
                <w:rFonts w:asciiTheme="minorHAnsi" w:eastAsia="Times New Roman" w:hAnsiTheme="minorHAnsi" w:cstheme="minorHAnsi"/>
                <w:sz w:val="14"/>
                <w:szCs w:val="14"/>
                <w:lang w:val="es-PE"/>
              </w:rPr>
            </w:pPr>
            <w:r w:rsidRPr="00971973">
              <w:rPr>
                <w:rFonts w:asciiTheme="minorHAnsi" w:eastAsia="Times New Roman" w:hAnsiTheme="minorHAnsi" w:cstheme="minorHAnsi"/>
                <w:sz w:val="14"/>
                <w:szCs w:val="14"/>
                <w:lang w:val="es-PE"/>
              </w:rPr>
              <w:t>Planteó un límite concreto y autónomo en su manifiesto de 3 líneas.</w:t>
            </w:r>
          </w:p>
        </w:tc>
        <w:tc>
          <w:tcPr>
            <w:tcW w:w="1701" w:type="dxa"/>
            <w:gridSpan w:val="2"/>
            <w:hideMark/>
          </w:tcPr>
          <w:p w14:paraId="7569EA54" w14:textId="77777777" w:rsidR="00DF5838" w:rsidRPr="00971973" w:rsidRDefault="00DF5838" w:rsidP="00A829DC">
            <w:pPr>
              <w:jc w:val="center"/>
              <w:rPr>
                <w:rFonts w:asciiTheme="minorHAnsi" w:eastAsia="Times New Roman" w:hAnsiTheme="minorHAnsi" w:cstheme="minorHAnsi"/>
                <w:sz w:val="14"/>
                <w:szCs w:val="14"/>
                <w:lang w:val="es-PE"/>
              </w:rPr>
            </w:pPr>
            <w:r w:rsidRPr="00971973">
              <w:rPr>
                <w:rFonts w:asciiTheme="minorHAnsi" w:eastAsia="Times New Roman" w:hAnsiTheme="minorHAnsi" w:cstheme="minorHAnsi"/>
                <w:sz w:val="14"/>
                <w:szCs w:val="14"/>
                <w:lang w:val="es-PE"/>
              </w:rPr>
              <w:t>Explicó cómo el consumo responsable ayuda a la tranquilidad de sus padres.</w:t>
            </w:r>
          </w:p>
        </w:tc>
        <w:tc>
          <w:tcPr>
            <w:tcW w:w="1134" w:type="dxa"/>
            <w:hideMark/>
          </w:tcPr>
          <w:p w14:paraId="7B4F9BDD" w14:textId="77777777" w:rsidR="00DF5838" w:rsidRPr="00971973" w:rsidRDefault="00DF5838" w:rsidP="00A829DC">
            <w:pPr>
              <w:jc w:val="center"/>
              <w:rPr>
                <w:rFonts w:asciiTheme="minorHAnsi" w:eastAsia="Times New Roman" w:hAnsiTheme="minorHAnsi" w:cstheme="minorHAnsi"/>
                <w:sz w:val="14"/>
                <w:szCs w:val="14"/>
                <w:lang w:val="es-PE"/>
              </w:rPr>
            </w:pPr>
            <w:r w:rsidRPr="00971973">
              <w:rPr>
                <w:rFonts w:asciiTheme="minorHAnsi" w:eastAsia="Times New Roman" w:hAnsiTheme="minorHAnsi" w:cstheme="minorHAnsi"/>
                <w:sz w:val="14"/>
                <w:szCs w:val="14"/>
                <w:lang w:val="es-PE"/>
              </w:rPr>
              <w:t>Valoración Final</w:t>
            </w:r>
          </w:p>
        </w:tc>
      </w:tr>
      <w:tr w:rsidR="00DF5838" w:rsidRPr="00971973" w14:paraId="366574CB" w14:textId="77777777" w:rsidTr="006C10A1">
        <w:tc>
          <w:tcPr>
            <w:tcW w:w="0" w:type="auto"/>
            <w:hideMark/>
          </w:tcPr>
          <w:p w14:paraId="0BEB8CB3" w14:textId="77777777" w:rsidR="00DF5838" w:rsidRPr="00971973" w:rsidRDefault="00DF5838" w:rsidP="00A829DC">
            <w:pPr>
              <w:jc w:val="center"/>
              <w:rPr>
                <w:rFonts w:asciiTheme="minorHAnsi" w:eastAsia="Times New Roman" w:hAnsiTheme="minorHAnsi" w:cstheme="minorHAnsi"/>
                <w:sz w:val="14"/>
                <w:szCs w:val="14"/>
                <w:lang w:val="en-US"/>
              </w:rPr>
            </w:pPr>
          </w:p>
        </w:tc>
        <w:tc>
          <w:tcPr>
            <w:tcW w:w="4567" w:type="dxa"/>
            <w:hideMark/>
          </w:tcPr>
          <w:p w14:paraId="66816978" w14:textId="77777777" w:rsidR="00DF5838" w:rsidRPr="00971973" w:rsidRDefault="00DF5838" w:rsidP="00A829DC">
            <w:pPr>
              <w:jc w:val="center"/>
              <w:rPr>
                <w:rFonts w:asciiTheme="minorHAnsi" w:eastAsia="Times New Roman" w:hAnsiTheme="minorHAnsi" w:cstheme="minorHAnsi"/>
                <w:sz w:val="14"/>
                <w:szCs w:val="14"/>
                <w:lang w:val="en-US"/>
              </w:rPr>
            </w:pPr>
          </w:p>
        </w:tc>
        <w:tc>
          <w:tcPr>
            <w:tcW w:w="567" w:type="dxa"/>
          </w:tcPr>
          <w:p w14:paraId="0DB81483" w14:textId="77777777" w:rsidR="00DF5838" w:rsidRPr="00971973" w:rsidRDefault="00DF5838" w:rsidP="00A829DC">
            <w:pPr>
              <w:jc w:val="center"/>
              <w:rPr>
                <w:rFonts w:asciiTheme="minorHAnsi" w:eastAsia="Times New Roman" w:hAnsiTheme="minorHAnsi" w:cstheme="minorHAnsi"/>
                <w:sz w:val="14"/>
                <w:szCs w:val="14"/>
                <w:lang w:val="en-US"/>
              </w:rPr>
            </w:pPr>
            <w:r w:rsidRPr="00971973">
              <w:rPr>
                <w:rFonts w:asciiTheme="minorHAnsi" w:eastAsia="Times New Roman" w:hAnsiTheme="minorHAnsi" w:cstheme="minorHAnsi"/>
                <w:sz w:val="14"/>
                <w:szCs w:val="14"/>
                <w:lang w:val="en-US"/>
              </w:rPr>
              <w:t>SI</w:t>
            </w:r>
          </w:p>
        </w:tc>
        <w:tc>
          <w:tcPr>
            <w:tcW w:w="708" w:type="dxa"/>
          </w:tcPr>
          <w:p w14:paraId="69F798FD" w14:textId="77777777" w:rsidR="00DF5838" w:rsidRPr="00971973" w:rsidRDefault="00DF5838" w:rsidP="00A829DC">
            <w:pPr>
              <w:jc w:val="center"/>
              <w:rPr>
                <w:rFonts w:asciiTheme="minorHAnsi" w:eastAsia="Times New Roman" w:hAnsiTheme="minorHAnsi" w:cstheme="minorHAnsi"/>
                <w:sz w:val="14"/>
                <w:szCs w:val="14"/>
                <w:lang w:val="en-US"/>
              </w:rPr>
            </w:pPr>
            <w:r w:rsidRPr="00971973">
              <w:rPr>
                <w:rFonts w:asciiTheme="minorHAnsi" w:eastAsia="Times New Roman" w:hAnsiTheme="minorHAnsi" w:cstheme="minorHAnsi"/>
                <w:sz w:val="14"/>
                <w:szCs w:val="14"/>
                <w:lang w:val="en-US"/>
              </w:rPr>
              <w:t>NO</w:t>
            </w:r>
          </w:p>
        </w:tc>
        <w:tc>
          <w:tcPr>
            <w:tcW w:w="851" w:type="dxa"/>
          </w:tcPr>
          <w:p w14:paraId="5AB512FA" w14:textId="77777777" w:rsidR="00DF5838" w:rsidRPr="00971973" w:rsidRDefault="00DF5838" w:rsidP="00A829DC">
            <w:pPr>
              <w:jc w:val="center"/>
              <w:rPr>
                <w:rFonts w:asciiTheme="minorHAnsi" w:eastAsia="Times New Roman" w:hAnsiTheme="minorHAnsi" w:cstheme="minorHAnsi"/>
                <w:sz w:val="14"/>
                <w:szCs w:val="14"/>
                <w:lang w:val="en-US"/>
              </w:rPr>
            </w:pPr>
            <w:r w:rsidRPr="00971973">
              <w:rPr>
                <w:rFonts w:asciiTheme="minorHAnsi" w:eastAsia="Times New Roman" w:hAnsiTheme="minorHAnsi" w:cstheme="minorHAnsi"/>
                <w:sz w:val="14"/>
                <w:szCs w:val="14"/>
                <w:lang w:val="en-US"/>
              </w:rPr>
              <w:t>SI</w:t>
            </w:r>
          </w:p>
        </w:tc>
        <w:tc>
          <w:tcPr>
            <w:tcW w:w="709" w:type="dxa"/>
          </w:tcPr>
          <w:p w14:paraId="6FA5DE54" w14:textId="77777777" w:rsidR="00DF5838" w:rsidRPr="00971973" w:rsidRDefault="00DF5838" w:rsidP="00A829DC">
            <w:pPr>
              <w:jc w:val="center"/>
              <w:rPr>
                <w:rFonts w:asciiTheme="minorHAnsi" w:eastAsia="Times New Roman" w:hAnsiTheme="minorHAnsi" w:cstheme="minorHAnsi"/>
                <w:sz w:val="14"/>
                <w:szCs w:val="14"/>
                <w:lang w:val="en-US"/>
              </w:rPr>
            </w:pPr>
            <w:r w:rsidRPr="00971973">
              <w:rPr>
                <w:rFonts w:asciiTheme="minorHAnsi" w:eastAsia="Times New Roman" w:hAnsiTheme="minorHAnsi" w:cstheme="minorHAnsi"/>
                <w:sz w:val="14"/>
                <w:szCs w:val="14"/>
                <w:lang w:val="en-US"/>
              </w:rPr>
              <w:t>NO</w:t>
            </w:r>
          </w:p>
        </w:tc>
        <w:tc>
          <w:tcPr>
            <w:tcW w:w="850" w:type="dxa"/>
          </w:tcPr>
          <w:p w14:paraId="494F30BB" w14:textId="77777777" w:rsidR="00DF5838" w:rsidRPr="00971973" w:rsidRDefault="00DF5838" w:rsidP="00A829DC">
            <w:pPr>
              <w:jc w:val="center"/>
              <w:rPr>
                <w:rFonts w:asciiTheme="minorHAnsi" w:eastAsia="Times New Roman" w:hAnsiTheme="minorHAnsi" w:cstheme="minorHAnsi"/>
                <w:sz w:val="14"/>
                <w:szCs w:val="14"/>
                <w:lang w:val="en-US"/>
              </w:rPr>
            </w:pPr>
            <w:r w:rsidRPr="00971973">
              <w:rPr>
                <w:rFonts w:asciiTheme="minorHAnsi" w:eastAsia="Times New Roman" w:hAnsiTheme="minorHAnsi" w:cstheme="minorHAnsi"/>
                <w:sz w:val="14"/>
                <w:szCs w:val="14"/>
                <w:lang w:val="en-US"/>
              </w:rPr>
              <w:t>SI</w:t>
            </w:r>
          </w:p>
        </w:tc>
        <w:tc>
          <w:tcPr>
            <w:tcW w:w="851" w:type="dxa"/>
          </w:tcPr>
          <w:p w14:paraId="7E0D4547" w14:textId="77777777" w:rsidR="00DF5838" w:rsidRPr="00971973" w:rsidRDefault="00DF5838" w:rsidP="00A829DC">
            <w:pPr>
              <w:jc w:val="center"/>
              <w:rPr>
                <w:rFonts w:asciiTheme="minorHAnsi" w:eastAsia="Times New Roman" w:hAnsiTheme="minorHAnsi" w:cstheme="minorHAnsi"/>
                <w:sz w:val="14"/>
                <w:szCs w:val="14"/>
                <w:lang w:val="en-US"/>
              </w:rPr>
            </w:pPr>
            <w:r w:rsidRPr="00971973">
              <w:rPr>
                <w:rFonts w:asciiTheme="minorHAnsi" w:eastAsia="Times New Roman" w:hAnsiTheme="minorHAnsi" w:cstheme="minorHAnsi"/>
                <w:sz w:val="14"/>
                <w:szCs w:val="14"/>
                <w:lang w:val="en-US"/>
              </w:rPr>
              <w:t>NO</w:t>
            </w:r>
          </w:p>
        </w:tc>
        <w:tc>
          <w:tcPr>
            <w:tcW w:w="1134" w:type="dxa"/>
            <w:hideMark/>
          </w:tcPr>
          <w:p w14:paraId="5E27C2B5" w14:textId="77777777" w:rsidR="00DF5838" w:rsidRPr="00971973" w:rsidRDefault="00DF5838" w:rsidP="00A829DC">
            <w:pPr>
              <w:jc w:val="center"/>
              <w:rPr>
                <w:rFonts w:asciiTheme="minorHAnsi" w:eastAsia="Times New Roman" w:hAnsiTheme="minorHAnsi" w:cstheme="minorHAnsi"/>
                <w:sz w:val="14"/>
                <w:szCs w:val="14"/>
                <w:lang w:val="en-US"/>
              </w:rPr>
            </w:pPr>
          </w:p>
        </w:tc>
      </w:tr>
      <w:tr w:rsidR="006C10A1" w:rsidRPr="00971973" w14:paraId="75E113D0" w14:textId="77777777" w:rsidTr="006C10A1">
        <w:tc>
          <w:tcPr>
            <w:tcW w:w="0" w:type="auto"/>
          </w:tcPr>
          <w:p w14:paraId="3CD19F81"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4567" w:type="dxa"/>
          </w:tcPr>
          <w:p w14:paraId="50E0F73F"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567" w:type="dxa"/>
          </w:tcPr>
          <w:p w14:paraId="617A0E7E"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708" w:type="dxa"/>
          </w:tcPr>
          <w:p w14:paraId="228AD31D"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851" w:type="dxa"/>
          </w:tcPr>
          <w:p w14:paraId="42D1C31F"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709" w:type="dxa"/>
          </w:tcPr>
          <w:p w14:paraId="04374FF6"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850" w:type="dxa"/>
          </w:tcPr>
          <w:p w14:paraId="59033FB8"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851" w:type="dxa"/>
          </w:tcPr>
          <w:p w14:paraId="6CB06E40" w14:textId="77777777" w:rsidR="006C10A1" w:rsidRPr="00971973" w:rsidRDefault="006C10A1" w:rsidP="00A829DC">
            <w:pPr>
              <w:jc w:val="center"/>
              <w:rPr>
                <w:rFonts w:asciiTheme="minorHAnsi" w:eastAsia="Times New Roman" w:hAnsiTheme="minorHAnsi" w:cstheme="minorHAnsi"/>
                <w:sz w:val="14"/>
                <w:szCs w:val="14"/>
                <w:lang w:val="en-US"/>
              </w:rPr>
            </w:pPr>
          </w:p>
        </w:tc>
        <w:tc>
          <w:tcPr>
            <w:tcW w:w="1134" w:type="dxa"/>
          </w:tcPr>
          <w:p w14:paraId="4782897B" w14:textId="77777777" w:rsidR="006C10A1" w:rsidRPr="00971973" w:rsidRDefault="006C10A1" w:rsidP="00A829DC">
            <w:pPr>
              <w:jc w:val="center"/>
              <w:rPr>
                <w:rFonts w:asciiTheme="minorHAnsi" w:eastAsia="Times New Roman" w:hAnsiTheme="minorHAnsi" w:cstheme="minorHAnsi"/>
                <w:sz w:val="14"/>
                <w:szCs w:val="14"/>
                <w:lang w:val="en-US"/>
              </w:rPr>
            </w:pPr>
          </w:p>
        </w:tc>
      </w:tr>
    </w:tbl>
    <w:p w14:paraId="78393337" w14:textId="3233EE75" w:rsidR="00105C94" w:rsidRPr="00CA329B" w:rsidRDefault="00105C94" w:rsidP="00105C94">
      <w:pPr>
        <w:tabs>
          <w:tab w:val="left" w:pos="284"/>
        </w:tabs>
        <w:spacing w:after="0" w:line="240" w:lineRule="auto"/>
        <w:jc w:val="both"/>
        <w:rPr>
          <w:rFonts w:asciiTheme="minorHAnsi" w:hAnsiTheme="minorHAnsi" w:cstheme="minorHAnsi"/>
          <w:bCs/>
          <w:sz w:val="18"/>
          <w:szCs w:val="18"/>
        </w:rPr>
      </w:pPr>
      <w:r w:rsidRPr="00CA329B">
        <w:rPr>
          <w:rFonts w:asciiTheme="minorHAnsi" w:hAnsiTheme="minorHAnsi" w:cstheme="minorHAnsi"/>
          <w:bCs/>
          <w:sz w:val="18"/>
          <w:szCs w:val="18"/>
        </w:rPr>
        <w:t xml:space="preserve"> </w:t>
      </w:r>
    </w:p>
    <w:p w14:paraId="456EBC1E" w14:textId="77777777" w:rsidR="00105C94" w:rsidRPr="00CA329B" w:rsidRDefault="00105C94" w:rsidP="00105C94">
      <w:pPr>
        <w:tabs>
          <w:tab w:val="left" w:pos="284"/>
        </w:tabs>
        <w:spacing w:after="0" w:line="240" w:lineRule="auto"/>
        <w:jc w:val="both"/>
        <w:rPr>
          <w:rFonts w:asciiTheme="minorHAnsi" w:hAnsiTheme="minorHAnsi" w:cstheme="minorHAnsi"/>
          <w:bCs/>
          <w:sz w:val="18"/>
          <w:szCs w:val="18"/>
        </w:rPr>
      </w:pPr>
    </w:p>
    <w:p w14:paraId="20C6330F" w14:textId="77777777" w:rsidR="00105C94" w:rsidRDefault="00105C94" w:rsidP="00105C94">
      <w:pPr>
        <w:tabs>
          <w:tab w:val="left" w:pos="284"/>
        </w:tabs>
        <w:spacing w:after="0" w:line="240" w:lineRule="auto"/>
        <w:jc w:val="center"/>
        <w:rPr>
          <w:rFonts w:asciiTheme="minorHAnsi" w:hAnsiTheme="minorHAnsi" w:cstheme="minorHAnsi"/>
          <w:b/>
          <w:bCs/>
          <w:sz w:val="16"/>
          <w:szCs w:val="16"/>
        </w:rPr>
      </w:pPr>
    </w:p>
    <w:p w14:paraId="6EA17C65" w14:textId="77777777" w:rsidR="00105C94" w:rsidRDefault="00105C94" w:rsidP="00105C94">
      <w:pPr>
        <w:tabs>
          <w:tab w:val="left" w:pos="284"/>
        </w:tabs>
        <w:spacing w:after="0" w:line="240" w:lineRule="auto"/>
        <w:jc w:val="center"/>
        <w:rPr>
          <w:rFonts w:asciiTheme="minorHAnsi" w:hAnsiTheme="minorHAnsi" w:cstheme="minorHAnsi"/>
          <w:b/>
          <w:bCs/>
          <w:sz w:val="16"/>
          <w:szCs w:val="16"/>
        </w:rPr>
      </w:pPr>
    </w:p>
    <w:p w14:paraId="442E2680" w14:textId="77777777" w:rsidR="00105C94" w:rsidRDefault="00105C94" w:rsidP="00105C94">
      <w:pPr>
        <w:tabs>
          <w:tab w:val="left" w:pos="284"/>
        </w:tabs>
        <w:spacing w:after="0" w:line="240" w:lineRule="auto"/>
        <w:jc w:val="center"/>
        <w:rPr>
          <w:rFonts w:asciiTheme="minorHAnsi" w:hAnsiTheme="minorHAnsi" w:cstheme="minorHAnsi"/>
          <w:b/>
          <w:bCs/>
          <w:sz w:val="16"/>
          <w:szCs w:val="16"/>
        </w:rPr>
      </w:pPr>
    </w:p>
    <w:p w14:paraId="3987E76C" w14:textId="77777777" w:rsidR="00105C94" w:rsidRPr="00CA329B" w:rsidRDefault="00105C94" w:rsidP="00105C94">
      <w:pPr>
        <w:tabs>
          <w:tab w:val="left" w:pos="284"/>
        </w:tabs>
        <w:spacing w:after="0" w:line="240" w:lineRule="auto"/>
        <w:jc w:val="center"/>
        <w:rPr>
          <w:rFonts w:asciiTheme="minorHAnsi" w:hAnsiTheme="minorHAnsi" w:cstheme="minorHAnsi"/>
          <w:b/>
          <w:bCs/>
          <w:sz w:val="16"/>
          <w:szCs w:val="16"/>
        </w:rPr>
      </w:pPr>
    </w:p>
    <w:p w14:paraId="2DC5FBCB" w14:textId="77777777" w:rsidR="00105C94" w:rsidRPr="00CA329B" w:rsidRDefault="00105C94" w:rsidP="00105C94">
      <w:pPr>
        <w:spacing w:after="0" w:line="240" w:lineRule="auto"/>
        <w:jc w:val="center"/>
        <w:rPr>
          <w:rFonts w:asciiTheme="minorHAnsi" w:hAnsiTheme="minorHAnsi" w:cstheme="minorHAnsi"/>
          <w:sz w:val="20"/>
          <w:szCs w:val="20"/>
        </w:rPr>
      </w:pPr>
      <w:r w:rsidRPr="00CA329B">
        <w:rPr>
          <w:rFonts w:asciiTheme="minorHAnsi" w:hAnsiTheme="minorHAnsi" w:cstheme="minorHAnsi"/>
          <w:sz w:val="20"/>
          <w:szCs w:val="20"/>
        </w:rPr>
        <w:t>_______________________________                                   _________________________________</w:t>
      </w:r>
    </w:p>
    <w:p w14:paraId="1F596142" w14:textId="77777777" w:rsidR="00105C94" w:rsidRPr="00CA329B" w:rsidRDefault="00105C94" w:rsidP="00105C94">
      <w:pPr>
        <w:spacing w:after="0" w:line="240" w:lineRule="auto"/>
        <w:rPr>
          <w:rFonts w:asciiTheme="minorHAnsi" w:hAnsiTheme="minorHAnsi" w:cstheme="minorHAnsi"/>
          <w:sz w:val="20"/>
          <w:szCs w:val="20"/>
        </w:rPr>
      </w:pPr>
      <w:r w:rsidRPr="00CA329B">
        <w:rPr>
          <w:rFonts w:asciiTheme="minorHAnsi" w:hAnsiTheme="minorHAnsi" w:cstheme="minorHAnsi"/>
          <w:sz w:val="20"/>
          <w:szCs w:val="20"/>
        </w:rPr>
        <w:t xml:space="preserve">                                             SUBDIRECTORA</w:t>
      </w:r>
      <w:r w:rsidRPr="00CA329B">
        <w:rPr>
          <w:rFonts w:asciiTheme="minorHAnsi" w:hAnsiTheme="minorHAnsi" w:cstheme="minorHAnsi"/>
          <w:b/>
          <w:bCs/>
          <w:sz w:val="20"/>
          <w:szCs w:val="20"/>
        </w:rPr>
        <w:t xml:space="preserve">                                                              </w:t>
      </w:r>
      <w:r w:rsidRPr="00CA329B">
        <w:rPr>
          <w:rFonts w:asciiTheme="minorHAnsi" w:hAnsiTheme="minorHAnsi" w:cstheme="minorHAnsi"/>
          <w:sz w:val="20"/>
          <w:szCs w:val="20"/>
        </w:rPr>
        <w:t xml:space="preserve">Magda Maritza Patiño Zapata                                                                                                                                              </w:t>
      </w:r>
    </w:p>
    <w:p w14:paraId="566B202A" w14:textId="77777777" w:rsidR="00ED70EA" w:rsidRDefault="00ED70EA"/>
    <w:sectPr w:rsidR="00ED70EA" w:rsidSect="00E44A17">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134" w:header="1134"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C3BC9" w14:textId="77777777" w:rsidR="00744355" w:rsidRDefault="00744355">
      <w:pPr>
        <w:spacing w:after="0" w:line="240" w:lineRule="auto"/>
      </w:pPr>
      <w:r>
        <w:separator/>
      </w:r>
    </w:p>
  </w:endnote>
  <w:endnote w:type="continuationSeparator" w:id="0">
    <w:p w14:paraId="6D1ACAE4" w14:textId="77777777" w:rsidR="00744355" w:rsidRDefault="0074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1056F" w14:textId="77777777" w:rsidR="00EE1FFD" w:rsidRDefault="00EE1F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9451" w14:textId="77777777" w:rsidR="00EE1FFD" w:rsidRDefault="00EE1F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EDEB" w14:textId="77777777" w:rsidR="00EE1FFD" w:rsidRDefault="00EE1F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E0670" w14:textId="77777777" w:rsidR="00744355" w:rsidRDefault="00744355">
      <w:pPr>
        <w:spacing w:after="0" w:line="240" w:lineRule="auto"/>
      </w:pPr>
      <w:r>
        <w:separator/>
      </w:r>
    </w:p>
  </w:footnote>
  <w:footnote w:type="continuationSeparator" w:id="0">
    <w:p w14:paraId="392B905B" w14:textId="77777777" w:rsidR="00744355" w:rsidRDefault="00744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30EFB" w14:textId="77777777" w:rsidR="00EE1FFD" w:rsidRDefault="00EE1F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71CDB" w14:textId="77777777" w:rsidR="001D3367" w:rsidRDefault="001D3367">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BC9F4" w14:textId="77777777" w:rsidR="001D3367" w:rsidRDefault="00000000">
    <w:pPr>
      <w:pStyle w:val="Encabezado"/>
    </w:pPr>
    <w:r>
      <w:rPr>
        <w:noProof/>
      </w:rPr>
      <w:drawing>
        <wp:anchor distT="0" distB="0" distL="114300" distR="114300" simplePos="0" relativeHeight="251659264" behindDoc="0" locked="0" layoutInCell="1" allowOverlap="1" wp14:anchorId="794DA30A" wp14:editId="3274C1A0">
          <wp:simplePos x="0" y="0"/>
          <wp:positionH relativeFrom="margin">
            <wp:posOffset>-161925</wp:posOffset>
          </wp:positionH>
          <wp:positionV relativeFrom="paragraph">
            <wp:posOffset>-619760</wp:posOffset>
          </wp:positionV>
          <wp:extent cx="6880860" cy="854075"/>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66916"/>
    <w:multiLevelType w:val="multilevel"/>
    <w:tmpl w:val="822E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B27A7"/>
    <w:multiLevelType w:val="multilevel"/>
    <w:tmpl w:val="B790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DE0314"/>
    <w:multiLevelType w:val="multilevel"/>
    <w:tmpl w:val="A6D0EE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70047CB"/>
    <w:multiLevelType w:val="multilevel"/>
    <w:tmpl w:val="F472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1881"/>
    <w:multiLevelType w:val="hybridMultilevel"/>
    <w:tmpl w:val="75640994"/>
    <w:lvl w:ilvl="0" w:tplc="3BF0F6F4">
      <w:start w:val="1"/>
      <w:numFmt w:val="upperRoman"/>
      <w:lvlText w:val="%1."/>
      <w:lvlJc w:val="left"/>
      <w:pPr>
        <w:ind w:left="709" w:hanging="720"/>
      </w:pPr>
      <w:rPr>
        <w:rFonts w:hint="default"/>
      </w:rPr>
    </w:lvl>
    <w:lvl w:ilvl="1" w:tplc="0C0A0019" w:tentative="1">
      <w:start w:val="1"/>
      <w:numFmt w:val="lowerLetter"/>
      <w:lvlText w:val="%2."/>
      <w:lvlJc w:val="left"/>
      <w:pPr>
        <w:ind w:left="1069" w:hanging="360"/>
      </w:p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5" w15:restartNumberingAfterBreak="0">
    <w:nsid w:val="3B9C2016"/>
    <w:multiLevelType w:val="multilevel"/>
    <w:tmpl w:val="45DE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749CB"/>
    <w:multiLevelType w:val="multilevel"/>
    <w:tmpl w:val="8A6CE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02A1B"/>
    <w:multiLevelType w:val="multilevel"/>
    <w:tmpl w:val="292CE708"/>
    <w:lvl w:ilvl="0">
      <w:start w:val="1"/>
      <w:numFmt w:val="upperRoman"/>
      <w:lvlText w:val="%1."/>
      <w:lvlJc w:val="left"/>
      <w:pPr>
        <w:ind w:left="2138"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601755"/>
    <w:multiLevelType w:val="multilevel"/>
    <w:tmpl w:val="95D44B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D1A3321"/>
    <w:multiLevelType w:val="multilevel"/>
    <w:tmpl w:val="56B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56003">
    <w:abstractNumId w:val="7"/>
  </w:num>
  <w:num w:numId="2" w16cid:durableId="475614057">
    <w:abstractNumId w:val="4"/>
  </w:num>
  <w:num w:numId="3" w16cid:durableId="934560493">
    <w:abstractNumId w:val="5"/>
  </w:num>
  <w:num w:numId="4" w16cid:durableId="236474096">
    <w:abstractNumId w:val="3"/>
  </w:num>
  <w:num w:numId="5" w16cid:durableId="470288104">
    <w:abstractNumId w:val="2"/>
  </w:num>
  <w:num w:numId="6" w16cid:durableId="860049056">
    <w:abstractNumId w:val="1"/>
  </w:num>
  <w:num w:numId="7" w16cid:durableId="252251225">
    <w:abstractNumId w:val="6"/>
  </w:num>
  <w:num w:numId="8" w16cid:durableId="1229531125">
    <w:abstractNumId w:val="0"/>
  </w:num>
  <w:num w:numId="9" w16cid:durableId="1862358869">
    <w:abstractNumId w:val="8"/>
  </w:num>
  <w:num w:numId="10" w16cid:durableId="1905680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94"/>
    <w:rsid w:val="00073723"/>
    <w:rsid w:val="000E2F6C"/>
    <w:rsid w:val="00105C94"/>
    <w:rsid w:val="001D3367"/>
    <w:rsid w:val="006C10A1"/>
    <w:rsid w:val="00744355"/>
    <w:rsid w:val="007B0848"/>
    <w:rsid w:val="008D1D26"/>
    <w:rsid w:val="00BF36B5"/>
    <w:rsid w:val="00C7375F"/>
    <w:rsid w:val="00D65253"/>
    <w:rsid w:val="00DA11E8"/>
    <w:rsid w:val="00DF5838"/>
    <w:rsid w:val="00ED70EA"/>
    <w:rsid w:val="00EE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03C1"/>
  <w15:chartTrackingRefBased/>
  <w15:docId w15:val="{EDD7244B-B3FA-48D6-9E36-DD33FCEC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94"/>
    <w:rPr>
      <w:rFonts w:ascii="Calibri" w:eastAsia="Calibri" w:hAnsi="Calibri" w:cs="Calibri"/>
      <w:lang w:val="es-MX"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Titulo de Fígura,Párrafo de lista2,Lista media 2 - Énfasis 41,SubPárrafo de lista,Cita Pie de Página,titulo,Lista vistosa - Énfasis 111,TITULO A,Lista de nivel 1,Viñeta nivel 1,Tab"/>
    <w:basedOn w:val="Normal"/>
    <w:link w:val="PrrafodelistaCar"/>
    <w:uiPriority w:val="34"/>
    <w:qFormat/>
    <w:rsid w:val="00105C94"/>
    <w:pPr>
      <w:ind w:left="720"/>
      <w:contextualSpacing/>
    </w:pPr>
  </w:style>
  <w:style w:type="table" w:styleId="Tablaconcuadrcula">
    <w:name w:val="Table Grid"/>
    <w:basedOn w:val="Tablanormal"/>
    <w:uiPriority w:val="39"/>
    <w:qFormat/>
    <w:rsid w:val="00105C94"/>
    <w:pPr>
      <w:spacing w:after="0" w:line="240" w:lineRule="auto"/>
    </w:pPr>
    <w:rPr>
      <w:rFonts w:ascii="Calibri" w:eastAsia="Calibri" w:hAnsi="Calibri" w:cs="Calibri"/>
      <w:lang w:val="es-MX"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5C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5C94"/>
    <w:rPr>
      <w:rFonts w:ascii="Calibri" w:eastAsia="Calibri" w:hAnsi="Calibri" w:cs="Calibri"/>
      <w:lang w:val="es-MX" w:eastAsia="es-PE"/>
    </w:rPr>
  </w:style>
  <w:style w:type="paragraph" w:styleId="NormalWeb">
    <w:name w:val="Normal (Web)"/>
    <w:basedOn w:val="Normal"/>
    <w:uiPriority w:val="99"/>
    <w:unhideWhenUsed/>
    <w:rsid w:val="00105C94"/>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PrrafodelistaCar">
    <w:name w:val="Párrafo de lista Car"/>
    <w:aliases w:val="Bulleted List Car,Fundamentacion Car,Lista vistosa - Énfasis 11 Car,Titulo de Fígura Car,Párrafo de lista2 Car,Lista media 2 - Énfasis 41 Car,SubPárrafo de lista Car,Cita Pie de Página Car,titulo Car,Lista vistosa - Énfasis 111 Car"/>
    <w:link w:val="Prrafodelista"/>
    <w:uiPriority w:val="34"/>
    <w:qFormat/>
    <w:rsid w:val="00105C94"/>
    <w:rPr>
      <w:rFonts w:ascii="Calibri" w:eastAsia="Calibri" w:hAnsi="Calibri" w:cs="Calibri"/>
      <w:lang w:val="es-MX" w:eastAsia="es-PE"/>
    </w:rPr>
  </w:style>
  <w:style w:type="table" w:customStyle="1" w:styleId="Tablaconcuadrcula2">
    <w:name w:val="Tabla con cuadrícula2"/>
    <w:basedOn w:val="Tablanormal"/>
    <w:next w:val="Tablaconcuadrcula"/>
    <w:uiPriority w:val="39"/>
    <w:rsid w:val="0010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5C94"/>
    <w:pPr>
      <w:widowControl w:val="0"/>
      <w:autoSpaceDE w:val="0"/>
      <w:autoSpaceDN w:val="0"/>
      <w:spacing w:after="0" w:line="240" w:lineRule="auto"/>
    </w:pPr>
    <w:rPr>
      <w:rFonts w:ascii="Arial" w:eastAsia="Arial" w:hAnsi="Arial" w:cs="Arial"/>
      <w:sz w:val="20"/>
      <w:szCs w:val="20"/>
      <w:lang w:val="en-US" w:bidi="es-PE"/>
    </w:rPr>
  </w:style>
  <w:style w:type="character" w:customStyle="1" w:styleId="citation-1085">
    <w:name w:val="citation-1085"/>
    <w:basedOn w:val="Fuentedeprrafopredeter"/>
    <w:rsid w:val="00105C94"/>
  </w:style>
  <w:style w:type="character" w:customStyle="1" w:styleId="citation-1077">
    <w:name w:val="citation-1077"/>
    <w:basedOn w:val="Fuentedeprrafopredeter"/>
    <w:rsid w:val="00105C94"/>
  </w:style>
  <w:style w:type="character" w:customStyle="1" w:styleId="citation-1071">
    <w:name w:val="citation-1071"/>
    <w:basedOn w:val="Fuentedeprrafopredeter"/>
    <w:rsid w:val="00105C94"/>
  </w:style>
  <w:style w:type="character" w:styleId="CdigoHTML">
    <w:name w:val="HTML Code"/>
    <w:basedOn w:val="Fuentedeprrafopredeter"/>
    <w:uiPriority w:val="99"/>
    <w:semiHidden/>
    <w:unhideWhenUsed/>
    <w:rsid w:val="00C7375F"/>
    <w:rPr>
      <w:rFonts w:ascii="Courier New" w:eastAsia="Times New Roman" w:hAnsi="Courier New" w:cs="Courier New"/>
      <w:sz w:val="20"/>
      <w:szCs w:val="20"/>
    </w:rPr>
  </w:style>
  <w:style w:type="paragraph" w:styleId="Piedepgina">
    <w:name w:val="footer"/>
    <w:basedOn w:val="Normal"/>
    <w:link w:val="PiedepginaCar"/>
    <w:uiPriority w:val="99"/>
    <w:unhideWhenUsed/>
    <w:rsid w:val="00EE1F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E1FFD"/>
    <w:rPr>
      <w:rFonts w:ascii="Calibri" w:eastAsia="Calibri" w:hAnsi="Calibri" w:cs="Calibri"/>
      <w:lang w:val="es-MX"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277087">
      <w:bodyDiv w:val="1"/>
      <w:marLeft w:val="0"/>
      <w:marRight w:val="0"/>
      <w:marTop w:val="0"/>
      <w:marBottom w:val="0"/>
      <w:divBdr>
        <w:top w:val="none" w:sz="0" w:space="0" w:color="auto"/>
        <w:left w:val="none" w:sz="0" w:space="0" w:color="auto"/>
        <w:bottom w:val="none" w:sz="0" w:space="0" w:color="auto"/>
        <w:right w:val="none" w:sz="0" w:space="0" w:color="auto"/>
      </w:divBdr>
      <w:divsChild>
        <w:div w:id="208379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392888">
      <w:bodyDiv w:val="1"/>
      <w:marLeft w:val="0"/>
      <w:marRight w:val="0"/>
      <w:marTop w:val="0"/>
      <w:marBottom w:val="0"/>
      <w:divBdr>
        <w:top w:val="none" w:sz="0" w:space="0" w:color="auto"/>
        <w:left w:val="none" w:sz="0" w:space="0" w:color="auto"/>
        <w:bottom w:val="none" w:sz="0" w:space="0" w:color="auto"/>
        <w:right w:val="none" w:sz="0" w:space="0" w:color="auto"/>
      </w:divBdr>
    </w:div>
    <w:div w:id="593326017">
      <w:bodyDiv w:val="1"/>
      <w:marLeft w:val="0"/>
      <w:marRight w:val="0"/>
      <w:marTop w:val="0"/>
      <w:marBottom w:val="0"/>
      <w:divBdr>
        <w:top w:val="none" w:sz="0" w:space="0" w:color="auto"/>
        <w:left w:val="none" w:sz="0" w:space="0" w:color="auto"/>
        <w:bottom w:val="none" w:sz="0" w:space="0" w:color="auto"/>
        <w:right w:val="none" w:sz="0" w:space="0" w:color="auto"/>
      </w:divBdr>
    </w:div>
    <w:div w:id="734473994">
      <w:bodyDiv w:val="1"/>
      <w:marLeft w:val="0"/>
      <w:marRight w:val="0"/>
      <w:marTop w:val="0"/>
      <w:marBottom w:val="0"/>
      <w:divBdr>
        <w:top w:val="none" w:sz="0" w:space="0" w:color="auto"/>
        <w:left w:val="none" w:sz="0" w:space="0" w:color="auto"/>
        <w:bottom w:val="none" w:sz="0" w:space="0" w:color="auto"/>
        <w:right w:val="none" w:sz="0" w:space="0" w:color="auto"/>
      </w:divBdr>
    </w:div>
    <w:div w:id="793444636">
      <w:bodyDiv w:val="1"/>
      <w:marLeft w:val="0"/>
      <w:marRight w:val="0"/>
      <w:marTop w:val="0"/>
      <w:marBottom w:val="0"/>
      <w:divBdr>
        <w:top w:val="none" w:sz="0" w:space="0" w:color="auto"/>
        <w:left w:val="none" w:sz="0" w:space="0" w:color="auto"/>
        <w:bottom w:val="none" w:sz="0" w:space="0" w:color="auto"/>
        <w:right w:val="none" w:sz="0" w:space="0" w:color="auto"/>
      </w:divBdr>
    </w:div>
    <w:div w:id="890992607">
      <w:bodyDiv w:val="1"/>
      <w:marLeft w:val="0"/>
      <w:marRight w:val="0"/>
      <w:marTop w:val="0"/>
      <w:marBottom w:val="0"/>
      <w:divBdr>
        <w:top w:val="none" w:sz="0" w:space="0" w:color="auto"/>
        <w:left w:val="none" w:sz="0" w:space="0" w:color="auto"/>
        <w:bottom w:val="none" w:sz="0" w:space="0" w:color="auto"/>
        <w:right w:val="none" w:sz="0" w:space="0" w:color="auto"/>
      </w:divBdr>
    </w:div>
    <w:div w:id="903183129">
      <w:bodyDiv w:val="1"/>
      <w:marLeft w:val="0"/>
      <w:marRight w:val="0"/>
      <w:marTop w:val="0"/>
      <w:marBottom w:val="0"/>
      <w:divBdr>
        <w:top w:val="none" w:sz="0" w:space="0" w:color="auto"/>
        <w:left w:val="none" w:sz="0" w:space="0" w:color="auto"/>
        <w:bottom w:val="none" w:sz="0" w:space="0" w:color="auto"/>
        <w:right w:val="none" w:sz="0" w:space="0" w:color="auto"/>
      </w:divBdr>
    </w:div>
    <w:div w:id="1257832994">
      <w:bodyDiv w:val="1"/>
      <w:marLeft w:val="0"/>
      <w:marRight w:val="0"/>
      <w:marTop w:val="0"/>
      <w:marBottom w:val="0"/>
      <w:divBdr>
        <w:top w:val="none" w:sz="0" w:space="0" w:color="auto"/>
        <w:left w:val="none" w:sz="0" w:space="0" w:color="auto"/>
        <w:bottom w:val="none" w:sz="0" w:space="0" w:color="auto"/>
        <w:right w:val="none" w:sz="0" w:space="0" w:color="auto"/>
      </w:divBdr>
      <w:divsChild>
        <w:div w:id="106791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1489</Words>
  <Characters>8491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2026-06-04T05:31:00Z</dcterms:created>
  <dcterms:modified xsi:type="dcterms:W3CDTF">2026-06-08T06:16:00Z</dcterms:modified>
</cp:coreProperties>
</file>