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7F795" w14:textId="42DE57FA" w:rsidR="008D1648" w:rsidRDefault="00455D32" w:rsidP="00B9366E">
      <w:pPr>
        <w:ind w:left="224"/>
        <w:rPr>
          <w:spacing w:val="-24"/>
          <w:sz w:val="20"/>
        </w:rPr>
      </w:pPr>
      <w:r>
        <w:rPr>
          <w:noProof/>
          <w:spacing w:val="-45"/>
          <w:sz w:val="20"/>
          <w:lang w:val="en-US"/>
          <w14:ligatures w14:val="standardContextual"/>
        </w:rPr>
        <w:drawing>
          <wp:anchor distT="0" distB="0" distL="114300" distR="114300" simplePos="0" relativeHeight="251736064" behindDoc="0" locked="0" layoutInCell="1" allowOverlap="1" wp14:anchorId="04029619" wp14:editId="6794AD96">
            <wp:simplePos x="0" y="0"/>
            <wp:positionH relativeFrom="column">
              <wp:posOffset>173990</wp:posOffset>
            </wp:positionH>
            <wp:positionV relativeFrom="paragraph">
              <wp:posOffset>-176530</wp:posOffset>
            </wp:positionV>
            <wp:extent cx="761742" cy="878372"/>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IGNIA COLEGI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742" cy="878372"/>
                    </a:xfrm>
                    <a:prstGeom prst="rect">
                      <a:avLst/>
                    </a:prstGeom>
                  </pic:spPr>
                </pic:pic>
              </a:graphicData>
            </a:graphic>
            <wp14:sizeRelH relativeFrom="margin">
              <wp14:pctWidth>0</wp14:pctWidth>
            </wp14:sizeRelH>
            <wp14:sizeRelV relativeFrom="margin">
              <wp14:pctHeight>0</wp14:pctHeight>
            </wp14:sizeRelV>
          </wp:anchor>
        </w:drawing>
      </w:r>
      <w:r w:rsidR="00635F7B">
        <w:rPr>
          <w:noProof/>
          <w:spacing w:val="-24"/>
          <w:sz w:val="20"/>
          <w:lang w:val="en-US"/>
        </w:rPr>
        <w:drawing>
          <wp:anchor distT="0" distB="0" distL="114300" distR="114300" simplePos="0" relativeHeight="251727872" behindDoc="1" locked="0" layoutInCell="1" allowOverlap="1" wp14:anchorId="27499237" wp14:editId="6BEFF71F">
            <wp:simplePos x="0" y="0"/>
            <wp:positionH relativeFrom="column">
              <wp:posOffset>5040630</wp:posOffset>
            </wp:positionH>
            <wp:positionV relativeFrom="paragraph">
              <wp:posOffset>39370</wp:posOffset>
            </wp:positionV>
            <wp:extent cx="1400175" cy="590550"/>
            <wp:effectExtent l="0" t="0" r="9525" b="0"/>
            <wp:wrapTight wrapText="bothSides">
              <wp:wrapPolygon edited="0">
                <wp:start x="0" y="0"/>
                <wp:lineTo x="0" y="20903"/>
                <wp:lineTo x="21453" y="20903"/>
                <wp:lineTo x="21453" y="0"/>
                <wp:lineTo x="0" y="0"/>
              </wp:wrapPolygon>
            </wp:wrapTight>
            <wp:docPr id="14907401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590550"/>
                    </a:xfrm>
                    <a:prstGeom prst="rect">
                      <a:avLst/>
                    </a:prstGeom>
                    <a:noFill/>
                  </pic:spPr>
                </pic:pic>
              </a:graphicData>
            </a:graphic>
            <wp14:sizeRelH relativeFrom="margin">
              <wp14:pctWidth>0</wp14:pctWidth>
            </wp14:sizeRelH>
            <wp14:sizeRelV relativeFrom="margin">
              <wp14:pctHeight>0</wp14:pctHeight>
            </wp14:sizeRelV>
          </wp:anchor>
        </w:drawing>
      </w:r>
      <w:r w:rsidR="00B9366E">
        <w:rPr>
          <w:noProof/>
          <w:spacing w:val="-45"/>
          <w:sz w:val="20"/>
          <w:lang w:val="en-US"/>
        </w:rPr>
        <mc:AlternateContent>
          <mc:Choice Requires="wps">
            <w:drawing>
              <wp:anchor distT="0" distB="0" distL="114300" distR="114300" simplePos="0" relativeHeight="251672576" behindDoc="1" locked="0" layoutInCell="1" allowOverlap="1" wp14:anchorId="77BCA452" wp14:editId="3FC002F4">
                <wp:simplePos x="0" y="0"/>
                <wp:positionH relativeFrom="column">
                  <wp:posOffset>1021715</wp:posOffset>
                </wp:positionH>
                <wp:positionV relativeFrom="paragraph">
                  <wp:posOffset>58420</wp:posOffset>
                </wp:positionV>
                <wp:extent cx="3819525" cy="521335"/>
                <wp:effectExtent l="19050" t="19050" r="28575" b="12065"/>
                <wp:wrapTight wrapText="bothSides">
                  <wp:wrapPolygon edited="0">
                    <wp:start x="-108" y="-789"/>
                    <wp:lineTo x="-108" y="21311"/>
                    <wp:lineTo x="21654" y="21311"/>
                    <wp:lineTo x="21654" y="-789"/>
                    <wp:lineTo x="-108" y="-789"/>
                  </wp:wrapPolygon>
                </wp:wrapTight>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521335"/>
                        </a:xfrm>
                        <a:prstGeom prst="rect">
                          <a:avLst/>
                        </a:prstGeom>
                        <a:noFill/>
                        <a:ln w="28575">
                          <a:solidFill>
                            <a:srgbClr val="5B9BD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46A2DD" w14:textId="77777777" w:rsidR="00E75172" w:rsidRPr="00972C20" w:rsidRDefault="00E75172" w:rsidP="00E75172">
                            <w:pPr>
                              <w:spacing w:before="73"/>
                              <w:ind w:left="1086" w:right="1085"/>
                              <w:jc w:val="center"/>
                              <w:rPr>
                                <w:rFonts w:ascii="Calibri" w:hAnsi="Calibri"/>
                                <w:sz w:val="32"/>
                                <w:szCs w:val="20"/>
                              </w:rPr>
                            </w:pPr>
                            <w:r>
                              <w:rPr>
                                <w:rFonts w:ascii="Calibri" w:hAnsi="Calibri"/>
                                <w:sz w:val="32"/>
                                <w:szCs w:val="20"/>
                              </w:rPr>
                              <w:t>ÁREA:</w:t>
                            </w:r>
                            <w:r>
                              <w:rPr>
                                <w:rFonts w:ascii="Calibri" w:hAnsi="Calibri"/>
                                <w:spacing w:val="-6"/>
                                <w:sz w:val="32"/>
                                <w:szCs w:val="20"/>
                              </w:rPr>
                              <w:t xml:space="preserve"> </w:t>
                            </w:r>
                            <w:r>
                              <w:rPr>
                                <w:rFonts w:ascii="Calibri" w:hAnsi="Calibri"/>
                                <w:sz w:val="32"/>
                                <w:szCs w:val="20"/>
                              </w:rPr>
                              <w:t>CIENCIAS</w:t>
                            </w:r>
                            <w:r>
                              <w:rPr>
                                <w:rFonts w:ascii="Calibri" w:hAnsi="Calibri"/>
                                <w:spacing w:val="-2"/>
                                <w:sz w:val="32"/>
                                <w:szCs w:val="20"/>
                              </w:rPr>
                              <w:t xml:space="preserve"> </w:t>
                            </w:r>
                            <w:r>
                              <w:rPr>
                                <w:rFonts w:ascii="Calibri" w:hAnsi="Calibri"/>
                                <w:sz w:val="32"/>
                                <w:szCs w:val="20"/>
                              </w:rPr>
                              <w:t>SOCIALES</w:t>
                            </w:r>
                          </w:p>
                          <w:p w14:paraId="29E2D546" w14:textId="6D98C8A6" w:rsidR="00E75172" w:rsidRPr="00972C20" w:rsidRDefault="00715382" w:rsidP="00E75172">
                            <w:pPr>
                              <w:spacing w:before="1"/>
                              <w:ind w:left="1086" w:right="1083"/>
                              <w:jc w:val="center"/>
                              <w:rPr>
                                <w:rFonts w:ascii="Calibri"/>
                                <w:b/>
                                <w:szCs w:val="20"/>
                              </w:rPr>
                            </w:pPr>
                            <w:r>
                              <w:rPr>
                                <w:rFonts w:ascii="Calibri"/>
                                <w:b/>
                                <w:szCs w:val="20"/>
                              </w:rPr>
                              <w:t>FICHA 0</w:t>
                            </w:r>
                            <w:r w:rsidR="00F016FE">
                              <w:rPr>
                                <w:rFonts w:ascii="Calibri"/>
                                <w:b/>
                                <w:szCs w:val="20"/>
                              </w:rPr>
                              <w:t>2.1</w:t>
                            </w:r>
                            <w:r>
                              <w:rPr>
                                <w:rFonts w:ascii="Calibri"/>
                                <w:b/>
                                <w:szCs w:val="20"/>
                              </w:rPr>
                              <w:t xml:space="preserve"> </w:t>
                            </w:r>
                            <w:r w:rsidR="00C043B0">
                              <w:rPr>
                                <w:rFonts w:ascii="Calibri"/>
                                <w:b/>
                                <w:szCs w:val="20"/>
                              </w:rPr>
                              <w:t>–</w:t>
                            </w:r>
                            <w:r>
                              <w:rPr>
                                <w:rFonts w:ascii="Calibri"/>
                                <w:b/>
                                <w:szCs w:val="20"/>
                              </w:rPr>
                              <w:t xml:space="preserve"> </w:t>
                            </w:r>
                            <w:r>
                              <w:rPr>
                                <w:rFonts w:ascii="Calibri"/>
                                <w:b/>
                                <w:spacing w:val="-2"/>
                                <w:szCs w:val="20"/>
                              </w:rPr>
                              <w:t>U</w:t>
                            </w:r>
                            <w:r w:rsidR="00D95094">
                              <w:rPr>
                                <w:rFonts w:ascii="Calibri"/>
                                <w:b/>
                                <w:szCs w:val="20"/>
                              </w:rPr>
                              <w:t>3</w:t>
                            </w:r>
                            <w:r w:rsidR="00E246D5">
                              <w:rPr>
                                <w:rFonts w:ascii="Calibri"/>
                                <w:b/>
                                <w:szCs w:val="20"/>
                              </w:rPr>
                              <w:t xml:space="preserve"> </w:t>
                            </w:r>
                            <w:r>
                              <w:rPr>
                                <w:rFonts w:ascii="Calibri"/>
                                <w:b/>
                                <w:szCs w:val="20"/>
                              </w:rPr>
                              <w:t>- I</w:t>
                            </w:r>
                            <w:r w:rsidR="00D95094">
                              <w:rPr>
                                <w:rFonts w:ascii="Calibri"/>
                                <w:b/>
                                <w:szCs w:val="20"/>
                              </w:rPr>
                              <w:t>I</w:t>
                            </w:r>
                            <w:r>
                              <w:rPr>
                                <w:rFonts w:ascii="Calibri"/>
                                <w:b/>
                                <w:szCs w:val="20"/>
                              </w:rPr>
                              <w:t xml:space="preserve"> BIMESTRE</w:t>
                            </w:r>
                            <w:r w:rsidR="00E246D5">
                              <w:rPr>
                                <w:rFonts w:ascii="Calibri"/>
                                <w:b/>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CA452" id="_x0000_t202" coordsize="21600,21600" o:spt="202" path="m,l,21600r21600,l21600,xe">
                <v:stroke joinstyle="miter"/>
                <v:path gradientshapeok="t" o:connecttype="rect"/>
              </v:shapetype>
              <v:shape id="Cuadro de texto 21" o:spid="_x0000_s1026" type="#_x0000_t202" style="position:absolute;left:0;text-align:left;margin-left:80.45pt;margin-top:4.6pt;width:300.75pt;height:41.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DjwIAACIFAAAOAAAAZHJzL2Uyb0RvYy54bWysVF1v2yAUfZ+0/4B4T20ndptYdarWTqZJ&#10;3YfU7QcQg2M0DB6Q2N20/74LxGm7vkzT/IAvcDn3nsu5XN+MnUBHpg1XssDJRYwRk7WiXO4L/PXL&#10;drbEyFgiKRFKsgI/MoNv1m/fXA99zuaqVYIyjQBEmnzoC9xa2+dRZOqWdcRcqJ5J2GyU7oiFqd5H&#10;VJMB0DsRzeP4MhqUpr1WNTMGVquwidcev2lYbT81jWEWiQJDbtaP2o87N0bra5LvNelbXp/SIP+Q&#10;RUe4hKBnqIpYgg6av4LqeK2VUY29qFUXqabhNfMcgE0S/8HmoSU981ygOKY/l8n8P9j64/GzRpwW&#10;eJ5gJEkHd1QeCNUKUYYsG61CsANlGnqTg/dDD/52vFMjXLenbPp7VX8zSKqyJXLPbrVWQ8sIhTT9&#10;yejZ0YBjHMhu+KAohCMHqzzQ2OjO1RCqggAdruvxfEWQCKphcbFMVtk8w6iGvWyeLBaZSy4i+XS6&#10;18a+Y6pDziiwBgl4dHK8Nza4Ti4umFRbLoSXgZBogDoss6ssEFOCU7fr/Ize70qh0ZGAkrK71V2V&#10;ngKb524OuiKmDX5+K2is4xaELnhX4GXsvrDs6rSR1Me3hItgAx0hXVSgDVmfrCCon6t4tVluluks&#10;nV9uZmlcVbPbbZnOLrfJVVYtqrKskl+OQJLmLaeUScdhEneS/p14Tm0WZHmW9wuuL0qy9d/rkkQv&#10;0/BXBaymv2fnBeI0EdRhx90IBXGq2Sn6CFLRKjQuPDRgtEr/wGiApi2w+X4gmmEk3kuQm+vwydCT&#10;sZsMIms4WmCLUTBLG16CQ6/5vgXkIGipbkGSDfdqecoCUnYTaESf/OnRcJ3+fO69np629W8AAAD/&#10;/wMAUEsDBBQABgAIAAAAIQApc5no3gAAAAgBAAAPAAAAZHJzL2Rvd25yZXYueG1sTI/BTsMwEETv&#10;SPyDtUjcqNO0CjTEqapKiBMqLShc3XibBOJ1FLuN+XuWExyfZnZ2plhH24sLjr5zpGA+S0Ag1c50&#10;1Ch4f3u6ewDhgyaje0eo4Bs9rMvrq0Lnxk20x8shNIJDyOdaQRvCkEvp6xat9jM3ILF2cqPVgXFs&#10;pBn1xOG2l2mSZNLqjvhDqwfctlh/Hc6Wa8Tdfvu5qU+vu+pjMT2n1TK+VErd3sTNI4iAMfyZ4bc+&#10;30DJnY7uTMaLnjlLVmxVsEpBsH6fpUsQR+b5AmRZyP8Dyh8AAAD//wMAUEsBAi0AFAAGAAgAAAAh&#10;ALaDOJL+AAAA4QEAABMAAAAAAAAAAAAAAAAAAAAAAFtDb250ZW50X1R5cGVzXS54bWxQSwECLQAU&#10;AAYACAAAACEAOP0h/9YAAACUAQAACwAAAAAAAAAAAAAAAAAvAQAAX3JlbHMvLnJlbHNQSwECLQAU&#10;AAYACAAAACEAv5+Ow48CAAAiBQAADgAAAAAAAAAAAAAAAAAuAgAAZHJzL2Uyb0RvYy54bWxQSwEC&#10;LQAUAAYACAAAACEAKXOZ6N4AAAAIAQAADwAAAAAAAAAAAAAAAADpBAAAZHJzL2Rvd25yZXYueG1s&#10;UEsFBgAAAAAEAAQA8wAAAPQFAAAAAA==&#10;" filled="f" strokecolor="#5b9bd4" strokeweight="2.25pt">
                <v:textbox inset="0,0,0,0">
                  <w:txbxContent>
                    <w:p w14:paraId="4D46A2DD" w14:textId="77777777" w:rsidR="00E75172" w:rsidRPr="00972C20" w:rsidRDefault="00E75172" w:rsidP="00E75172">
                      <w:pPr>
                        <w:spacing w:before="73"/>
                        <w:ind w:left="1086" w:right="1085"/>
                        <w:jc w:val="center"/>
                        <w:rPr>
                          <w:rFonts w:ascii="Calibri" w:hAnsi="Calibri"/>
                          <w:sz w:val="32"/>
                          <w:szCs w:val="20"/>
                        </w:rPr>
                      </w:pPr>
                      <w:r>
                        <w:rPr>
                          <w:rFonts w:ascii="Calibri" w:hAnsi="Calibri"/>
                          <w:sz w:val="32"/>
                          <w:szCs w:val="20"/>
                        </w:rPr>
                        <w:t>ÁREA:</w:t>
                      </w:r>
                      <w:r>
                        <w:rPr>
                          <w:rFonts w:ascii="Calibri" w:hAnsi="Calibri"/>
                          <w:spacing w:val="-6"/>
                          <w:sz w:val="32"/>
                          <w:szCs w:val="20"/>
                        </w:rPr>
                        <w:t xml:space="preserve"> </w:t>
                      </w:r>
                      <w:r>
                        <w:rPr>
                          <w:rFonts w:ascii="Calibri" w:hAnsi="Calibri"/>
                          <w:sz w:val="32"/>
                          <w:szCs w:val="20"/>
                        </w:rPr>
                        <w:t>CIENCIAS</w:t>
                      </w:r>
                      <w:r>
                        <w:rPr>
                          <w:rFonts w:ascii="Calibri" w:hAnsi="Calibri"/>
                          <w:spacing w:val="-2"/>
                          <w:sz w:val="32"/>
                          <w:szCs w:val="20"/>
                        </w:rPr>
                        <w:t xml:space="preserve"> </w:t>
                      </w:r>
                      <w:r>
                        <w:rPr>
                          <w:rFonts w:ascii="Calibri" w:hAnsi="Calibri"/>
                          <w:sz w:val="32"/>
                          <w:szCs w:val="20"/>
                        </w:rPr>
                        <w:t>SOCIALES</w:t>
                      </w:r>
                    </w:p>
                    <w:p w14:paraId="29E2D546" w14:textId="6D98C8A6" w:rsidR="00E75172" w:rsidRPr="00972C20" w:rsidRDefault="00715382" w:rsidP="00E75172">
                      <w:pPr>
                        <w:spacing w:before="1"/>
                        <w:ind w:left="1086" w:right="1083"/>
                        <w:jc w:val="center"/>
                        <w:rPr>
                          <w:rFonts w:ascii="Calibri"/>
                          <w:b/>
                          <w:szCs w:val="20"/>
                        </w:rPr>
                      </w:pPr>
                      <w:r>
                        <w:rPr>
                          <w:rFonts w:ascii="Calibri"/>
                          <w:b/>
                          <w:szCs w:val="20"/>
                        </w:rPr>
                        <w:t>FICHA 0</w:t>
                      </w:r>
                      <w:r w:rsidR="00F016FE">
                        <w:rPr>
                          <w:rFonts w:ascii="Calibri"/>
                          <w:b/>
                          <w:szCs w:val="20"/>
                        </w:rPr>
                        <w:t>2.1</w:t>
                      </w:r>
                      <w:r>
                        <w:rPr>
                          <w:rFonts w:ascii="Calibri"/>
                          <w:b/>
                          <w:szCs w:val="20"/>
                        </w:rPr>
                        <w:t xml:space="preserve"> </w:t>
                      </w:r>
                      <w:r w:rsidR="00C043B0">
                        <w:rPr>
                          <w:rFonts w:ascii="Calibri"/>
                          <w:b/>
                          <w:szCs w:val="20"/>
                        </w:rPr>
                        <w:t>–</w:t>
                      </w:r>
                      <w:r>
                        <w:rPr>
                          <w:rFonts w:ascii="Calibri"/>
                          <w:b/>
                          <w:szCs w:val="20"/>
                        </w:rPr>
                        <w:t xml:space="preserve"> </w:t>
                      </w:r>
                      <w:r>
                        <w:rPr>
                          <w:rFonts w:ascii="Calibri"/>
                          <w:b/>
                          <w:spacing w:val="-2"/>
                          <w:szCs w:val="20"/>
                        </w:rPr>
                        <w:t>U</w:t>
                      </w:r>
                      <w:r w:rsidR="00D95094">
                        <w:rPr>
                          <w:rFonts w:ascii="Calibri"/>
                          <w:b/>
                          <w:szCs w:val="20"/>
                        </w:rPr>
                        <w:t>3</w:t>
                      </w:r>
                      <w:r w:rsidR="00E246D5">
                        <w:rPr>
                          <w:rFonts w:ascii="Calibri"/>
                          <w:b/>
                          <w:szCs w:val="20"/>
                        </w:rPr>
                        <w:t xml:space="preserve"> </w:t>
                      </w:r>
                      <w:r>
                        <w:rPr>
                          <w:rFonts w:ascii="Calibri"/>
                          <w:b/>
                          <w:szCs w:val="20"/>
                        </w:rPr>
                        <w:t>- I</w:t>
                      </w:r>
                      <w:r w:rsidR="00D95094">
                        <w:rPr>
                          <w:rFonts w:ascii="Calibri"/>
                          <w:b/>
                          <w:szCs w:val="20"/>
                        </w:rPr>
                        <w:t>I</w:t>
                      </w:r>
                      <w:r>
                        <w:rPr>
                          <w:rFonts w:ascii="Calibri"/>
                          <w:b/>
                          <w:szCs w:val="20"/>
                        </w:rPr>
                        <w:t xml:space="preserve"> BIMESTRE</w:t>
                      </w:r>
                      <w:r w:rsidR="00E246D5">
                        <w:rPr>
                          <w:rFonts w:ascii="Calibri"/>
                          <w:b/>
                          <w:szCs w:val="20"/>
                        </w:rPr>
                        <w:t>.</w:t>
                      </w:r>
                    </w:p>
                  </w:txbxContent>
                </v:textbox>
                <w10:wrap type="tight"/>
              </v:shape>
            </w:pict>
          </mc:Fallback>
        </mc:AlternateContent>
      </w:r>
      <w:r w:rsidR="00000E0D">
        <w:rPr>
          <w:spacing w:val="-45"/>
          <w:sz w:val="20"/>
        </w:rPr>
        <w:t xml:space="preserve"> </w:t>
      </w:r>
      <w:r w:rsidR="00000E0D">
        <w:rPr>
          <w:spacing w:val="-24"/>
          <w:sz w:val="20"/>
        </w:rPr>
        <w:t xml:space="preserve"> </w:t>
      </w:r>
    </w:p>
    <w:p w14:paraId="66E1DEB2" w14:textId="7D2073E4" w:rsidR="00455D32" w:rsidRDefault="00455D32" w:rsidP="00B9366E">
      <w:pPr>
        <w:ind w:left="224"/>
        <w:rPr>
          <w:spacing w:val="-24"/>
          <w:sz w:val="20"/>
        </w:rPr>
      </w:pPr>
    </w:p>
    <w:p w14:paraId="610AEC42" w14:textId="00DCE905" w:rsidR="00455D32" w:rsidRDefault="00455D32" w:rsidP="00B9366E">
      <w:pPr>
        <w:ind w:left="224"/>
        <w:rPr>
          <w:spacing w:val="-24"/>
          <w:sz w:val="20"/>
        </w:rPr>
      </w:pPr>
    </w:p>
    <w:p w14:paraId="03B8F0F9" w14:textId="2B23EAF9" w:rsidR="00455D32" w:rsidRDefault="00455D32" w:rsidP="00196BE2">
      <w:pPr>
        <w:ind w:right="170"/>
        <w:rPr>
          <w:rFonts w:asciiTheme="majorHAnsi" w:hAnsiTheme="majorHAnsi" w:cstheme="majorHAnsi"/>
          <w:b/>
          <w:bCs/>
          <w:color w:val="000000" w:themeColor="text1"/>
          <w:sz w:val="26"/>
          <w:szCs w:val="26"/>
        </w:rPr>
      </w:pPr>
    </w:p>
    <w:p w14:paraId="5B96075D" w14:textId="2258AD52" w:rsidR="00B9366E" w:rsidRPr="00455D32" w:rsidRDefault="00F016FE" w:rsidP="00455D32">
      <w:pPr>
        <w:ind w:right="170"/>
        <w:jc w:val="center"/>
        <w:rPr>
          <w:rFonts w:asciiTheme="majorHAnsi" w:hAnsiTheme="majorHAnsi" w:cstheme="majorHAnsi"/>
          <w:b/>
          <w:bCs/>
          <w:color w:val="000000" w:themeColor="text1"/>
          <w:szCs w:val="24"/>
        </w:rPr>
      </w:pPr>
      <w:r>
        <w:rPr>
          <w:rFonts w:asciiTheme="majorHAnsi" w:hAnsiTheme="majorHAnsi" w:cstheme="majorHAnsi"/>
          <w:b/>
          <w:bCs/>
          <w:color w:val="000000" w:themeColor="text1"/>
          <w:sz w:val="26"/>
          <w:szCs w:val="26"/>
        </w:rPr>
        <w:t>UNIDAD 02</w:t>
      </w:r>
      <w:r w:rsidR="008D1648" w:rsidRPr="00B9366E">
        <w:rPr>
          <w:rFonts w:asciiTheme="majorHAnsi" w:hAnsiTheme="majorHAnsi" w:cstheme="majorHAnsi"/>
          <w:b/>
          <w:bCs/>
          <w:color w:val="000000" w:themeColor="text1"/>
          <w:sz w:val="26"/>
          <w:szCs w:val="26"/>
        </w:rPr>
        <w:t>:</w:t>
      </w:r>
      <w:r w:rsidR="008D1648" w:rsidRPr="00B9366E">
        <w:rPr>
          <w:rFonts w:asciiTheme="majorHAnsi" w:hAnsiTheme="majorHAnsi" w:cstheme="majorHAnsi"/>
          <w:b/>
          <w:bCs/>
          <w:color w:val="000000" w:themeColor="text1"/>
        </w:rPr>
        <w:t xml:space="preserve"> </w:t>
      </w:r>
      <w:r w:rsidR="008D1648" w:rsidRPr="008D1648">
        <w:rPr>
          <w:rFonts w:asciiTheme="majorHAnsi" w:hAnsiTheme="majorHAnsi" w:cstheme="majorHAnsi"/>
          <w:b/>
          <w:bCs/>
          <w:color w:val="000000" w:themeColor="text1"/>
          <w:szCs w:val="24"/>
        </w:rPr>
        <w:t xml:space="preserve">“Recursos energéticos y economía: reflexionamos sobre los desafíos </w:t>
      </w:r>
      <w:proofErr w:type="spellStart"/>
      <w:r w:rsidR="008D1648" w:rsidRPr="008D1648">
        <w:rPr>
          <w:rFonts w:asciiTheme="majorHAnsi" w:hAnsiTheme="majorHAnsi" w:cstheme="majorHAnsi"/>
          <w:b/>
          <w:bCs/>
          <w:color w:val="000000" w:themeColor="text1"/>
          <w:szCs w:val="24"/>
        </w:rPr>
        <w:t>socioambientales</w:t>
      </w:r>
      <w:proofErr w:type="spellEnd"/>
      <w:r w:rsidR="008D1648" w:rsidRPr="008D1648">
        <w:rPr>
          <w:rFonts w:asciiTheme="majorHAnsi" w:hAnsiTheme="majorHAnsi" w:cstheme="majorHAnsi"/>
          <w:b/>
          <w:bCs/>
          <w:color w:val="000000" w:themeColor="text1"/>
          <w:szCs w:val="24"/>
        </w:rPr>
        <w:t xml:space="preserve"> y económicos del Perú en un mundo globalizado”</w:t>
      </w:r>
    </w:p>
    <w:p w14:paraId="53A9446A" w14:textId="114ACEAA" w:rsidR="00B9366E" w:rsidRDefault="002265AD" w:rsidP="00B9366E">
      <w:pPr>
        <w:ind w:left="-113" w:right="113"/>
        <w:jc w:val="center"/>
        <w:rPr>
          <w:rFonts w:asciiTheme="majorHAnsi" w:hAnsiTheme="majorHAnsi" w:cstheme="majorHAnsi"/>
          <w:b/>
          <w:bCs/>
          <w:color w:val="000000" w:themeColor="text1"/>
          <w:szCs w:val="24"/>
        </w:rPr>
      </w:pPr>
      <w:r w:rsidRPr="00B9366E">
        <w:rPr>
          <w:rFonts w:eastAsia="Calibri"/>
          <w:noProof/>
          <w:lang w:val="en-US"/>
        </w:rPr>
        <mc:AlternateContent>
          <mc:Choice Requires="wps">
            <w:drawing>
              <wp:anchor distT="0" distB="0" distL="114300" distR="114300" simplePos="0" relativeHeight="251731968" behindDoc="0" locked="0" layoutInCell="1" allowOverlap="1" wp14:anchorId="646D925F" wp14:editId="32EDBC4F">
                <wp:simplePos x="0" y="0"/>
                <wp:positionH relativeFrom="column">
                  <wp:posOffset>467468</wp:posOffset>
                </wp:positionH>
                <wp:positionV relativeFrom="paragraph">
                  <wp:posOffset>14365</wp:posOffset>
                </wp:positionV>
                <wp:extent cx="1338532" cy="553085"/>
                <wp:effectExtent l="76200" t="76200" r="71755" b="75565"/>
                <wp:wrapNone/>
                <wp:docPr id="10" name="Flecha: pentágono 10"/>
                <wp:cNvGraphicFramePr/>
                <a:graphic xmlns:a="http://schemas.openxmlformats.org/drawingml/2006/main">
                  <a:graphicData uri="http://schemas.microsoft.com/office/word/2010/wordprocessingShape">
                    <wps:wsp>
                      <wps:cNvSpPr/>
                      <wps:spPr>
                        <a:xfrm>
                          <a:off x="0" y="0"/>
                          <a:ext cx="1338532" cy="553085"/>
                        </a:xfrm>
                        <a:prstGeom prst="homePlate">
                          <a:avLst/>
                        </a:prstGeom>
                        <a:solidFill>
                          <a:srgbClr val="FFC000">
                            <a:lumMod val="75000"/>
                          </a:srgbClr>
                        </a:solidFill>
                        <a:ln w="12700" cap="flat" cmpd="sng" algn="ctr">
                          <a:solidFill>
                            <a:srgbClr val="FFC000">
                              <a:lumMod val="75000"/>
                            </a:srgbClr>
                          </a:solidFill>
                          <a:prstDash val="solid"/>
                          <a:miter lim="800000"/>
                        </a:ln>
                        <a:effectLst>
                          <a:innerShdw blurRad="63500" dist="50800" dir="13500000">
                            <a:prstClr val="black">
                              <a:alpha val="50000"/>
                            </a:prstClr>
                          </a:inn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7E38FA7" w14:textId="77777777" w:rsidR="00B9366E" w:rsidRPr="00455D32" w:rsidRDefault="00B9366E" w:rsidP="00B9366E">
                            <w:pPr>
                              <w:jc w:val="center"/>
                              <w:rPr>
                                <w:rFonts w:ascii="Agency FB" w:hAnsi="Agency FB"/>
                                <w:b/>
                                <w:bCs/>
                                <w:color w:val="000000"/>
                                <w:szCs w:val="28"/>
                              </w:rPr>
                            </w:pPr>
                            <w:r w:rsidRPr="00455D32">
                              <w:rPr>
                                <w:rFonts w:ascii="Agency FB" w:hAnsi="Agency FB"/>
                                <w:b/>
                                <w:bCs/>
                                <w:color w:val="000000"/>
                                <w:szCs w:val="28"/>
                              </w:rPr>
                              <w:t>TITULO DE LA SESION:</w:t>
                            </w:r>
                          </w:p>
                          <w:p w14:paraId="600AC99D" w14:textId="77777777" w:rsidR="00B9366E" w:rsidRPr="00B9366E" w:rsidRDefault="00B9366E" w:rsidP="00B9366E">
                            <w:pPr>
                              <w:jc w:val="center"/>
                              <w:rPr>
                                <w:b/>
                                <w:bCs/>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D925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10" o:spid="_x0000_s1027" type="#_x0000_t15" style="position:absolute;left:0;text-align:left;margin-left:36.8pt;margin-top:1.15pt;width:105.4pt;height:43.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xMXwMAADAHAAAOAAAAZHJzL2Uyb0RvYy54bWysVdtuGzcQfS/QfyD2vdbqFruC5cCwoaKA&#10;kxixCz9TXK6WKJdkh9TF+Zt8S3+sZ7iUbCd9KNrqgeKQw8MzhzOzl+8PvRU7TdF4t6zGZ3UltFO+&#10;MW6zrH57XP10UYmYpGuk9U4vq2cdq/dXP/5wuQ8LPfGdt40mARAXF/uwrLqUwmI0iqrTvYxnPmiH&#10;zdZTLxNM2owaknug93Y0qet3o72nJpBXOkas3g6b1VXGb1ut0qe2jToJu6zALeWR8rjmcXR1KRcb&#10;kqEzqtCQ/4JFL43DpSeoW5mk2JL5Dqo3inz0bTpTvh/5tjVK5xgQzbj+JpqHTgadY4E4MZxkiv8f&#10;rPq4uydhGrwd5HGyxxutrFadXAhon/78uvHOC2xCqX2ICxx4CPdUrIgph31oqed/BCQOWd3nk7r6&#10;kITC4ng6vZhPJ5VQ2JvPp/XFnEFHL6cDxfSL9r3gCWL0vb63MrEEciF3dzEN/kc/Xo7emmZlrM0G&#10;bdY3lsRO4rlXq5u6rvNZu+0/+GZYPp/z6gAUB/9M4g2QdWIPxpNzuAolkZgtiGDaB0gV3aYS0m6Q&#10;8SpRvuHN6QL732lwoLcydgNSvoOZy0VvEsrGmn5ZXSCcU0DW8a7OiQ+52DDOaXromr1Y2y19luD/&#10;bgoNKtEYVnleA4ENVMWYNxiND/LlJzHXVqrfh3ewoZMDoexcpCzeWcrTldl6wyYq7fS0YXyFZCNZ&#10;3tpT6nypwxV5l/Jd5FG4EiRBEP0j/5PeldRC5gwYjGbNpkufzUaQQefhCisx/UOk4/khF15YxjBt&#10;hAIhv6WnZTWbzeYgw9F+QGaS4UxDbypJutY7bR85d4rG3WnGR5aVpHSrlR9escBCZI7gm6xZ4Ve0&#10;fe2HoJkSaHI1DvXHs3RYH4Y65kO8svbNM2obGmbdYlArAw53MqZ7SehyiAOdO33C0FoPzr7MKtF5&#10;+vJ36+zPhUlfKrFH14TSf2wlaTzPrw5t6efxbAbYlI3Z/HwCg17vrF/vuG1/46HfGN+IoPKU/ZM9&#10;Tlvy/RMa/DXfii3pFO4eqq4YN2no5vhEKH19nd3QWoNMd+4hKAY/JvPj4UlSKAmX0JY++mOH/a69&#10;DL580vnrbfKtyb3nRdfyAGjLOWNK6nLff21nr5cP3dVfAAAA//8DAFBLAwQUAAYACAAAACEAmreU&#10;3NwAAAAHAQAADwAAAGRycy9kb3ducmV2LnhtbEyOS0vEMBSF94L/IVzBnZPaKWOtTQfxgTuhY0GX&#10;mebaVpObmqQP/71xpcvDOXznK/er0WxG5wdLAi43CTCk1qqBOgHNy+NFDswHSUpqSyjgGz3sq9OT&#10;UhbKLlTjfAgdixDyhRTQhzAWnPu2RyP9xo5IsXu3zsgQo+u4cnKJcKN5miQ7buRA8aGXI9712H4e&#10;JiNgNh/3zZduXt+eHT0s/KmekqUW4vxsvb0BFnANf2P41Y/qUEWno51IeaYFXG13cSkg3QKLdZpn&#10;GbCjgPw6A16V/L9/9QMAAP//AwBQSwECLQAUAAYACAAAACEAtoM4kv4AAADhAQAAEwAAAAAAAAAA&#10;AAAAAAAAAAAAW0NvbnRlbnRfVHlwZXNdLnhtbFBLAQItABQABgAIAAAAIQA4/SH/1gAAAJQBAAAL&#10;AAAAAAAAAAAAAAAAAC8BAABfcmVscy8ucmVsc1BLAQItABQABgAIAAAAIQAnhXxMXwMAADAHAAAO&#10;AAAAAAAAAAAAAAAAAC4CAABkcnMvZTJvRG9jLnhtbFBLAQItABQABgAIAAAAIQCat5Tc3AAAAAcB&#10;AAAPAAAAAAAAAAAAAAAAALkFAABkcnMvZG93bnJldi54bWxQSwUGAAAAAAQABADzAAAAwgYAAAAA&#10;" adj="17137" fillcolor="#bf9000" strokecolor="#bf9000" strokeweight="1pt">
                <v:textbox>
                  <w:txbxContent>
                    <w:p w14:paraId="27E38FA7" w14:textId="77777777" w:rsidR="00B9366E" w:rsidRPr="00455D32" w:rsidRDefault="00B9366E" w:rsidP="00B9366E">
                      <w:pPr>
                        <w:jc w:val="center"/>
                        <w:rPr>
                          <w:rFonts w:ascii="Agency FB" w:hAnsi="Agency FB"/>
                          <w:b/>
                          <w:bCs/>
                          <w:color w:val="000000"/>
                          <w:szCs w:val="28"/>
                        </w:rPr>
                      </w:pPr>
                      <w:r w:rsidRPr="00455D32">
                        <w:rPr>
                          <w:rFonts w:ascii="Agency FB" w:hAnsi="Agency FB"/>
                          <w:b/>
                          <w:bCs/>
                          <w:color w:val="000000"/>
                          <w:szCs w:val="28"/>
                        </w:rPr>
                        <w:t>TITULO DE LA SESION:</w:t>
                      </w:r>
                    </w:p>
                    <w:p w14:paraId="600AC99D" w14:textId="77777777" w:rsidR="00B9366E" w:rsidRPr="00B9366E" w:rsidRDefault="00B9366E" w:rsidP="00B9366E">
                      <w:pPr>
                        <w:jc w:val="center"/>
                        <w:rPr>
                          <w:b/>
                          <w:bCs/>
                          <w:color w:val="000000"/>
                          <w:sz w:val="28"/>
                          <w:szCs w:val="28"/>
                        </w:rPr>
                      </w:pPr>
                    </w:p>
                  </w:txbxContent>
                </v:textbox>
              </v:shape>
            </w:pict>
          </mc:Fallback>
        </mc:AlternateContent>
      </w:r>
      <w:r>
        <w:rPr>
          <w:noProof/>
          <w:lang w:val="en-US"/>
        </w:rPr>
        <mc:AlternateContent>
          <mc:Choice Requires="wps">
            <w:drawing>
              <wp:anchor distT="0" distB="0" distL="114300" distR="114300" simplePos="0" relativeHeight="251729920" behindDoc="0" locked="0" layoutInCell="1" allowOverlap="1" wp14:anchorId="41D41C66" wp14:editId="35475207">
                <wp:simplePos x="0" y="0"/>
                <wp:positionH relativeFrom="margin">
                  <wp:posOffset>467468</wp:posOffset>
                </wp:positionH>
                <wp:positionV relativeFrom="paragraph">
                  <wp:posOffset>15803</wp:posOffset>
                </wp:positionV>
                <wp:extent cx="5634355" cy="551815"/>
                <wp:effectExtent l="0" t="0" r="23495" b="19685"/>
                <wp:wrapNone/>
                <wp:docPr id="9" name="Rectángulo: esquinas redondeadas 9"/>
                <wp:cNvGraphicFramePr/>
                <a:graphic xmlns:a="http://schemas.openxmlformats.org/drawingml/2006/main">
                  <a:graphicData uri="http://schemas.microsoft.com/office/word/2010/wordprocessingShape">
                    <wps:wsp>
                      <wps:cNvSpPr/>
                      <wps:spPr>
                        <a:xfrm>
                          <a:off x="0" y="0"/>
                          <a:ext cx="5634355" cy="551815"/>
                        </a:xfrm>
                        <a:prstGeom prst="roundRect">
                          <a:avLst/>
                        </a:prstGeom>
                        <a:solidFill>
                          <a:srgbClr val="FFC000"/>
                        </a:solidFill>
                        <a:effectLst>
                          <a:innerShdw blurRad="63500" dist="50800" dir="189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A76208" w14:textId="017F6084" w:rsidR="00B9366E" w:rsidRDefault="00455D32" w:rsidP="00455D32">
                            <w:pPr>
                              <w:ind w:left="1843"/>
                              <w:jc w:val="center"/>
                            </w:pPr>
                            <w:r w:rsidRPr="00455D32">
                              <w:rPr>
                                <w:rFonts w:ascii="Comic Sans MS" w:hAnsi="Comic Sans MS"/>
                                <w:b/>
                                <w:bCs/>
                                <w:color w:val="000000" w:themeColor="text1"/>
                              </w:rPr>
                              <w:t xml:space="preserve">"¿En qué gasto mi dinero?: Diagnóstico de hábitos de consumo y estrategias de ahorro </w:t>
                            </w:r>
                            <w:proofErr w:type="spellStart"/>
                            <w:r w:rsidRPr="00455D32">
                              <w:rPr>
                                <w:rFonts w:ascii="Comic Sans MS" w:hAnsi="Comic Sans MS"/>
                                <w:b/>
                                <w:bCs/>
                                <w:color w:val="000000" w:themeColor="text1"/>
                              </w:rPr>
                              <w:t>cataquense</w:t>
                            </w:r>
                            <w:proofErr w:type="spellEnd"/>
                            <w:r w:rsidRPr="00455D32">
                              <w:rPr>
                                <w:rFonts w:ascii="Comic Sans MS" w:hAnsi="Comic Sans MS"/>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41C66" id="Rectángulo: esquinas redondeadas 9" o:spid="_x0000_s1028" style="position:absolute;left:0;text-align:left;margin-left:36.8pt;margin-top:1.25pt;width:443.65pt;height:43.4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gp7gIAADcGAAAOAAAAZHJzL2Uyb0RvYy54bWysVN1u2jAUvp+0d7B8v4ZQ0gFqqBAV06Sq&#10;RaVTr43tEGuO7dmGwN5mz7IX27EdUtb2atpNco7P/3d+rm8OjUR7bp3QqsT5xQAjrqhmQm1L/O1p&#10;+WmMkfNEMSK14iU+codvZh8/XLdmyoe61pJxi8CJctPWlLj23kyzzNGaN8RdaMMVCCttG+KBtduM&#10;WdKC90Zmw8HgKmu1ZcZqyp2D19skxLPov6o49Q9V5bhHssSQm49fG7+b8M1m12S6tcTUgnZpkH/I&#10;oiFCQdDe1S3xBO2seOOqEdRqpyt/QXWT6aoSlMcaoJp88KqadU0Mj7UAOM70MLn/55be71cWCVbi&#10;CUaKNNCiRwDt9y+13Uk9Rdz92AlFHLKcacU4YUBPAmytcVOwXpuV7TgHZMDgUNkm/KE6dIhQH3uo&#10;+cEjCo/F1eXosigwoiArinycF8Fp9mJtrPNfuG5QIEps9U6xkFqEmezvnE/6J70Q0Wkp2FJIGRm7&#10;3SykRXsCvV8uF4NBbDeE+EuNxykBd8FGKMXtumYt2sidfSSAy9VlAYaIiZBFMRgnBkYoH0/AJbDB&#10;MGTRB9tIQr+nPKWpScoAvPQJdNqx3j5k5M6yyQLCCdNI+aPkIZRUj7yClgGKwxgkLgvvoxNKufJ5&#10;EtWE8bfxe4sYMzoMnitArvfdOQiL+NZ3gr7TD6Yp7944gdKHSRmcEkvGvUWMrJXvjRuhtH2vMglV&#10;dZGTPqR/Bk0g/WFziOM8PM3oRrMjjLjV0D7oozN0KaBZd8T5FbGw7PAIB8w/wKeSui2x7iiMam1/&#10;vvce9GEHQYpRC8ejxLAmxHKM5FcF2znJR6NwbSIzKj4PgbHnks25RO2ahYYZzWN2kQz6Xp7Iyurm&#10;Ge7cPEQFEVEUYpeYentiFj4dNbiUlM/nUQ0ujCH+Tq0NDc4DzmHwng7PxJpurTws5L0+HRoyfbVY&#10;STdYKj3feV2JuHUB6YRr1wG4TnGUuksazt85H7Ve7v3sDwAAAP//AwBQSwMEFAAGAAgAAAAhAGrk&#10;lKHdAAAABwEAAA8AAABkcnMvZG93bnJldi54bWxMjsFOwzAQRO9I/IO1SFwQdWhoaEI2VYWEVI6U&#10;cuDmxEsSGq8j203D32NOcBzN6M0rN7MZxETO95YR7hYJCOLG6p5bhMPb8+0ahA+KtRosE8I3edhU&#10;lxelKrQ98ytN+9CKCGFfKIQuhLGQ0jcdGeUXdiSO3ad1RoUYXSu1U+cIN4NcJkkmjeo5PnRqpKeO&#10;muP+ZBB6m26/nF7VN+8vk9tNu0O6+jgiXl/N20cQgebwN4Zf/agOVXSq7Ym1FwPCQ5rFJcJyBSLW&#10;eZbkIGqEdX4Psirlf//qBwAA//8DAFBLAQItABQABgAIAAAAIQC2gziS/gAAAOEBAAATAAAAAAAA&#10;AAAAAAAAAAAAAABbQ29udGVudF9UeXBlc10ueG1sUEsBAi0AFAAGAAgAAAAhADj9If/WAAAAlAEA&#10;AAsAAAAAAAAAAAAAAAAALwEAAF9yZWxzLy5yZWxzUEsBAi0AFAAGAAgAAAAhAE6SuCnuAgAANwYA&#10;AA4AAAAAAAAAAAAAAAAALgIAAGRycy9lMm9Eb2MueG1sUEsBAi0AFAAGAAgAAAAhAGrklKHdAAAA&#10;BwEAAA8AAAAAAAAAAAAAAAAASAUAAGRycy9kb3ducmV2LnhtbFBLBQYAAAAABAAEAPMAAABSBgAA&#10;AAA=&#10;" fillcolor="#ffc000" strokecolor="#1f3763 [1604]" strokeweight="1pt">
                <v:stroke joinstyle="miter"/>
                <v:textbox>
                  <w:txbxContent>
                    <w:p w14:paraId="5DA76208" w14:textId="017F6084" w:rsidR="00B9366E" w:rsidRDefault="00455D32" w:rsidP="00455D32">
                      <w:pPr>
                        <w:ind w:left="1843"/>
                        <w:jc w:val="center"/>
                      </w:pPr>
                      <w:r w:rsidRPr="00455D32">
                        <w:rPr>
                          <w:rFonts w:ascii="Comic Sans MS" w:hAnsi="Comic Sans MS"/>
                          <w:b/>
                          <w:bCs/>
                          <w:color w:val="000000" w:themeColor="text1"/>
                        </w:rPr>
                        <w:t xml:space="preserve">"¿En qué gasto mi dinero?: Diagnóstico de hábitos de consumo y estrategias de ahorro </w:t>
                      </w:r>
                      <w:proofErr w:type="spellStart"/>
                      <w:r w:rsidRPr="00455D32">
                        <w:rPr>
                          <w:rFonts w:ascii="Comic Sans MS" w:hAnsi="Comic Sans MS"/>
                          <w:b/>
                          <w:bCs/>
                          <w:color w:val="000000" w:themeColor="text1"/>
                        </w:rPr>
                        <w:t>cataquense</w:t>
                      </w:r>
                      <w:proofErr w:type="spellEnd"/>
                      <w:r w:rsidRPr="00455D32">
                        <w:rPr>
                          <w:rFonts w:ascii="Comic Sans MS" w:hAnsi="Comic Sans MS"/>
                          <w:b/>
                          <w:bCs/>
                          <w:color w:val="000000" w:themeColor="text1"/>
                        </w:rPr>
                        <w:t>"</w:t>
                      </w:r>
                    </w:p>
                  </w:txbxContent>
                </v:textbox>
                <w10:wrap anchorx="margin"/>
              </v:roundrect>
            </w:pict>
          </mc:Fallback>
        </mc:AlternateContent>
      </w:r>
    </w:p>
    <w:p w14:paraId="1EA07492" w14:textId="77777777" w:rsidR="00B9366E" w:rsidRDefault="00B9366E" w:rsidP="00B9366E">
      <w:pPr>
        <w:ind w:left="-113" w:right="113"/>
        <w:jc w:val="center"/>
        <w:rPr>
          <w:rFonts w:asciiTheme="majorHAnsi" w:hAnsiTheme="majorHAnsi" w:cstheme="majorHAnsi"/>
          <w:b/>
          <w:bCs/>
          <w:color w:val="000000" w:themeColor="text1"/>
          <w:szCs w:val="24"/>
        </w:rPr>
      </w:pPr>
    </w:p>
    <w:p w14:paraId="2977CCE6" w14:textId="77777777" w:rsidR="00B9366E" w:rsidRDefault="00B9366E" w:rsidP="00B9366E">
      <w:pPr>
        <w:ind w:left="-113" w:right="113"/>
        <w:jc w:val="center"/>
        <w:rPr>
          <w:rFonts w:asciiTheme="majorHAnsi" w:hAnsiTheme="majorHAnsi" w:cstheme="majorHAnsi"/>
          <w:b/>
          <w:bCs/>
          <w:color w:val="000000" w:themeColor="text1"/>
          <w:szCs w:val="24"/>
        </w:rPr>
      </w:pPr>
    </w:p>
    <w:p w14:paraId="3300EFC4" w14:textId="371B9AAE" w:rsidR="00B9366E" w:rsidRDefault="00B9366E" w:rsidP="00635F7B">
      <w:pPr>
        <w:pStyle w:val="Sinespaciado"/>
      </w:pPr>
    </w:p>
    <w:tbl>
      <w:tblPr>
        <w:tblStyle w:val="Tablaconcuadrcula1"/>
        <w:tblpPr w:leftFromText="141" w:rightFromText="141" w:vertAnchor="text" w:horzAnchor="margin" w:tblpXSpec="center" w:tblpY="43"/>
        <w:tblW w:w="9498" w:type="dxa"/>
        <w:tblLook w:val="04A0" w:firstRow="1" w:lastRow="0" w:firstColumn="1" w:lastColumn="0" w:noHBand="0" w:noVBand="1"/>
      </w:tblPr>
      <w:tblGrid>
        <w:gridCol w:w="1725"/>
        <w:gridCol w:w="2995"/>
        <w:gridCol w:w="1627"/>
        <w:gridCol w:w="3151"/>
      </w:tblGrid>
      <w:tr w:rsidR="00F016FE" w:rsidRPr="00635F7B" w14:paraId="7829D43C" w14:textId="77777777" w:rsidTr="00196BE2">
        <w:tc>
          <w:tcPr>
            <w:tcW w:w="1725" w:type="dxa"/>
            <w:shd w:val="clear" w:color="auto" w:fill="FFC000"/>
          </w:tcPr>
          <w:p w14:paraId="447F6F11" w14:textId="46FD4A19" w:rsidR="00F016FE" w:rsidRPr="00635F7B" w:rsidRDefault="00F016FE" w:rsidP="00F016FE">
            <w:pPr>
              <w:widowControl/>
              <w:autoSpaceDE/>
              <w:autoSpaceDN/>
              <w:rPr>
                <w:rFonts w:ascii="Arial Narrow" w:eastAsia="Calibri" w:hAnsi="Arial Narrow"/>
                <w:b/>
                <w:bCs/>
                <w:szCs w:val="24"/>
                <w:lang w:val="es-PE"/>
              </w:rPr>
            </w:pPr>
            <w:r>
              <w:rPr>
                <w:rFonts w:ascii="Arial Narrow" w:eastAsia="Calibri" w:hAnsi="Arial Narrow"/>
                <w:b/>
                <w:bCs/>
                <w:szCs w:val="24"/>
                <w:lang w:val="es-PE"/>
              </w:rPr>
              <w:t>ÁREA</w:t>
            </w:r>
          </w:p>
        </w:tc>
        <w:tc>
          <w:tcPr>
            <w:tcW w:w="3107" w:type="dxa"/>
          </w:tcPr>
          <w:p w14:paraId="67D4BD49" w14:textId="02DEB1D3" w:rsidR="00F016FE" w:rsidRPr="00923798" w:rsidRDefault="00F016FE" w:rsidP="00F016FE">
            <w:pPr>
              <w:widowControl/>
              <w:autoSpaceDE/>
              <w:autoSpaceDN/>
              <w:rPr>
                <w:rFonts w:ascii="Arial Narrow" w:eastAsia="Calibri" w:hAnsi="Arial Narrow"/>
                <w:sz w:val="22"/>
                <w:szCs w:val="22"/>
                <w:lang w:val="es-PE"/>
              </w:rPr>
            </w:pPr>
            <w:r w:rsidRPr="007A66E9">
              <w:t>Clara Luz Alama Manrique</w:t>
            </w:r>
          </w:p>
        </w:tc>
        <w:tc>
          <w:tcPr>
            <w:tcW w:w="1400" w:type="dxa"/>
            <w:shd w:val="clear" w:color="auto" w:fill="FFC000"/>
          </w:tcPr>
          <w:p w14:paraId="676E78C0" w14:textId="31B34A8F" w:rsidR="00F016FE" w:rsidRPr="00635F7B" w:rsidRDefault="00F016FE" w:rsidP="00F016FE">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GRAD/SEC.</w:t>
            </w:r>
          </w:p>
        </w:tc>
        <w:tc>
          <w:tcPr>
            <w:tcW w:w="3266" w:type="dxa"/>
          </w:tcPr>
          <w:p w14:paraId="141B58C9" w14:textId="432F84F0" w:rsidR="00F016FE" w:rsidRPr="00635F7B" w:rsidRDefault="00F016FE" w:rsidP="00F016FE">
            <w:pPr>
              <w:widowControl/>
              <w:autoSpaceDE/>
              <w:autoSpaceDN/>
              <w:rPr>
                <w:rFonts w:ascii="Bradley Hand ITC" w:eastAsia="Calibri" w:hAnsi="Bradley Hand ITC"/>
                <w:b/>
                <w:bCs/>
                <w:sz w:val="28"/>
                <w:szCs w:val="28"/>
                <w:lang w:val="es-PE"/>
              </w:rPr>
            </w:pPr>
            <w:r w:rsidRPr="00F016FE">
              <w:t>5to. de Secundaria</w:t>
            </w:r>
          </w:p>
        </w:tc>
      </w:tr>
      <w:tr w:rsidR="00F016FE" w:rsidRPr="00635F7B" w14:paraId="6048144E" w14:textId="77777777" w:rsidTr="00196BE2">
        <w:tc>
          <w:tcPr>
            <w:tcW w:w="1725" w:type="dxa"/>
            <w:shd w:val="clear" w:color="auto" w:fill="FFC000"/>
          </w:tcPr>
          <w:p w14:paraId="77BFEAFE" w14:textId="65BE896C" w:rsidR="00F016FE" w:rsidRPr="00635F7B" w:rsidRDefault="00F016FE" w:rsidP="00F016FE">
            <w:pPr>
              <w:widowControl/>
              <w:autoSpaceDE/>
              <w:autoSpaceDN/>
              <w:rPr>
                <w:rFonts w:ascii="Arial Narrow" w:eastAsia="Calibri" w:hAnsi="Arial Narrow"/>
                <w:b/>
                <w:bCs/>
                <w:szCs w:val="24"/>
                <w:lang w:val="es-PE"/>
              </w:rPr>
            </w:pPr>
            <w:r>
              <w:rPr>
                <w:rFonts w:ascii="Arial Narrow" w:eastAsia="Calibri" w:hAnsi="Arial Narrow"/>
                <w:b/>
                <w:bCs/>
                <w:szCs w:val="24"/>
                <w:lang w:val="es-PE"/>
              </w:rPr>
              <w:t>EQUIPO Nº</w:t>
            </w:r>
          </w:p>
        </w:tc>
        <w:tc>
          <w:tcPr>
            <w:tcW w:w="3107" w:type="dxa"/>
          </w:tcPr>
          <w:p w14:paraId="18A71361" w14:textId="40426668" w:rsidR="00F016FE" w:rsidRPr="00635F7B" w:rsidRDefault="00F016FE" w:rsidP="00F016FE">
            <w:pPr>
              <w:widowControl/>
              <w:autoSpaceDE/>
              <w:autoSpaceDN/>
              <w:rPr>
                <w:rFonts w:ascii="Bradley Hand ITC" w:eastAsia="Calibri" w:hAnsi="Bradley Hand ITC"/>
                <w:b/>
                <w:bCs/>
                <w:sz w:val="28"/>
                <w:szCs w:val="28"/>
                <w:lang w:val="es-PE"/>
              </w:rPr>
            </w:pPr>
          </w:p>
        </w:tc>
        <w:tc>
          <w:tcPr>
            <w:tcW w:w="1400" w:type="dxa"/>
            <w:shd w:val="clear" w:color="auto" w:fill="FFC000"/>
          </w:tcPr>
          <w:p w14:paraId="5C9F2284" w14:textId="756ABE77" w:rsidR="00F016FE" w:rsidRPr="00635F7B" w:rsidRDefault="00F016FE" w:rsidP="00F016FE">
            <w:pPr>
              <w:widowControl/>
              <w:autoSpaceDE/>
              <w:autoSpaceDN/>
              <w:rPr>
                <w:rFonts w:ascii="Arial Narrow" w:eastAsia="Calibri" w:hAnsi="Arial Narrow"/>
                <w:b/>
                <w:bCs/>
                <w:szCs w:val="24"/>
                <w:lang w:val="es-PE"/>
              </w:rPr>
            </w:pPr>
            <w:r>
              <w:rPr>
                <w:rFonts w:ascii="Arial Narrow" w:eastAsia="Calibri" w:hAnsi="Arial Narrow"/>
                <w:b/>
                <w:bCs/>
                <w:szCs w:val="24"/>
                <w:lang w:val="es-PE"/>
              </w:rPr>
              <w:t>INTEGRANTES</w:t>
            </w:r>
          </w:p>
        </w:tc>
        <w:tc>
          <w:tcPr>
            <w:tcW w:w="3266" w:type="dxa"/>
          </w:tcPr>
          <w:p w14:paraId="7D2808F8" w14:textId="77777777" w:rsidR="00F016FE" w:rsidRPr="00F016FE" w:rsidRDefault="00F016FE" w:rsidP="00F016FE">
            <w:pPr>
              <w:widowControl/>
              <w:autoSpaceDE/>
              <w:autoSpaceDN/>
              <w:rPr>
                <w:sz w:val="22"/>
                <w:szCs w:val="22"/>
              </w:rPr>
            </w:pPr>
            <w:r w:rsidRPr="00F016FE">
              <w:rPr>
                <w:sz w:val="22"/>
                <w:szCs w:val="22"/>
              </w:rPr>
              <w:t>1.</w:t>
            </w:r>
          </w:p>
          <w:p w14:paraId="6E52D1D4" w14:textId="77777777" w:rsidR="00F016FE" w:rsidRPr="00F016FE" w:rsidRDefault="00F016FE" w:rsidP="00F016FE">
            <w:pPr>
              <w:widowControl/>
              <w:autoSpaceDE/>
              <w:autoSpaceDN/>
              <w:rPr>
                <w:sz w:val="22"/>
                <w:szCs w:val="22"/>
              </w:rPr>
            </w:pPr>
            <w:r w:rsidRPr="00F016FE">
              <w:rPr>
                <w:sz w:val="22"/>
                <w:szCs w:val="22"/>
              </w:rPr>
              <w:t>2.</w:t>
            </w:r>
          </w:p>
          <w:p w14:paraId="19202061" w14:textId="77777777" w:rsidR="00F016FE" w:rsidRPr="00F016FE" w:rsidRDefault="00F016FE" w:rsidP="00F016FE">
            <w:pPr>
              <w:widowControl/>
              <w:autoSpaceDE/>
              <w:autoSpaceDN/>
              <w:rPr>
                <w:sz w:val="22"/>
                <w:szCs w:val="22"/>
              </w:rPr>
            </w:pPr>
            <w:r w:rsidRPr="00F016FE">
              <w:rPr>
                <w:sz w:val="22"/>
                <w:szCs w:val="22"/>
              </w:rPr>
              <w:t>3.</w:t>
            </w:r>
          </w:p>
          <w:p w14:paraId="5FFBF738" w14:textId="518DC7B3" w:rsidR="00F016FE" w:rsidRPr="00F016FE" w:rsidRDefault="00F016FE" w:rsidP="00F016FE">
            <w:pPr>
              <w:widowControl/>
              <w:autoSpaceDE/>
              <w:autoSpaceDN/>
            </w:pPr>
            <w:r w:rsidRPr="00F016FE">
              <w:rPr>
                <w:sz w:val="22"/>
                <w:szCs w:val="22"/>
              </w:rPr>
              <w:t>4.</w:t>
            </w:r>
          </w:p>
        </w:tc>
      </w:tr>
      <w:tr w:rsidR="00F016FE" w:rsidRPr="00635F7B" w14:paraId="021345C1" w14:textId="77777777" w:rsidTr="00F016FE">
        <w:trPr>
          <w:trHeight w:val="810"/>
        </w:trPr>
        <w:tc>
          <w:tcPr>
            <w:tcW w:w="1725" w:type="dxa"/>
            <w:shd w:val="clear" w:color="auto" w:fill="FFC000"/>
          </w:tcPr>
          <w:p w14:paraId="483FE2EE" w14:textId="77777777" w:rsidR="00F016FE" w:rsidRPr="00635F7B" w:rsidRDefault="00F016FE" w:rsidP="00F016FE">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COMPETENCIA/</w:t>
            </w:r>
          </w:p>
          <w:p w14:paraId="55F1A232" w14:textId="77777777" w:rsidR="00F016FE" w:rsidRPr="00635F7B" w:rsidRDefault="00F016FE" w:rsidP="00F016FE">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CAPACIDADES</w:t>
            </w:r>
          </w:p>
        </w:tc>
        <w:tc>
          <w:tcPr>
            <w:tcW w:w="7773" w:type="dxa"/>
            <w:gridSpan w:val="3"/>
          </w:tcPr>
          <w:p w14:paraId="31E83AEC" w14:textId="0E688D57" w:rsidR="00F016FE" w:rsidRPr="00635F7B" w:rsidRDefault="00F016FE" w:rsidP="00F016FE">
            <w:pPr>
              <w:widowControl/>
              <w:autoSpaceDE/>
              <w:autoSpaceDN/>
              <w:rPr>
                <w:rFonts w:ascii="Arial Narrow" w:eastAsia="Calibri" w:hAnsi="Arial Narrow"/>
                <w:lang w:val="es-ES_tradnl"/>
              </w:rPr>
            </w:pPr>
            <w:r w:rsidRPr="00635F7B">
              <w:rPr>
                <w:rFonts w:ascii="Arial Narrow" w:eastAsia="Calibri" w:hAnsi="Arial Narrow"/>
                <w:b/>
                <w:bCs/>
                <w:lang w:val="es-ES_tradnl"/>
              </w:rPr>
              <w:t>Gestiona responsablemente los recursos económicos:</w:t>
            </w:r>
          </w:p>
          <w:p w14:paraId="352932A5" w14:textId="77777777" w:rsidR="00F016FE" w:rsidRPr="00923798" w:rsidRDefault="00F016FE" w:rsidP="00F016FE">
            <w:pPr>
              <w:widowControl/>
              <w:numPr>
                <w:ilvl w:val="0"/>
                <w:numId w:val="16"/>
              </w:numPr>
              <w:autoSpaceDE/>
              <w:autoSpaceDN/>
              <w:ind w:left="417"/>
              <w:rPr>
                <w:rFonts w:ascii="Arial Narrow" w:eastAsia="Calibri" w:hAnsi="Arial Narrow"/>
                <w:sz w:val="22"/>
                <w:szCs w:val="22"/>
                <w:lang w:val="es-ES_tradnl"/>
              </w:rPr>
            </w:pPr>
            <w:r w:rsidRPr="00923798">
              <w:rPr>
                <w:rFonts w:ascii="Arial Narrow" w:eastAsia="Calibri" w:hAnsi="Arial Narrow"/>
                <w:sz w:val="22"/>
                <w:szCs w:val="22"/>
                <w:lang w:val="es-ES_tradnl"/>
              </w:rPr>
              <w:t>Comprende las relaciones entre los elementos del sistema económico y financiero.</w:t>
            </w:r>
          </w:p>
          <w:p w14:paraId="0888C5A7" w14:textId="77777777" w:rsidR="00F016FE" w:rsidRPr="00635F7B" w:rsidRDefault="00F016FE" w:rsidP="00F016FE">
            <w:pPr>
              <w:widowControl/>
              <w:numPr>
                <w:ilvl w:val="0"/>
                <w:numId w:val="16"/>
              </w:numPr>
              <w:autoSpaceDE/>
              <w:autoSpaceDN/>
              <w:ind w:left="417"/>
              <w:rPr>
                <w:rFonts w:ascii="Arial Narrow" w:eastAsia="Calibri" w:hAnsi="Arial Narrow"/>
                <w:lang w:val="es-ES_tradnl"/>
              </w:rPr>
            </w:pPr>
            <w:r w:rsidRPr="00923798">
              <w:rPr>
                <w:rFonts w:ascii="Arial Narrow" w:eastAsia="Calibri" w:hAnsi="Arial Narrow"/>
                <w:sz w:val="22"/>
                <w:szCs w:val="22"/>
                <w:lang w:val="es-ES_tradnl"/>
              </w:rPr>
              <w:t>Toma decisiones económicas y financieras.</w:t>
            </w:r>
          </w:p>
        </w:tc>
      </w:tr>
      <w:tr w:rsidR="00F016FE" w:rsidRPr="00635F7B" w14:paraId="314B23BA" w14:textId="77777777" w:rsidTr="00455D32">
        <w:tc>
          <w:tcPr>
            <w:tcW w:w="1725" w:type="dxa"/>
            <w:shd w:val="clear" w:color="auto" w:fill="FFC000"/>
          </w:tcPr>
          <w:p w14:paraId="3867A56D" w14:textId="77777777" w:rsidR="00F016FE" w:rsidRPr="00635F7B" w:rsidRDefault="00F016FE" w:rsidP="00F016FE">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PROPOSITO</w:t>
            </w:r>
          </w:p>
        </w:tc>
        <w:tc>
          <w:tcPr>
            <w:tcW w:w="7773" w:type="dxa"/>
            <w:gridSpan w:val="3"/>
          </w:tcPr>
          <w:p w14:paraId="33AE0029" w14:textId="77777777" w:rsidR="00F016FE" w:rsidRPr="00F016FE" w:rsidRDefault="00F016FE" w:rsidP="00F016FE">
            <w:pPr>
              <w:widowControl/>
              <w:autoSpaceDE/>
              <w:autoSpaceDN/>
              <w:jc w:val="both"/>
              <w:rPr>
                <w:rFonts w:ascii="Arial Narrow" w:eastAsia="Calibri" w:hAnsi="Arial Narrow"/>
                <w:sz w:val="22"/>
                <w:szCs w:val="22"/>
                <w:lang w:val="es-PE"/>
              </w:rPr>
            </w:pPr>
            <w:r w:rsidRPr="00F016FE">
              <w:rPr>
                <w:rFonts w:ascii="Arial Narrow" w:eastAsia="Calibri" w:hAnsi="Arial Narrow"/>
                <w:sz w:val="22"/>
                <w:szCs w:val="22"/>
                <w:lang w:val="es-PE"/>
              </w:rPr>
              <w:t xml:space="preserve">Evaluar críticamente situaciones económicas reales de nuestro entorno en Lima Este. </w:t>
            </w:r>
          </w:p>
          <w:p w14:paraId="7B4215CC" w14:textId="1926BC18" w:rsidR="00F016FE" w:rsidRPr="00F016FE" w:rsidRDefault="00F016FE" w:rsidP="00F016FE">
            <w:pPr>
              <w:widowControl/>
              <w:autoSpaceDE/>
              <w:autoSpaceDN/>
              <w:jc w:val="both"/>
              <w:rPr>
                <w:rFonts w:ascii="Arial Narrow" w:eastAsia="Calibri" w:hAnsi="Arial Narrow"/>
                <w:lang w:val="es-PE"/>
              </w:rPr>
            </w:pPr>
            <w:r w:rsidRPr="00F016FE">
              <w:rPr>
                <w:rFonts w:ascii="Arial Narrow" w:eastAsia="Calibri" w:hAnsi="Arial Narrow"/>
                <w:sz w:val="22"/>
                <w:szCs w:val="22"/>
                <w:lang w:val="es-PE"/>
              </w:rPr>
              <w:t>A través del trabajo cooperativo, identificarán el costo de oportunidad, clasificarán las acciones entre necesidades o deseos, y plantearán propuestas fundamentadas de "gasto inteligente" para mejorar la gestión de los recursos escasos.</w:t>
            </w:r>
          </w:p>
        </w:tc>
      </w:tr>
      <w:tr w:rsidR="00F016FE" w:rsidRPr="00635F7B" w14:paraId="57F0FBE0" w14:textId="77777777" w:rsidTr="00455D32">
        <w:trPr>
          <w:trHeight w:val="395"/>
        </w:trPr>
        <w:tc>
          <w:tcPr>
            <w:tcW w:w="1725" w:type="dxa"/>
            <w:shd w:val="clear" w:color="auto" w:fill="FFC000"/>
          </w:tcPr>
          <w:p w14:paraId="2AA670B6" w14:textId="77777777" w:rsidR="00F016FE" w:rsidRPr="00635F7B" w:rsidRDefault="00F016FE" w:rsidP="00F016FE">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EVIDENCIA</w:t>
            </w:r>
          </w:p>
        </w:tc>
        <w:tc>
          <w:tcPr>
            <w:tcW w:w="7773" w:type="dxa"/>
            <w:gridSpan w:val="3"/>
          </w:tcPr>
          <w:p w14:paraId="4E3EBD4C" w14:textId="1D4C06CA" w:rsidR="00F016FE" w:rsidRPr="00923798" w:rsidRDefault="00F016FE" w:rsidP="00F016FE">
            <w:pPr>
              <w:widowControl/>
              <w:autoSpaceDE/>
              <w:autoSpaceDN/>
              <w:jc w:val="both"/>
              <w:rPr>
                <w:rFonts w:ascii="Arial Narrow" w:eastAsia="Calibri" w:hAnsi="Arial Narrow"/>
                <w:sz w:val="22"/>
                <w:szCs w:val="22"/>
                <w:lang w:val="es-PE"/>
              </w:rPr>
            </w:pPr>
            <w:r w:rsidRPr="00756D4F">
              <w:rPr>
                <w:rFonts w:ascii="Arial Narrow" w:eastAsia="Calibri" w:hAnsi="Arial Narrow"/>
                <w:sz w:val="22"/>
                <w:szCs w:val="22"/>
                <w:lang w:val="es-PE"/>
              </w:rPr>
              <w:t>Cuadro de registro semanal clasificado por tipo de gasto, acompañado de un plan de acción para optimizar el ahorro familiar.</w:t>
            </w:r>
          </w:p>
        </w:tc>
      </w:tr>
      <w:tr w:rsidR="00F016FE" w:rsidRPr="00635F7B" w14:paraId="1D93B0E6" w14:textId="77777777" w:rsidTr="00635F7B">
        <w:trPr>
          <w:trHeight w:val="410"/>
        </w:trPr>
        <w:tc>
          <w:tcPr>
            <w:tcW w:w="9498" w:type="dxa"/>
            <w:gridSpan w:val="4"/>
            <w:shd w:val="clear" w:color="auto" w:fill="FFC000"/>
          </w:tcPr>
          <w:p w14:paraId="52FBB676" w14:textId="0929382C" w:rsidR="00F016FE" w:rsidRPr="00635F7B" w:rsidRDefault="00F016FE" w:rsidP="00F016FE">
            <w:pPr>
              <w:widowControl/>
              <w:autoSpaceDE/>
              <w:autoSpaceDN/>
              <w:rPr>
                <w:rFonts w:ascii="Bradley Hand ITC" w:eastAsia="Calibri" w:hAnsi="Bradley Hand ITC"/>
                <w:b/>
                <w:bCs/>
                <w:sz w:val="28"/>
                <w:szCs w:val="28"/>
                <w:lang w:val="es-PE"/>
              </w:rPr>
            </w:pPr>
            <w:r w:rsidRPr="00635F7B">
              <w:rPr>
                <w:rFonts w:ascii="Arial Narrow" w:eastAsia="Calibri" w:hAnsi="Arial Narrow"/>
                <w:b/>
                <w:bCs/>
                <w:szCs w:val="24"/>
                <w:lang w:val="es-PE"/>
              </w:rPr>
              <w:t>CRITERIOS</w:t>
            </w:r>
          </w:p>
        </w:tc>
      </w:tr>
      <w:tr w:rsidR="00F016FE" w:rsidRPr="00635F7B" w14:paraId="5C84A5A6" w14:textId="77777777" w:rsidTr="00635F7B">
        <w:trPr>
          <w:trHeight w:val="1109"/>
        </w:trPr>
        <w:tc>
          <w:tcPr>
            <w:tcW w:w="9498" w:type="dxa"/>
            <w:gridSpan w:val="4"/>
          </w:tcPr>
          <w:p w14:paraId="6380F47F" w14:textId="77777777" w:rsidR="00F016FE" w:rsidRPr="00756D4F" w:rsidRDefault="00F016FE" w:rsidP="00F016FE">
            <w:pPr>
              <w:pStyle w:val="Prrafodelista"/>
              <w:widowControl/>
              <w:numPr>
                <w:ilvl w:val="0"/>
                <w:numId w:val="27"/>
              </w:numPr>
              <w:autoSpaceDE/>
              <w:autoSpaceDN/>
              <w:ind w:left="306" w:hanging="284"/>
              <w:contextualSpacing/>
              <w:jc w:val="both"/>
              <w:rPr>
                <w:rFonts w:ascii="Arial Narrow" w:eastAsia="Calibri" w:hAnsi="Arial Narrow"/>
                <w:lang w:val="es-PE"/>
              </w:rPr>
            </w:pPr>
            <w:r w:rsidRPr="00756D4F">
              <w:rPr>
                <w:rFonts w:ascii="Arial Narrow" w:eastAsia="Calibri" w:hAnsi="Arial Narrow"/>
                <w:lang w:val="es-PE"/>
              </w:rPr>
              <w:t xml:space="preserve">Explica cómo sus hábitos de consumo y los gastos variables (hormiga) impactan en el presupuesto individual y familiar, utilizando conceptos económicos clave. </w:t>
            </w:r>
          </w:p>
          <w:p w14:paraId="653087D9" w14:textId="77777777" w:rsidR="00F016FE" w:rsidRPr="00756D4F" w:rsidRDefault="00F016FE" w:rsidP="00F016FE">
            <w:pPr>
              <w:pStyle w:val="Prrafodelista"/>
              <w:widowControl/>
              <w:numPr>
                <w:ilvl w:val="0"/>
                <w:numId w:val="27"/>
              </w:numPr>
              <w:autoSpaceDE/>
              <w:autoSpaceDN/>
              <w:ind w:left="306" w:hanging="284"/>
              <w:contextualSpacing/>
              <w:jc w:val="both"/>
              <w:rPr>
                <w:rFonts w:ascii="Arial Narrow" w:eastAsia="Calibri" w:hAnsi="Arial Narrow"/>
                <w:lang w:val="es-PE"/>
              </w:rPr>
            </w:pPr>
            <w:r w:rsidRPr="00756D4F">
              <w:rPr>
                <w:rFonts w:ascii="Arial Narrow" w:eastAsia="Calibri" w:hAnsi="Arial Narrow"/>
                <w:lang w:val="es-PE"/>
              </w:rPr>
              <w:t xml:space="preserve">Organiza y clasifica de manera ordenada sus ingresos y egresos en una lista de gastos, distinguiendo con claridad las necesidades prioritarias de los deseos consumistas. </w:t>
            </w:r>
          </w:p>
          <w:p w14:paraId="680680B6" w14:textId="130632DA" w:rsidR="00F016FE" w:rsidRPr="00756D4F" w:rsidRDefault="00F016FE" w:rsidP="00F016FE">
            <w:pPr>
              <w:pStyle w:val="Prrafodelista"/>
              <w:widowControl/>
              <w:numPr>
                <w:ilvl w:val="0"/>
                <w:numId w:val="27"/>
              </w:numPr>
              <w:autoSpaceDE/>
              <w:autoSpaceDN/>
              <w:ind w:left="306" w:hanging="284"/>
              <w:contextualSpacing/>
              <w:jc w:val="both"/>
              <w:rPr>
                <w:rFonts w:ascii="Arial Narrow" w:eastAsia="Calibri" w:hAnsi="Arial Narrow"/>
                <w:lang w:val="es-PE"/>
              </w:rPr>
            </w:pPr>
            <w:r w:rsidRPr="00756D4F">
              <w:rPr>
                <w:rFonts w:ascii="Arial Narrow" w:eastAsia="Calibri" w:hAnsi="Arial Narrow"/>
                <w:lang w:val="es-PE"/>
              </w:rPr>
              <w:t>Propone alternativas viables y realistas de ahorro financiero dentro de su contexto escolar y familiar, sustentando las ventajas del costo de oportunidad generado.</w:t>
            </w:r>
          </w:p>
        </w:tc>
      </w:tr>
    </w:tbl>
    <w:p w14:paraId="6A8E3F35" w14:textId="77777777" w:rsidR="00F016FE" w:rsidRPr="00F016FE" w:rsidRDefault="00F016FE" w:rsidP="00F016FE">
      <w:pPr>
        <w:rPr>
          <w:sz w:val="8"/>
          <w:lang w:eastAsia="es-PE"/>
        </w:rPr>
      </w:pPr>
    </w:p>
    <w:p w14:paraId="265B4B85" w14:textId="231B54BB" w:rsidR="00F016FE" w:rsidRPr="00F016FE" w:rsidRDefault="00F016FE" w:rsidP="00F8742B">
      <w:pPr>
        <w:rPr>
          <w:rFonts w:cstheme="minorHAnsi"/>
          <w:b/>
          <w:sz w:val="36"/>
          <w:szCs w:val="36"/>
          <w:lang w:eastAsia="es-PE"/>
        </w:rPr>
      </w:pPr>
      <w:r w:rsidRPr="00F016FE">
        <w:rPr>
          <w:rFonts w:ascii="Segoe UI Symbol" w:hAnsi="Segoe UI Symbol" w:cs="Segoe UI Symbol"/>
          <w:b/>
          <w:sz w:val="36"/>
          <w:szCs w:val="36"/>
          <w:lang w:eastAsia="es-PE"/>
        </w:rPr>
        <w:t>📖</w:t>
      </w:r>
      <w:r w:rsidRPr="00F016FE">
        <w:rPr>
          <w:rFonts w:cstheme="minorHAnsi"/>
          <w:b/>
          <w:sz w:val="36"/>
          <w:szCs w:val="36"/>
          <w:lang w:eastAsia="es-PE"/>
        </w:rPr>
        <w:t xml:space="preserve"> </w:t>
      </w:r>
      <w:r w:rsidRPr="00F016FE">
        <w:rPr>
          <w:rFonts w:cstheme="minorHAnsi"/>
          <w:b/>
          <w:lang w:eastAsia="es-PE"/>
        </w:rPr>
        <w:t>PARTE 1: LECTURA DE CASOS ECONÓMICOS DE LIMA ESTE</w:t>
      </w:r>
    </w:p>
    <w:p w14:paraId="2A87F0BD" w14:textId="77777777" w:rsidR="00AD0BFF" w:rsidRDefault="00F016FE" w:rsidP="00AD0BFF">
      <w:pPr>
        <w:pStyle w:val="Sinespaciado"/>
        <w:spacing w:line="360" w:lineRule="auto"/>
        <w:ind w:right="227"/>
        <w:jc w:val="both"/>
        <w:rPr>
          <w:rFonts w:asciiTheme="minorHAnsi" w:hAnsiTheme="minorHAnsi" w:cstheme="minorHAnsi"/>
          <w:b/>
          <w:bCs/>
          <w:sz w:val="24"/>
          <w:szCs w:val="24"/>
          <w:lang w:val="es-PE"/>
        </w:rPr>
      </w:pPr>
      <w:r w:rsidRPr="00F016FE">
        <w:rPr>
          <w:rFonts w:asciiTheme="minorHAnsi" w:hAnsiTheme="minorHAnsi" w:cstheme="minorHAnsi"/>
          <w:b/>
          <w:bCs/>
          <w:sz w:val="24"/>
          <w:szCs w:val="24"/>
          <w:lang w:val="es-PE"/>
        </w:rPr>
        <w:t xml:space="preserve">CASO A: La presión social y el presupuesto de Mateo </w:t>
      </w:r>
    </w:p>
    <w:p w14:paraId="0254EE4B" w14:textId="33900F07" w:rsidR="00AD0BFF" w:rsidRDefault="00F016FE" w:rsidP="00AD0BFF">
      <w:pPr>
        <w:pStyle w:val="Sinespaciado"/>
        <w:spacing w:line="276" w:lineRule="auto"/>
        <w:ind w:right="227"/>
        <w:jc w:val="both"/>
        <w:rPr>
          <w:rFonts w:asciiTheme="minorHAnsi" w:hAnsiTheme="minorHAnsi" w:cstheme="minorHAnsi"/>
          <w:bCs/>
          <w:sz w:val="24"/>
          <w:szCs w:val="24"/>
          <w:lang w:val="es-PE" w:eastAsia="es-419"/>
        </w:rPr>
      </w:pPr>
      <w:r w:rsidRPr="00F016FE">
        <w:rPr>
          <w:rFonts w:asciiTheme="minorHAnsi" w:hAnsiTheme="minorHAnsi" w:cstheme="minorHAnsi"/>
          <w:bCs/>
          <w:sz w:val="24"/>
          <w:szCs w:val="24"/>
          <w:lang w:val="es-PE" w:eastAsia="es-419"/>
        </w:rPr>
        <w:t>Mateo es un estudiante de 5to de secundaria en Santa Clara. Trabaja los fines de semana ayudando en un negocio familiar y ha logrado juntar S/ 350.00. Su intención inicial era comprar un módulo de libros de preparación preuniversitaria y pagar los derechos de unos simulacr</w:t>
      </w:r>
      <w:bookmarkStart w:id="0" w:name="_GoBack"/>
      <w:bookmarkEnd w:id="0"/>
      <w:r w:rsidRPr="00F016FE">
        <w:rPr>
          <w:rFonts w:asciiTheme="minorHAnsi" w:hAnsiTheme="minorHAnsi" w:cstheme="minorHAnsi"/>
          <w:bCs/>
          <w:sz w:val="24"/>
          <w:szCs w:val="24"/>
          <w:lang w:val="es-PE" w:eastAsia="es-419"/>
        </w:rPr>
        <w:t xml:space="preserve">os de admisión. Sin embargo, un grupo de amigos del colegio ha estado planeando una salida al centro comercial Real Plaza </w:t>
      </w:r>
      <w:proofErr w:type="spellStart"/>
      <w:r w:rsidRPr="00F016FE">
        <w:rPr>
          <w:rFonts w:asciiTheme="minorHAnsi" w:hAnsiTheme="minorHAnsi" w:cstheme="minorHAnsi"/>
          <w:bCs/>
          <w:sz w:val="24"/>
          <w:szCs w:val="24"/>
          <w:lang w:val="es-PE" w:eastAsia="es-419"/>
        </w:rPr>
        <w:t>Puruchuco</w:t>
      </w:r>
      <w:proofErr w:type="spellEnd"/>
      <w:r w:rsidRPr="00F016FE">
        <w:rPr>
          <w:rFonts w:asciiTheme="minorHAnsi" w:hAnsiTheme="minorHAnsi" w:cstheme="minorHAnsi"/>
          <w:bCs/>
          <w:sz w:val="24"/>
          <w:szCs w:val="24"/>
          <w:lang w:val="es-PE" w:eastAsia="es-419"/>
        </w:rPr>
        <w:t xml:space="preserve"> y todos insisten en que debe comprarse una casaca de una marca urbana muy costosa que está de moda para "estar a tono" con el grupo. Mateo, por temor a sentirse excluido o señalado por sus compañeros, decide gastar todo su dinero en la casaca y un par de accesorios de marca. Al empezar la siguiente semana, se da cuenta de que no tiene cómo adquirir las copias de los </w:t>
      </w:r>
      <w:proofErr w:type="spellStart"/>
      <w:r w:rsidRPr="00F016FE">
        <w:rPr>
          <w:rFonts w:asciiTheme="minorHAnsi" w:hAnsiTheme="minorHAnsi" w:cstheme="minorHAnsi"/>
          <w:bCs/>
          <w:sz w:val="24"/>
          <w:szCs w:val="24"/>
          <w:lang w:val="es-PE" w:eastAsia="es-419"/>
        </w:rPr>
        <w:t>balotarios</w:t>
      </w:r>
      <w:proofErr w:type="spellEnd"/>
      <w:r w:rsidRPr="00F016FE">
        <w:rPr>
          <w:rFonts w:asciiTheme="minorHAnsi" w:hAnsiTheme="minorHAnsi" w:cstheme="minorHAnsi"/>
          <w:bCs/>
          <w:sz w:val="24"/>
          <w:szCs w:val="24"/>
          <w:lang w:val="es-PE" w:eastAsia="es-419"/>
        </w:rPr>
        <w:t xml:space="preserve"> ni los materiales académicos indispensables para sus clases del bimestre en la JEC, viéndose obligado a pedir prestado o atrasarse en sus calificaciones.</w:t>
      </w:r>
    </w:p>
    <w:p w14:paraId="389D441B" w14:textId="77777777" w:rsidR="00AD0BFF" w:rsidRDefault="00AD0BFF" w:rsidP="00AD0BFF">
      <w:pPr>
        <w:pStyle w:val="Sinespaciado"/>
        <w:spacing w:line="276" w:lineRule="auto"/>
        <w:ind w:right="227"/>
        <w:jc w:val="both"/>
        <w:rPr>
          <w:rFonts w:asciiTheme="minorHAnsi" w:hAnsiTheme="minorHAnsi" w:cstheme="minorHAnsi"/>
          <w:b/>
          <w:bCs/>
          <w:sz w:val="24"/>
          <w:szCs w:val="24"/>
          <w:lang w:val="es-PE"/>
        </w:rPr>
      </w:pPr>
    </w:p>
    <w:p w14:paraId="59C40293" w14:textId="5DA79D93" w:rsidR="00F016FE" w:rsidRPr="00F016FE" w:rsidRDefault="00F016FE" w:rsidP="00AD0BFF">
      <w:pPr>
        <w:pStyle w:val="Sinespaciado"/>
        <w:spacing w:before="240" w:line="360" w:lineRule="auto"/>
        <w:ind w:right="227"/>
        <w:jc w:val="both"/>
        <w:rPr>
          <w:rFonts w:asciiTheme="minorHAnsi" w:hAnsiTheme="minorHAnsi" w:cstheme="minorHAnsi"/>
          <w:b/>
          <w:bCs/>
          <w:sz w:val="24"/>
          <w:szCs w:val="24"/>
          <w:lang w:val="es-PE"/>
        </w:rPr>
      </w:pPr>
      <w:r w:rsidRPr="00F016FE">
        <w:rPr>
          <w:rFonts w:asciiTheme="minorHAnsi" w:hAnsiTheme="minorHAnsi" w:cstheme="minorHAnsi"/>
          <w:b/>
          <w:bCs/>
          <w:sz w:val="24"/>
          <w:szCs w:val="24"/>
          <w:lang w:val="es-PE"/>
        </w:rPr>
        <w:lastRenderedPageBreak/>
        <w:t>CASO B: La reestructuración del hogar de la familia Quispe</w:t>
      </w:r>
    </w:p>
    <w:p w14:paraId="13CFB107" w14:textId="77777777" w:rsidR="00AD0BFF" w:rsidRDefault="00F016FE" w:rsidP="00AD0BFF">
      <w:pPr>
        <w:pStyle w:val="Sinespaciado"/>
        <w:spacing w:line="276" w:lineRule="auto"/>
        <w:ind w:right="227"/>
        <w:jc w:val="both"/>
        <w:rPr>
          <w:rFonts w:asciiTheme="minorHAnsi" w:hAnsiTheme="minorHAnsi" w:cstheme="minorHAnsi"/>
          <w:i/>
          <w:iCs/>
          <w:sz w:val="24"/>
          <w:szCs w:val="24"/>
        </w:rPr>
      </w:pPr>
      <w:r w:rsidRPr="00F016FE">
        <w:rPr>
          <w:rFonts w:asciiTheme="minorHAnsi" w:hAnsiTheme="minorHAnsi" w:cstheme="minorHAnsi"/>
          <w:sz w:val="24"/>
          <w:szCs w:val="24"/>
          <w:lang w:val="es-PE"/>
        </w:rPr>
        <w:t>En el hogar de la familia Quispe, que vive en las zonas altas de Santa Clara, los ingresos mensuales provienen del trabajo de los padres en el comercio local. Durante el año 2026, han sentido con fuerza el incremento de los precios en productos básicos como el arroz, el aceite, las verduras y el gas doméstico (canasta básica familiar). Paralelamente, los hijos de la casa manifestaron que la computadora familiar ya es muy antigua y necesitaban renovarla urgentemente por un modelo</w:t>
      </w:r>
      <w:r w:rsidR="00AD0BFF">
        <w:rPr>
          <w:rFonts w:asciiTheme="minorHAnsi" w:hAnsiTheme="minorHAnsi" w:cstheme="minorHAnsi"/>
          <w:sz w:val="24"/>
          <w:szCs w:val="24"/>
          <w:lang w:val="es-PE"/>
        </w:rPr>
        <w:t xml:space="preserve"> </w:t>
      </w:r>
      <w:r w:rsidRPr="00F016FE">
        <w:rPr>
          <w:rFonts w:asciiTheme="minorHAnsi" w:hAnsiTheme="minorHAnsi" w:cstheme="minorHAnsi"/>
          <w:sz w:val="24"/>
          <w:szCs w:val="24"/>
          <w:lang w:val="es-PE"/>
        </w:rPr>
        <w:t>tecnológico moderno para sus proyectos escolares. Los padres se reunieron a revisar el presupuesto y determinaron que, si gastaban en la nueva computadora a plazos, el pago de las cuotas mensuales afectaría directamente la calidad de la alimentación de la familia y el pago puntual de los servicios de agua y luz. Con mucha madurez, la familia decidió postergar la renovación tecnológica, optando por repotenciar la computadora actual con un técnico local por un costo mínimo y reorientar el dinero restante a asegurar la alimentación y un fondo de emergencia para salud.</w:t>
      </w:r>
    </w:p>
    <w:p w14:paraId="1EB59C56" w14:textId="4ADCCDCB" w:rsidR="00F016FE" w:rsidRPr="00AD0BFF" w:rsidRDefault="00F016FE" w:rsidP="00AD0BFF">
      <w:pPr>
        <w:pStyle w:val="Sinespaciado"/>
        <w:spacing w:before="240" w:line="360" w:lineRule="auto"/>
        <w:ind w:right="227"/>
        <w:jc w:val="both"/>
        <w:rPr>
          <w:rFonts w:asciiTheme="minorHAnsi" w:hAnsiTheme="minorHAnsi" w:cstheme="minorHAnsi"/>
          <w:i/>
          <w:iCs/>
          <w:sz w:val="24"/>
          <w:szCs w:val="24"/>
        </w:rPr>
      </w:pPr>
      <w:r w:rsidRPr="00F016FE">
        <w:rPr>
          <w:rFonts w:asciiTheme="minorHAnsi" w:hAnsiTheme="minorHAnsi" w:cstheme="minorHAnsi"/>
          <w:b/>
          <w:bCs/>
          <w:sz w:val="24"/>
          <w:szCs w:val="24"/>
          <w:lang w:val="es-PE"/>
        </w:rPr>
        <w:t xml:space="preserve">CASO C: El desafío de la </w:t>
      </w:r>
      <w:proofErr w:type="spellStart"/>
      <w:r w:rsidRPr="00F016FE">
        <w:rPr>
          <w:rFonts w:asciiTheme="minorHAnsi" w:hAnsiTheme="minorHAnsi" w:cstheme="minorHAnsi"/>
          <w:b/>
          <w:bCs/>
          <w:sz w:val="24"/>
          <w:szCs w:val="24"/>
          <w:lang w:val="es-PE"/>
        </w:rPr>
        <w:t>juguería</w:t>
      </w:r>
      <w:proofErr w:type="spellEnd"/>
      <w:r w:rsidRPr="00F016FE">
        <w:rPr>
          <w:rFonts w:asciiTheme="minorHAnsi" w:hAnsiTheme="minorHAnsi" w:cstheme="minorHAnsi"/>
          <w:b/>
          <w:bCs/>
          <w:sz w:val="24"/>
          <w:szCs w:val="24"/>
          <w:lang w:val="es-PE"/>
        </w:rPr>
        <w:t xml:space="preserve"> "El Maná" en Santa Clara</w:t>
      </w:r>
    </w:p>
    <w:p w14:paraId="144049C5" w14:textId="07B16C74" w:rsidR="00196BE2" w:rsidRDefault="00F016FE" w:rsidP="00AD0BFF">
      <w:pPr>
        <w:pStyle w:val="Sinespaciado"/>
        <w:spacing w:line="276" w:lineRule="auto"/>
        <w:ind w:right="227"/>
        <w:jc w:val="both"/>
        <w:rPr>
          <w:rFonts w:asciiTheme="minorHAnsi" w:hAnsiTheme="minorHAnsi" w:cstheme="minorHAnsi"/>
          <w:sz w:val="24"/>
          <w:szCs w:val="24"/>
          <w:lang w:val="es-PE"/>
        </w:rPr>
      </w:pPr>
      <w:r w:rsidRPr="00F016FE">
        <w:rPr>
          <w:rFonts w:asciiTheme="minorHAnsi" w:hAnsiTheme="minorHAnsi" w:cstheme="minorHAnsi"/>
          <w:sz w:val="24"/>
          <w:szCs w:val="24"/>
          <w:lang w:val="es-PE"/>
        </w:rPr>
        <w:t xml:space="preserve">Doña Juana es propietaria de la </w:t>
      </w:r>
      <w:proofErr w:type="spellStart"/>
      <w:r w:rsidRPr="00F016FE">
        <w:rPr>
          <w:rFonts w:asciiTheme="minorHAnsi" w:hAnsiTheme="minorHAnsi" w:cstheme="minorHAnsi"/>
          <w:sz w:val="24"/>
          <w:szCs w:val="24"/>
          <w:lang w:val="es-PE"/>
        </w:rPr>
        <w:t>juguería</w:t>
      </w:r>
      <w:proofErr w:type="spellEnd"/>
      <w:r w:rsidRPr="00F016FE">
        <w:rPr>
          <w:rFonts w:asciiTheme="minorHAnsi" w:hAnsiTheme="minorHAnsi" w:cstheme="minorHAnsi"/>
          <w:sz w:val="24"/>
          <w:szCs w:val="24"/>
          <w:lang w:val="es-PE"/>
        </w:rPr>
        <w:t xml:space="preserve"> "El Maná", un </w:t>
      </w:r>
      <w:proofErr w:type="spellStart"/>
      <w:r w:rsidRPr="00F016FE">
        <w:rPr>
          <w:rFonts w:asciiTheme="minorHAnsi" w:hAnsiTheme="minorHAnsi" w:cstheme="minorHAnsi"/>
          <w:sz w:val="24"/>
          <w:szCs w:val="24"/>
          <w:lang w:val="es-PE"/>
        </w:rPr>
        <w:t>micronegocio</w:t>
      </w:r>
      <w:proofErr w:type="spellEnd"/>
      <w:r w:rsidRPr="00F016FE">
        <w:rPr>
          <w:rFonts w:asciiTheme="minorHAnsi" w:hAnsiTheme="minorHAnsi" w:cstheme="minorHAnsi"/>
          <w:sz w:val="24"/>
          <w:szCs w:val="24"/>
          <w:lang w:val="es-PE"/>
        </w:rPr>
        <w:t xml:space="preserve"> ubicado cerca de la plaza de Santa Clara. Debido al aumento de la competencia y el alza en los costos de las frutas y la energía eléctrica, sus ganancias han disminuido notablemente. Para evitar cerrar o despedir a su única ayudante, Doña Juana analizó detalladamente en qué se iba el dinero del negocio. Descubrió varios costos innecesarios o "deseos" del negocio: mantenía encendidos dos exhibidores luminosos antiguos durante el día que consumían mucha luz, compraba envases de plástico impresos muy caros en lugar de opciones </w:t>
      </w:r>
      <w:proofErr w:type="spellStart"/>
      <w:r w:rsidRPr="00F016FE">
        <w:rPr>
          <w:rFonts w:asciiTheme="minorHAnsi" w:hAnsiTheme="minorHAnsi" w:cstheme="minorHAnsi"/>
          <w:sz w:val="24"/>
          <w:szCs w:val="24"/>
          <w:lang w:val="es-PE"/>
        </w:rPr>
        <w:t>ecoamigables</w:t>
      </w:r>
      <w:proofErr w:type="spellEnd"/>
      <w:r w:rsidRPr="00F016FE">
        <w:rPr>
          <w:rFonts w:asciiTheme="minorHAnsi" w:hAnsiTheme="minorHAnsi" w:cstheme="minorHAnsi"/>
          <w:sz w:val="24"/>
          <w:szCs w:val="24"/>
          <w:lang w:val="es-PE"/>
        </w:rPr>
        <w:t xml:space="preserve"> al por mayor en el mercado productor, y adquiría frutas exóticas que los clientes casi no pedían y terminaban malográndose. Doña Juana eliminó las luces diurnas, cambió de proveedor de envases y estandarizó su menú solo con frutas de estación de alta rotación. En un mes, logró reducir los egresos operativos en un 25%, garantizando la continuidad de su negocio y manteniendo el empleo de su ayudante.</w:t>
      </w:r>
    </w:p>
    <w:p w14:paraId="0EE1CE3B" w14:textId="563D4CCC" w:rsidR="00F016FE" w:rsidRDefault="00196BE2" w:rsidP="00196BE2">
      <w:pPr>
        <w:widowControl/>
        <w:autoSpaceDE/>
        <w:autoSpaceDN/>
        <w:spacing w:after="160" w:line="259" w:lineRule="auto"/>
        <w:rPr>
          <w:rFonts w:cstheme="minorHAnsi"/>
          <w:szCs w:val="24"/>
          <w:lang w:val="es-PE"/>
        </w:rPr>
      </w:pPr>
      <w:r>
        <w:rPr>
          <w:rFonts w:cstheme="minorHAnsi"/>
          <w:szCs w:val="24"/>
          <w:lang w:val="es-PE"/>
        </w:rPr>
        <w:br w:type="page"/>
      </w:r>
    </w:p>
    <w:p w14:paraId="40F41620" w14:textId="745FA4C0" w:rsidR="00F016FE" w:rsidRPr="00804CEA" w:rsidRDefault="00F016FE" w:rsidP="00AD0BFF">
      <w:pPr>
        <w:pStyle w:val="Sinespaciado"/>
        <w:spacing w:line="360" w:lineRule="auto"/>
        <w:ind w:right="227"/>
        <w:jc w:val="both"/>
        <w:rPr>
          <w:rFonts w:asciiTheme="minorHAnsi" w:hAnsiTheme="minorHAnsi" w:cstheme="minorHAnsi"/>
          <w:sz w:val="24"/>
          <w:szCs w:val="24"/>
          <w:lang w:val="es-PE"/>
        </w:rPr>
      </w:pPr>
      <w:r w:rsidRPr="00D843AF">
        <w:rPr>
          <w:rFonts w:ascii="Segoe UI Emoji" w:hAnsi="Segoe UI Emoji" w:cs="Segoe UI Emoji"/>
          <w:b/>
          <w:bCs/>
          <w:sz w:val="36"/>
          <w:szCs w:val="36"/>
          <w:lang w:eastAsia="es-PE"/>
        </w:rPr>
        <w:lastRenderedPageBreak/>
        <w:t>🛠</w:t>
      </w:r>
      <w:r w:rsidRPr="00D843AF">
        <w:rPr>
          <w:b/>
          <w:bCs/>
          <w:sz w:val="36"/>
          <w:szCs w:val="36"/>
          <w:lang w:eastAsia="es-PE"/>
        </w:rPr>
        <w:t>️</w:t>
      </w:r>
      <w:r w:rsidRPr="00F016FE">
        <w:rPr>
          <w:rFonts w:ascii="Segoe UI Emoji" w:hAnsi="Segoe UI Emoji" w:cs="Segoe UI Emoji"/>
          <w:b/>
          <w:bCs/>
          <w:sz w:val="36"/>
          <w:szCs w:val="36"/>
          <w:lang w:eastAsia="es-PE"/>
        </w:rPr>
        <w:t xml:space="preserve"> </w:t>
      </w:r>
      <w:r w:rsidRPr="00804CEA">
        <w:rPr>
          <w:rFonts w:asciiTheme="minorHAnsi" w:hAnsiTheme="minorHAnsi" w:cstheme="minorHAnsi"/>
          <w:b/>
          <w:sz w:val="24"/>
        </w:rPr>
        <w:t>PARTE 2: ACTIVIDADES DE ALTA DEMANDA COGNITIVA (Análisis Grupal)</w:t>
      </w:r>
    </w:p>
    <w:p w14:paraId="57025243" w14:textId="1C2B6FAA" w:rsidR="00F016FE" w:rsidRPr="00804CEA" w:rsidRDefault="00196BE2" w:rsidP="00196BE2">
      <w:pPr>
        <w:spacing w:line="276" w:lineRule="auto"/>
        <w:jc w:val="both"/>
        <w:rPr>
          <w:rFonts w:cstheme="minorHAnsi"/>
          <w:lang w:val="es-PE" w:eastAsia="es-419"/>
        </w:rPr>
      </w:pPr>
      <w:r w:rsidRPr="00804CEA">
        <w:rPr>
          <w:rFonts w:cstheme="minorHAnsi"/>
          <w:lang w:val="es-PE" w:eastAsia="es-419"/>
        </w:rPr>
        <w:t>Reúnanse en sus equipos de trabajo, discutan las problemáticas planteadas y respondan las siguientes preguntas justificando sus respuestas con criterios económicos claros:</w:t>
      </w:r>
    </w:p>
    <w:p w14:paraId="4199B5C8" w14:textId="77777777" w:rsidR="00196BE2" w:rsidRPr="00804CEA" w:rsidRDefault="00196BE2" w:rsidP="00196BE2">
      <w:pPr>
        <w:spacing w:before="100" w:beforeAutospacing="1" w:line="276" w:lineRule="auto"/>
        <w:outlineLvl w:val="2"/>
        <w:rPr>
          <w:rFonts w:cstheme="minorHAnsi"/>
          <w:b/>
          <w:bCs/>
          <w:sz w:val="27"/>
          <w:szCs w:val="27"/>
          <w:lang w:eastAsia="es-PE"/>
        </w:rPr>
      </w:pPr>
      <w:r w:rsidRPr="00804CEA">
        <w:rPr>
          <w:rFonts w:cstheme="minorHAnsi"/>
          <w:b/>
          <w:bCs/>
          <w:sz w:val="27"/>
          <w:szCs w:val="27"/>
          <w:lang w:eastAsia="es-PE"/>
        </w:rPr>
        <w:t>1</w:t>
      </w:r>
      <w:r w:rsidRPr="00804CEA">
        <w:rPr>
          <w:rFonts w:cstheme="minorHAnsi"/>
          <w:b/>
        </w:rPr>
        <w:t>. Matriz de Clasificación de Decisiones</w:t>
      </w:r>
    </w:p>
    <w:p w14:paraId="40DF839C" w14:textId="4824F401" w:rsidR="00196BE2" w:rsidRPr="00804CEA" w:rsidRDefault="00196BE2" w:rsidP="003E1D1E">
      <w:pPr>
        <w:spacing w:before="100" w:beforeAutospacing="1"/>
        <w:rPr>
          <w:rFonts w:cstheme="minorHAnsi"/>
          <w:szCs w:val="24"/>
          <w:lang w:eastAsia="es-PE"/>
        </w:rPr>
      </w:pPr>
      <w:r w:rsidRPr="00804CEA">
        <w:rPr>
          <w:rFonts w:cstheme="minorHAnsi"/>
          <w:szCs w:val="24"/>
          <w:lang w:eastAsia="es-PE"/>
        </w:rPr>
        <w:t>Completen el siguiente cuadro resumiendo la naturaleza de las decisiones tomadas en cada caso: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36"/>
        <w:gridCol w:w="3507"/>
        <w:gridCol w:w="3887"/>
      </w:tblGrid>
      <w:tr w:rsidR="00196BE2" w:rsidRPr="00804CEA" w14:paraId="39C2D8C4" w14:textId="77777777" w:rsidTr="003E1D1E">
        <w:trPr>
          <w:tblHeader/>
          <w:tblCellSpacing w:w="15" w:type="dxa"/>
        </w:trPr>
        <w:tc>
          <w:tcPr>
            <w:tcW w:w="1177" w:type="pct"/>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426123" w14:textId="77777777" w:rsidR="00196BE2" w:rsidRPr="00804CEA" w:rsidRDefault="00196BE2" w:rsidP="00196BE2">
            <w:pPr>
              <w:jc w:val="both"/>
              <w:rPr>
                <w:rFonts w:cstheme="minorHAnsi"/>
                <w:szCs w:val="24"/>
                <w:lang w:eastAsia="es-PE"/>
              </w:rPr>
            </w:pPr>
            <w:r w:rsidRPr="00804CEA">
              <w:rPr>
                <w:rFonts w:cstheme="minorHAnsi"/>
                <w:b/>
                <w:bCs/>
                <w:szCs w:val="24"/>
                <w:lang w:eastAsia="es-PE"/>
              </w:rPr>
              <w:t>Caso Analizado</w:t>
            </w:r>
          </w:p>
        </w:tc>
        <w:tc>
          <w:tcPr>
            <w:tcW w:w="1787" w:type="pct"/>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955088" w14:textId="77777777" w:rsidR="00196BE2" w:rsidRPr="00804CEA" w:rsidRDefault="00196BE2" w:rsidP="00196BE2">
            <w:pPr>
              <w:jc w:val="both"/>
              <w:rPr>
                <w:rFonts w:cstheme="minorHAnsi"/>
                <w:szCs w:val="24"/>
                <w:lang w:eastAsia="es-PE"/>
              </w:rPr>
            </w:pPr>
            <w:r w:rsidRPr="00804CEA">
              <w:rPr>
                <w:rFonts w:cstheme="minorHAnsi"/>
                <w:b/>
                <w:bCs/>
                <w:szCs w:val="24"/>
                <w:lang w:eastAsia="es-PE"/>
              </w:rPr>
              <w:t>¿La decisión principal se basó en una Necesidad o en un Deseo? ¿Por qué?</w:t>
            </w:r>
          </w:p>
        </w:tc>
        <w:tc>
          <w:tcPr>
            <w:tcW w:w="1974" w:type="pct"/>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3F62ED" w14:textId="77777777" w:rsidR="00196BE2" w:rsidRPr="00804CEA" w:rsidRDefault="00196BE2" w:rsidP="00196BE2">
            <w:pPr>
              <w:jc w:val="both"/>
              <w:rPr>
                <w:rFonts w:cstheme="minorHAnsi"/>
                <w:szCs w:val="24"/>
                <w:lang w:eastAsia="es-PE"/>
              </w:rPr>
            </w:pPr>
            <w:r w:rsidRPr="00804CEA">
              <w:rPr>
                <w:rFonts w:cstheme="minorHAnsi"/>
                <w:b/>
                <w:bCs/>
                <w:szCs w:val="24"/>
                <w:lang w:eastAsia="es-PE"/>
              </w:rPr>
              <w:t>¿Cuál fue el Costo de Oportunidad? (¿A qué se renunció al tomar la decisión?)</w:t>
            </w:r>
          </w:p>
        </w:tc>
      </w:tr>
      <w:tr w:rsidR="00196BE2" w:rsidRPr="00804CEA" w14:paraId="6AE46722" w14:textId="77777777" w:rsidTr="003E1D1E">
        <w:trPr>
          <w:trHeight w:val="1083"/>
          <w:tblCellSpacing w:w="15" w:type="dxa"/>
        </w:trPr>
        <w:tc>
          <w:tcPr>
            <w:tcW w:w="1177" w:type="pct"/>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02B9AA" w14:textId="77777777" w:rsidR="00196BE2" w:rsidRPr="00804CEA" w:rsidRDefault="00196BE2" w:rsidP="00196BE2">
            <w:pPr>
              <w:spacing w:after="480"/>
              <w:jc w:val="both"/>
              <w:rPr>
                <w:rFonts w:cstheme="minorHAnsi"/>
                <w:szCs w:val="24"/>
                <w:lang w:eastAsia="es-PE"/>
              </w:rPr>
            </w:pPr>
            <w:r w:rsidRPr="00804CEA">
              <w:rPr>
                <w:rFonts w:cstheme="minorHAnsi"/>
                <w:b/>
                <w:bCs/>
                <w:szCs w:val="24"/>
                <w:lang w:eastAsia="es-PE"/>
              </w:rPr>
              <w:t>CASO A:</w:t>
            </w:r>
            <w:r w:rsidRPr="00804CEA">
              <w:rPr>
                <w:rFonts w:cstheme="minorHAnsi"/>
                <w:szCs w:val="24"/>
                <w:lang w:eastAsia="es-PE"/>
              </w:rPr>
              <w:t xml:space="preserve"> El presupuesto de Mateo</w:t>
            </w:r>
          </w:p>
        </w:tc>
        <w:tc>
          <w:tcPr>
            <w:tcW w:w="1787" w:type="pct"/>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9955CC" w14:textId="77777777" w:rsidR="00196BE2" w:rsidRPr="00804CEA" w:rsidRDefault="00196BE2" w:rsidP="00196BE2">
            <w:pPr>
              <w:spacing w:after="480"/>
              <w:jc w:val="both"/>
              <w:rPr>
                <w:rFonts w:cstheme="minorHAnsi"/>
                <w:szCs w:val="24"/>
                <w:lang w:eastAsia="es-PE"/>
              </w:rPr>
            </w:pPr>
          </w:p>
        </w:tc>
        <w:tc>
          <w:tcPr>
            <w:tcW w:w="1974" w:type="pct"/>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7D3EF1" w14:textId="77777777" w:rsidR="00196BE2" w:rsidRPr="00804CEA" w:rsidRDefault="00196BE2" w:rsidP="00196BE2">
            <w:pPr>
              <w:spacing w:after="480"/>
              <w:jc w:val="both"/>
              <w:rPr>
                <w:rFonts w:cstheme="minorHAnsi"/>
                <w:sz w:val="20"/>
                <w:szCs w:val="20"/>
                <w:lang w:eastAsia="es-PE"/>
              </w:rPr>
            </w:pPr>
          </w:p>
        </w:tc>
      </w:tr>
      <w:tr w:rsidR="00196BE2" w:rsidRPr="00804CEA" w14:paraId="4F7E76A3" w14:textId="77777777" w:rsidTr="003E1D1E">
        <w:trPr>
          <w:tblCellSpacing w:w="15" w:type="dxa"/>
        </w:trPr>
        <w:tc>
          <w:tcPr>
            <w:tcW w:w="1177" w:type="pct"/>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557D69" w14:textId="77777777" w:rsidR="00196BE2" w:rsidRPr="00804CEA" w:rsidRDefault="00196BE2" w:rsidP="00196BE2">
            <w:pPr>
              <w:spacing w:after="480"/>
              <w:jc w:val="both"/>
              <w:rPr>
                <w:rFonts w:cstheme="minorHAnsi"/>
                <w:szCs w:val="24"/>
                <w:lang w:eastAsia="es-PE"/>
              </w:rPr>
            </w:pPr>
            <w:r w:rsidRPr="00804CEA">
              <w:rPr>
                <w:rFonts w:cstheme="minorHAnsi"/>
                <w:b/>
                <w:bCs/>
                <w:szCs w:val="24"/>
                <w:lang w:eastAsia="es-PE"/>
              </w:rPr>
              <w:t>CASO B:</w:t>
            </w:r>
            <w:r w:rsidRPr="00804CEA">
              <w:rPr>
                <w:rFonts w:cstheme="minorHAnsi"/>
                <w:szCs w:val="24"/>
                <w:lang w:eastAsia="es-PE"/>
              </w:rPr>
              <w:t xml:space="preserve"> La familia Quispe</w:t>
            </w:r>
          </w:p>
        </w:tc>
        <w:tc>
          <w:tcPr>
            <w:tcW w:w="1787" w:type="pct"/>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B8FAF1" w14:textId="77777777" w:rsidR="00196BE2" w:rsidRPr="00804CEA" w:rsidRDefault="00196BE2" w:rsidP="00196BE2">
            <w:pPr>
              <w:spacing w:after="480"/>
              <w:jc w:val="both"/>
              <w:rPr>
                <w:rFonts w:cstheme="minorHAnsi"/>
                <w:szCs w:val="24"/>
                <w:lang w:eastAsia="es-PE"/>
              </w:rPr>
            </w:pPr>
          </w:p>
        </w:tc>
        <w:tc>
          <w:tcPr>
            <w:tcW w:w="1974" w:type="pct"/>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7FA234" w14:textId="77777777" w:rsidR="00196BE2" w:rsidRPr="00804CEA" w:rsidRDefault="00196BE2" w:rsidP="00196BE2">
            <w:pPr>
              <w:spacing w:after="480"/>
              <w:jc w:val="both"/>
              <w:rPr>
                <w:rFonts w:cstheme="minorHAnsi"/>
                <w:sz w:val="20"/>
                <w:szCs w:val="20"/>
                <w:lang w:eastAsia="es-PE"/>
              </w:rPr>
            </w:pPr>
          </w:p>
        </w:tc>
      </w:tr>
      <w:tr w:rsidR="00196BE2" w:rsidRPr="00804CEA" w14:paraId="5C9C2683" w14:textId="77777777" w:rsidTr="003E1D1E">
        <w:trPr>
          <w:tblCellSpacing w:w="15" w:type="dxa"/>
        </w:trPr>
        <w:tc>
          <w:tcPr>
            <w:tcW w:w="1177" w:type="pct"/>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9A2B93" w14:textId="77777777" w:rsidR="00196BE2" w:rsidRPr="00804CEA" w:rsidRDefault="00196BE2" w:rsidP="00196BE2">
            <w:pPr>
              <w:spacing w:after="480"/>
              <w:jc w:val="both"/>
              <w:rPr>
                <w:rFonts w:cstheme="minorHAnsi"/>
                <w:szCs w:val="24"/>
                <w:lang w:eastAsia="es-PE"/>
              </w:rPr>
            </w:pPr>
            <w:r w:rsidRPr="00804CEA">
              <w:rPr>
                <w:rFonts w:cstheme="minorHAnsi"/>
                <w:b/>
                <w:bCs/>
                <w:szCs w:val="24"/>
                <w:lang w:eastAsia="es-PE"/>
              </w:rPr>
              <w:t>CASO C:</w:t>
            </w:r>
            <w:r w:rsidRPr="00804CEA">
              <w:rPr>
                <w:rFonts w:cstheme="minorHAnsi"/>
                <w:szCs w:val="24"/>
                <w:lang w:eastAsia="es-PE"/>
              </w:rPr>
              <w:t xml:space="preserve"> </w:t>
            </w:r>
            <w:proofErr w:type="spellStart"/>
            <w:r w:rsidRPr="00804CEA">
              <w:rPr>
                <w:rFonts w:cstheme="minorHAnsi"/>
                <w:szCs w:val="24"/>
                <w:lang w:eastAsia="es-PE"/>
              </w:rPr>
              <w:t>Juguería</w:t>
            </w:r>
            <w:proofErr w:type="spellEnd"/>
            <w:r w:rsidRPr="00804CEA">
              <w:rPr>
                <w:rFonts w:cstheme="minorHAnsi"/>
                <w:szCs w:val="24"/>
                <w:lang w:eastAsia="es-PE"/>
              </w:rPr>
              <w:t xml:space="preserve"> "El Maná"</w:t>
            </w:r>
          </w:p>
        </w:tc>
        <w:tc>
          <w:tcPr>
            <w:tcW w:w="1787" w:type="pct"/>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867081" w14:textId="77777777" w:rsidR="00196BE2" w:rsidRPr="00804CEA" w:rsidRDefault="00196BE2" w:rsidP="00196BE2">
            <w:pPr>
              <w:spacing w:after="480"/>
              <w:jc w:val="both"/>
              <w:rPr>
                <w:rFonts w:cstheme="minorHAnsi"/>
                <w:szCs w:val="24"/>
                <w:lang w:eastAsia="es-PE"/>
              </w:rPr>
            </w:pPr>
          </w:p>
        </w:tc>
        <w:tc>
          <w:tcPr>
            <w:tcW w:w="1974" w:type="pct"/>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96F75B" w14:textId="77777777" w:rsidR="00196BE2" w:rsidRPr="00804CEA" w:rsidRDefault="00196BE2" w:rsidP="00196BE2">
            <w:pPr>
              <w:spacing w:after="480"/>
              <w:jc w:val="both"/>
              <w:rPr>
                <w:rFonts w:cstheme="minorHAnsi"/>
                <w:sz w:val="20"/>
                <w:szCs w:val="20"/>
                <w:lang w:eastAsia="es-PE"/>
              </w:rPr>
            </w:pPr>
          </w:p>
        </w:tc>
      </w:tr>
    </w:tbl>
    <w:p w14:paraId="773501D3" w14:textId="2FCE9806" w:rsidR="00804CEA" w:rsidRDefault="00804CEA" w:rsidP="00804CEA">
      <w:pPr>
        <w:spacing w:before="100" w:beforeAutospacing="1" w:line="360" w:lineRule="auto"/>
        <w:outlineLvl w:val="2"/>
        <w:rPr>
          <w:rFonts w:cstheme="minorHAnsi"/>
          <w:b/>
          <w:bCs/>
          <w:szCs w:val="24"/>
          <w:lang w:eastAsia="es-PE"/>
        </w:rPr>
      </w:pPr>
      <w:r w:rsidRPr="00804CEA">
        <w:rPr>
          <w:rFonts w:cstheme="minorHAnsi"/>
          <w:b/>
          <w:bCs/>
          <w:szCs w:val="24"/>
          <w:lang w:eastAsia="es-PE"/>
        </w:rPr>
        <w:t>2. Análisis Crítico del Caso A (La presión del entorno)</w:t>
      </w:r>
    </w:p>
    <w:p w14:paraId="5991F9F6" w14:textId="77777777" w:rsidR="00804CEA" w:rsidRPr="00D843AF" w:rsidRDefault="00804CEA" w:rsidP="003E1D1E">
      <w:pPr>
        <w:pStyle w:val="Prrafodelista"/>
        <w:numPr>
          <w:ilvl w:val="0"/>
          <w:numId w:val="34"/>
        </w:numPr>
        <w:spacing w:line="276" w:lineRule="auto"/>
        <w:jc w:val="both"/>
        <w:rPr>
          <w:lang w:eastAsia="es-PE"/>
        </w:rPr>
      </w:pPr>
      <w:r w:rsidRPr="00D843AF">
        <w:rPr>
          <w:lang w:eastAsia="es-PE"/>
        </w:rPr>
        <w:t>Desde la perspectiva de la ciudadanía responsable y la gestión de recursos, ¿cómo afectó la presión social la racionalidad económica de Mateo?</w:t>
      </w:r>
    </w:p>
    <w:p w14:paraId="23AAF39A" w14:textId="16AB3C20" w:rsidR="00804CEA" w:rsidRPr="003E1D1E" w:rsidRDefault="00804CEA" w:rsidP="003E1D1E">
      <w:pPr>
        <w:pStyle w:val="Prrafodelista"/>
        <w:numPr>
          <w:ilvl w:val="0"/>
          <w:numId w:val="34"/>
        </w:numPr>
        <w:spacing w:line="276" w:lineRule="auto"/>
        <w:jc w:val="both"/>
        <w:rPr>
          <w:b/>
          <w:bCs/>
          <w:lang w:eastAsia="es-PE"/>
        </w:rPr>
      </w:pPr>
      <w:r w:rsidRPr="00D843AF">
        <w:rPr>
          <w:lang w:eastAsia="es-PE"/>
        </w:rPr>
        <w:t>Si ustedes fueran los coordinadores de tutoría o sus compañeros de equipo, ¿qué estrategia de "gasto inteligente" le habrían propuesto a Mateo para que pueda cumplir con su deseo de integración sin sacrificar su educación?</w:t>
      </w:r>
    </w:p>
    <w:p w14:paraId="422E5524" w14:textId="444DB485" w:rsidR="003E1D1E" w:rsidRPr="003E1D1E" w:rsidRDefault="003E1D1E" w:rsidP="003E1D1E">
      <w:pPr>
        <w:spacing w:line="360" w:lineRule="auto"/>
        <w:ind w:left="360"/>
        <w:rPr>
          <w:b/>
          <w:bCs/>
          <w:lang w:eastAsia="es-PE"/>
        </w:rPr>
      </w:pPr>
      <w:r>
        <w:rPr>
          <w:b/>
          <w:bCs/>
          <w:lang w:eastAsia="es-PE"/>
        </w:rPr>
        <w:t>__________________________________________________________________________________________________________________________________________________________________________________________________________________________________________</w:t>
      </w:r>
    </w:p>
    <w:p w14:paraId="648DC94E" w14:textId="77777777" w:rsidR="003E1D1E" w:rsidRDefault="003E1D1E">
      <w:pPr>
        <w:widowControl/>
        <w:autoSpaceDE/>
        <w:autoSpaceDN/>
        <w:spacing w:after="160" w:line="259" w:lineRule="auto"/>
        <w:rPr>
          <w:rFonts w:cstheme="minorHAnsi"/>
          <w:b/>
          <w:bCs/>
          <w:szCs w:val="24"/>
          <w:lang w:eastAsia="es-PE"/>
        </w:rPr>
      </w:pPr>
      <w:r>
        <w:rPr>
          <w:rFonts w:cstheme="minorHAnsi"/>
          <w:b/>
          <w:bCs/>
          <w:szCs w:val="24"/>
          <w:lang w:eastAsia="es-PE"/>
        </w:rPr>
        <w:br w:type="page"/>
      </w:r>
    </w:p>
    <w:p w14:paraId="1B07025A" w14:textId="46F5F391" w:rsidR="00804CEA" w:rsidRPr="00804CEA" w:rsidRDefault="00804CEA" w:rsidP="00804CEA">
      <w:pPr>
        <w:spacing w:before="100" w:beforeAutospacing="1" w:line="360" w:lineRule="auto"/>
        <w:outlineLvl w:val="2"/>
        <w:rPr>
          <w:rFonts w:cstheme="minorHAnsi"/>
          <w:b/>
          <w:bCs/>
          <w:szCs w:val="24"/>
          <w:lang w:eastAsia="es-PE"/>
        </w:rPr>
      </w:pPr>
      <w:r w:rsidRPr="00804CEA">
        <w:rPr>
          <w:rFonts w:cstheme="minorHAnsi"/>
          <w:b/>
          <w:bCs/>
          <w:szCs w:val="24"/>
          <w:lang w:eastAsia="es-PE"/>
        </w:rPr>
        <w:lastRenderedPageBreak/>
        <w:t>3. Deliberación Económica sobre el Caso B (El bienestar del hogar)</w:t>
      </w:r>
    </w:p>
    <w:p w14:paraId="76F1F2A3" w14:textId="18093F10" w:rsidR="00804CEA" w:rsidRPr="00804CEA" w:rsidRDefault="00804CEA" w:rsidP="003E1D1E">
      <w:pPr>
        <w:pStyle w:val="Prrafodelista"/>
        <w:numPr>
          <w:ilvl w:val="0"/>
          <w:numId w:val="35"/>
        </w:numPr>
        <w:spacing w:line="276" w:lineRule="auto"/>
        <w:jc w:val="both"/>
        <w:rPr>
          <w:lang w:eastAsia="es-PE"/>
        </w:rPr>
      </w:pPr>
      <w:r w:rsidRPr="00804CEA">
        <w:rPr>
          <w:rFonts w:ascii="Times New Roman" w:hAnsi="Times New Roman"/>
          <w:szCs w:val="24"/>
          <w:lang w:eastAsia="es-PE"/>
        </w:rPr>
        <w:t>¿</w:t>
      </w:r>
      <w:r w:rsidRPr="00804CEA">
        <w:rPr>
          <w:lang w:eastAsia="es-PE"/>
        </w:rPr>
        <w:t>Por qué la decisión de la familia Quispe puede considerarse un ejemplo de resiliencia financiera y consumo responsable frente a la inflación en Lima Este?</w:t>
      </w:r>
    </w:p>
    <w:p w14:paraId="4CB19ECF" w14:textId="64F7C2EA" w:rsidR="00196BE2" w:rsidRDefault="00804CEA" w:rsidP="003E1D1E">
      <w:pPr>
        <w:pStyle w:val="Prrafodelista"/>
        <w:numPr>
          <w:ilvl w:val="0"/>
          <w:numId w:val="35"/>
        </w:numPr>
        <w:spacing w:line="276" w:lineRule="auto"/>
        <w:jc w:val="both"/>
        <w:rPr>
          <w:lang w:eastAsia="es-PE"/>
        </w:rPr>
      </w:pPr>
      <w:r w:rsidRPr="00804CEA">
        <w:rPr>
          <w:lang w:eastAsia="es-PE"/>
        </w:rPr>
        <w:t>¿Cómo se evidencia en este caso que priorizar las necesidades biológicas y de seguridad sobre los deseos tecnológicos protege la estabilidad emocional y económica del núcleo familiar?</w:t>
      </w:r>
    </w:p>
    <w:p w14:paraId="0FFD8512" w14:textId="70D60A22" w:rsidR="003E1D1E" w:rsidRPr="003E1D1E" w:rsidRDefault="003E1D1E" w:rsidP="003E1D1E">
      <w:pPr>
        <w:spacing w:line="360" w:lineRule="auto"/>
        <w:ind w:left="360"/>
        <w:rPr>
          <w:b/>
          <w:lang w:eastAsia="es-PE"/>
        </w:rPr>
      </w:pPr>
      <w:r w:rsidRPr="003E1D1E">
        <w:rPr>
          <w:b/>
          <w:lang w:eastAsia="es-PE"/>
        </w:rPr>
        <w:t>__________________________________________________________________________________________________________________________________________________________________________________________________________________________________________</w:t>
      </w:r>
    </w:p>
    <w:p w14:paraId="7B12CF82" w14:textId="77777777" w:rsidR="003E1D1E" w:rsidRPr="003E1D1E" w:rsidRDefault="003E1D1E" w:rsidP="003E1D1E">
      <w:pPr>
        <w:spacing w:before="100" w:beforeAutospacing="1" w:line="360" w:lineRule="auto"/>
        <w:outlineLvl w:val="2"/>
        <w:rPr>
          <w:rFonts w:cstheme="minorHAnsi"/>
          <w:lang w:eastAsia="es-419"/>
        </w:rPr>
      </w:pPr>
      <w:r w:rsidRPr="003E1D1E">
        <w:rPr>
          <w:rFonts w:cstheme="minorHAnsi"/>
          <w:b/>
          <w:bCs/>
          <w:szCs w:val="24"/>
          <w:lang w:eastAsia="es-PE"/>
        </w:rPr>
        <w:t>4. Evaluación de Gestión Empresarial en el Caso C (Optimización de recursos)</w:t>
      </w:r>
    </w:p>
    <w:p w14:paraId="434A1174" w14:textId="77777777" w:rsidR="003E1D1E" w:rsidRPr="003E1D1E" w:rsidRDefault="003E1D1E" w:rsidP="003E1D1E">
      <w:pPr>
        <w:pStyle w:val="Prrafodelista"/>
        <w:numPr>
          <w:ilvl w:val="0"/>
          <w:numId w:val="36"/>
        </w:numPr>
        <w:spacing w:line="276" w:lineRule="auto"/>
        <w:jc w:val="both"/>
        <w:rPr>
          <w:rFonts w:cstheme="minorHAnsi"/>
          <w:lang w:eastAsia="es-419"/>
        </w:rPr>
      </w:pPr>
      <w:r w:rsidRPr="003E1D1E">
        <w:rPr>
          <w:rFonts w:cstheme="minorHAnsi"/>
          <w:lang w:eastAsia="es-419"/>
        </w:rPr>
        <w:t xml:space="preserve">Doña Juana aplicó la regla de la escasez para salvar su </w:t>
      </w:r>
      <w:proofErr w:type="spellStart"/>
      <w:r w:rsidRPr="003E1D1E">
        <w:rPr>
          <w:rFonts w:cstheme="minorHAnsi"/>
          <w:lang w:eastAsia="es-419"/>
        </w:rPr>
        <w:t>micronegocio</w:t>
      </w:r>
      <w:proofErr w:type="spellEnd"/>
      <w:r w:rsidRPr="003E1D1E">
        <w:rPr>
          <w:rFonts w:cstheme="minorHAnsi"/>
          <w:lang w:eastAsia="es-419"/>
        </w:rPr>
        <w:t>. Expliquen de qué manera las acciones de Doña Juana demuestran que reducir "costos superfluos" no significa bajar la calidad del servicio, sino gestionar con inteligencia financi</w:t>
      </w:r>
      <w:r w:rsidRPr="003E1D1E">
        <w:rPr>
          <w:rFonts w:cstheme="minorHAnsi"/>
          <w:lang w:eastAsia="es-419"/>
        </w:rPr>
        <w:t>era.</w:t>
      </w:r>
    </w:p>
    <w:p w14:paraId="49678388" w14:textId="208D884D" w:rsidR="00196BE2" w:rsidRDefault="003E1D1E" w:rsidP="003E1D1E">
      <w:pPr>
        <w:pStyle w:val="Prrafodelista"/>
        <w:numPr>
          <w:ilvl w:val="0"/>
          <w:numId w:val="36"/>
        </w:numPr>
        <w:spacing w:line="276" w:lineRule="auto"/>
        <w:jc w:val="both"/>
        <w:rPr>
          <w:rFonts w:cstheme="minorHAnsi"/>
          <w:lang w:eastAsia="es-419"/>
        </w:rPr>
      </w:pPr>
      <w:r w:rsidRPr="003E1D1E">
        <w:rPr>
          <w:rFonts w:cstheme="minorHAnsi"/>
          <w:lang w:eastAsia="es-419"/>
        </w:rPr>
        <w:t>¿Cómo beneficia esta decisión económica a la comunidad local de Santa Clara?</w:t>
      </w:r>
    </w:p>
    <w:p w14:paraId="0BF7A62F" w14:textId="201C76AB" w:rsidR="001669BC" w:rsidRDefault="003E1D1E" w:rsidP="00F8742B">
      <w:pPr>
        <w:spacing w:line="360" w:lineRule="auto"/>
        <w:ind w:left="360"/>
        <w:rPr>
          <w:b/>
          <w:lang w:eastAsia="es-PE"/>
        </w:rPr>
      </w:pPr>
      <w:r w:rsidRPr="003E1D1E">
        <w:rPr>
          <w:b/>
          <w:lang w:eastAsia="es-PE"/>
        </w:rPr>
        <w:t>__________________________________________________________________________________________________________________________________________________________________________________________________________________________________________</w:t>
      </w:r>
    </w:p>
    <w:p w14:paraId="77853C9E" w14:textId="77777777" w:rsidR="00F8742B" w:rsidRPr="00F8742B" w:rsidRDefault="00F8742B" w:rsidP="00F8742B">
      <w:pPr>
        <w:spacing w:line="360" w:lineRule="auto"/>
        <w:rPr>
          <w:rFonts w:cstheme="minorHAnsi"/>
          <w:b/>
          <w:lang w:eastAsia="es-PE"/>
        </w:rPr>
      </w:pPr>
      <w:r w:rsidRPr="00F8742B">
        <w:rPr>
          <w:rFonts w:ascii="Segoe UI Symbol" w:hAnsi="Segoe UI Symbol" w:cs="Segoe UI Symbol"/>
          <w:b/>
          <w:sz w:val="36"/>
          <w:lang w:eastAsia="es-PE"/>
        </w:rPr>
        <w:t>📝</w:t>
      </w:r>
      <w:r w:rsidRPr="00F8742B">
        <w:rPr>
          <w:rFonts w:cstheme="minorHAnsi"/>
          <w:b/>
          <w:sz w:val="36"/>
          <w:lang w:eastAsia="es-PE"/>
        </w:rPr>
        <w:t xml:space="preserve"> </w:t>
      </w:r>
      <w:r w:rsidRPr="00F8742B">
        <w:rPr>
          <w:rFonts w:cstheme="minorHAnsi"/>
          <w:b/>
          <w:lang w:eastAsia="es-PE"/>
        </w:rPr>
        <w:t>PARTE 3: SÍNTESIS PARA EL CUADRO COMPARATIVO (Producto de la Sesión)</w:t>
      </w:r>
    </w:p>
    <w:p w14:paraId="6281A30A" w14:textId="77777777" w:rsidR="00F8742B" w:rsidRDefault="00F8742B" w:rsidP="00F8742B">
      <w:pPr>
        <w:spacing w:line="360" w:lineRule="auto"/>
        <w:rPr>
          <w:lang w:eastAsia="es-PE"/>
        </w:rPr>
      </w:pPr>
      <w:r w:rsidRPr="00F8742B">
        <w:rPr>
          <w:b/>
          <w:lang w:eastAsia="es-PE"/>
        </w:rPr>
        <w:t>Consigna final del equipo:</w:t>
      </w:r>
      <w:r w:rsidRPr="00F8742B">
        <w:rPr>
          <w:lang w:eastAsia="es-PE"/>
        </w:rPr>
        <w:t xml:space="preserve"> Utilicen los aprendizajes extraídos de estos tres casos para definir 3 reglas de oro del Gasto Inteligente que todo estudiante de la I.E. </w:t>
      </w:r>
      <w:proofErr w:type="spellStart"/>
      <w:r w:rsidRPr="00F8742B">
        <w:rPr>
          <w:lang w:eastAsia="es-PE"/>
        </w:rPr>
        <w:t>Teléforo</w:t>
      </w:r>
      <w:proofErr w:type="spellEnd"/>
      <w:r w:rsidRPr="00F8742B">
        <w:rPr>
          <w:lang w:eastAsia="es-PE"/>
        </w:rPr>
        <w:t xml:space="preserve"> </w:t>
      </w:r>
      <w:proofErr w:type="spellStart"/>
      <w:r w:rsidRPr="00F8742B">
        <w:rPr>
          <w:lang w:eastAsia="es-PE"/>
        </w:rPr>
        <w:t>Catacora</w:t>
      </w:r>
      <w:proofErr w:type="spellEnd"/>
      <w:r w:rsidRPr="00F8742B">
        <w:rPr>
          <w:lang w:eastAsia="es-PE"/>
        </w:rPr>
        <w:t xml:space="preserve"> debería aplicar antes de usar su dinero. </w:t>
      </w:r>
    </w:p>
    <w:p w14:paraId="4D7379C0" w14:textId="27E3A019" w:rsidR="00F8742B" w:rsidRPr="00F8742B" w:rsidRDefault="00F8742B" w:rsidP="00F8742B">
      <w:pPr>
        <w:spacing w:line="360" w:lineRule="auto"/>
        <w:rPr>
          <w:b/>
          <w:lang w:eastAsia="es-PE"/>
        </w:rPr>
      </w:pPr>
      <w:r w:rsidRPr="00F8742B">
        <w:rPr>
          <w:b/>
          <w:lang w:eastAsia="es-PE"/>
        </w:rPr>
        <w:t>Anótenlas aquí antes de plasmarlas en su cuadro comparativo final:</w:t>
      </w:r>
    </w:p>
    <w:p w14:paraId="62129A6F" w14:textId="09E4EF50" w:rsidR="00F8742B" w:rsidRPr="00F8742B" w:rsidRDefault="00F8742B" w:rsidP="00F8742B">
      <w:pPr>
        <w:spacing w:line="360" w:lineRule="auto"/>
        <w:rPr>
          <w:b/>
          <w:lang w:eastAsia="es-PE"/>
        </w:rPr>
      </w:pPr>
      <w:r w:rsidRPr="00F8742B">
        <w:rPr>
          <w:b/>
          <w:lang w:eastAsia="es-PE"/>
        </w:rPr>
        <w:t>•</w:t>
      </w:r>
      <w:r w:rsidRPr="00F8742B">
        <w:rPr>
          <w:b/>
          <w:lang w:eastAsia="es-PE"/>
        </w:rPr>
        <w:tab/>
        <w:t>Regla 1: __________________________________________________________________________________________</w:t>
      </w:r>
      <w:r>
        <w:rPr>
          <w:b/>
          <w:lang w:eastAsia="es-PE"/>
        </w:rPr>
        <w:t>________________________________________________________________________</w:t>
      </w:r>
    </w:p>
    <w:p w14:paraId="7EBB6C70" w14:textId="08FE27DB" w:rsidR="00F8742B" w:rsidRPr="00F8742B" w:rsidRDefault="00F8742B" w:rsidP="00F8742B">
      <w:pPr>
        <w:spacing w:line="360" w:lineRule="auto"/>
        <w:rPr>
          <w:b/>
          <w:lang w:eastAsia="es-PE"/>
        </w:rPr>
      </w:pPr>
      <w:r w:rsidRPr="00F8742B">
        <w:rPr>
          <w:b/>
          <w:lang w:eastAsia="es-PE"/>
        </w:rPr>
        <w:t>•</w:t>
      </w:r>
      <w:r w:rsidRPr="00F8742B">
        <w:rPr>
          <w:b/>
          <w:lang w:eastAsia="es-PE"/>
        </w:rPr>
        <w:tab/>
        <w:t>Regla 2: __________________________________________________________________________________________</w:t>
      </w:r>
      <w:r>
        <w:rPr>
          <w:b/>
          <w:lang w:eastAsia="es-PE"/>
        </w:rPr>
        <w:t>________________________________________________________________________</w:t>
      </w:r>
    </w:p>
    <w:p w14:paraId="7F0147FF" w14:textId="6DEF6F23" w:rsidR="00F8742B" w:rsidRPr="00F8742B" w:rsidRDefault="00F8742B" w:rsidP="00F8742B">
      <w:pPr>
        <w:spacing w:line="360" w:lineRule="auto"/>
        <w:rPr>
          <w:b/>
          <w:lang w:eastAsia="es-PE"/>
        </w:rPr>
      </w:pPr>
      <w:r w:rsidRPr="00F8742B">
        <w:rPr>
          <w:b/>
          <w:lang w:eastAsia="es-PE"/>
        </w:rPr>
        <w:t>•</w:t>
      </w:r>
      <w:r w:rsidRPr="00F8742B">
        <w:rPr>
          <w:b/>
          <w:lang w:eastAsia="es-PE"/>
        </w:rPr>
        <w:tab/>
        <w:t>Regla 3: __________________________________________________________________________________________</w:t>
      </w:r>
      <w:r>
        <w:rPr>
          <w:b/>
          <w:lang w:eastAsia="es-PE"/>
        </w:rPr>
        <w:t>________________________________________________________________________</w:t>
      </w:r>
    </w:p>
    <w:sectPr w:rsidR="00F8742B" w:rsidRPr="00F8742B" w:rsidSect="00AD0BFF">
      <w:footerReference w:type="default" r:id="rId10"/>
      <w:pgSz w:w="11906" w:h="16838"/>
      <w:pgMar w:top="1440" w:right="1080" w:bottom="1440" w:left="1080"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D8AEB" w14:textId="77777777" w:rsidR="009117AF" w:rsidRDefault="009117AF" w:rsidP="00F56CB9">
      <w:r>
        <w:separator/>
      </w:r>
    </w:p>
  </w:endnote>
  <w:endnote w:type="continuationSeparator" w:id="0">
    <w:p w14:paraId="6127F80C" w14:textId="77777777" w:rsidR="009117AF" w:rsidRDefault="009117AF" w:rsidP="00F5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gency FB">
    <w:altName w:val="Malgun Gothic"/>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adley Hand ITC">
    <w:altName w:val="Viner Hand ITC"/>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12F7" w14:textId="4DB1FF90" w:rsidR="00F56CB9" w:rsidRDefault="00F56CB9" w:rsidP="009F7580">
    <w:pPr>
      <w:pStyle w:val="Piedepgina"/>
      <w:tabs>
        <w:tab w:val="clear" w:pos="8504"/>
      </w:tabs>
      <w:ind w:right="-141"/>
      <w:jc w:val="right"/>
    </w:pPr>
    <w:r>
      <w:rPr>
        <w:color w:val="4472C4" w:themeColor="accent1"/>
        <w:sz w:val="20"/>
        <w:szCs w:val="20"/>
      </w:rPr>
      <w:t xml:space="preserve">pág.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sidR="00F8742B">
      <w:rPr>
        <w:noProof/>
        <w:color w:val="4472C4" w:themeColor="accent1"/>
        <w:sz w:val="20"/>
        <w:szCs w:val="20"/>
      </w:rPr>
      <w:t>4</w:t>
    </w:r>
    <w:r>
      <w:rPr>
        <w:color w:val="4472C4" w:themeColor="accent1"/>
        <w:sz w:val="20"/>
        <w:szCs w:val="20"/>
      </w:rPr>
      <w:fldChar w:fldCharType="end"/>
    </w:r>
  </w:p>
  <w:p w14:paraId="11CFCEE9" w14:textId="77777777" w:rsidR="00F56CB9" w:rsidRDefault="00F56CB9" w:rsidP="00FB187E">
    <w:pPr>
      <w:pStyle w:val="Piedepgina"/>
      <w:tabs>
        <w:tab w:val="clear" w:pos="8504"/>
      </w:tabs>
      <w:ind w:right="-71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98E0A" w14:textId="77777777" w:rsidR="009117AF" w:rsidRDefault="009117AF" w:rsidP="00F56CB9">
      <w:r>
        <w:separator/>
      </w:r>
    </w:p>
  </w:footnote>
  <w:footnote w:type="continuationSeparator" w:id="0">
    <w:p w14:paraId="3671B613" w14:textId="77777777" w:rsidR="009117AF" w:rsidRDefault="009117AF" w:rsidP="00F56C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D0D"/>
    <w:multiLevelType w:val="hybridMultilevel"/>
    <w:tmpl w:val="58067132"/>
    <w:lvl w:ilvl="0" w:tplc="81B228F2">
      <w:start w:val="1"/>
      <w:numFmt w:val="decimal"/>
      <w:lvlText w:val="%1."/>
      <w:lvlJc w:val="left"/>
      <w:pPr>
        <w:ind w:left="947" w:hanging="360"/>
      </w:pPr>
      <w:rPr>
        <w:sz w:val="22"/>
        <w:szCs w:val="22"/>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 w15:restartNumberingAfterBreak="0">
    <w:nsid w:val="057B6C9A"/>
    <w:multiLevelType w:val="hybridMultilevel"/>
    <w:tmpl w:val="DA5235F2"/>
    <w:lvl w:ilvl="0" w:tplc="F36AE392">
      <w:start w:val="1"/>
      <w:numFmt w:val="decimal"/>
      <w:lvlText w:val="%1."/>
      <w:lvlJc w:val="left"/>
      <w:pPr>
        <w:ind w:left="502" w:hanging="360"/>
      </w:pPr>
      <w:rPr>
        <w:rFonts w:asciiTheme="minorHAnsi" w:eastAsia="Times New Roman" w:hAnsiTheme="minorHAnsi" w:cstheme="minorHAnsi"/>
        <w:b w:val="0"/>
        <w:bCs w:val="0"/>
      </w:rPr>
    </w:lvl>
    <w:lvl w:ilvl="1" w:tplc="580A0019" w:tentative="1">
      <w:start w:val="1"/>
      <w:numFmt w:val="lowerLetter"/>
      <w:lvlText w:val="%2."/>
      <w:lvlJc w:val="left"/>
      <w:pPr>
        <w:ind w:left="1222" w:hanging="360"/>
      </w:pPr>
    </w:lvl>
    <w:lvl w:ilvl="2" w:tplc="580A001B" w:tentative="1">
      <w:start w:val="1"/>
      <w:numFmt w:val="lowerRoman"/>
      <w:lvlText w:val="%3."/>
      <w:lvlJc w:val="right"/>
      <w:pPr>
        <w:ind w:left="1942" w:hanging="180"/>
      </w:pPr>
    </w:lvl>
    <w:lvl w:ilvl="3" w:tplc="580A000F" w:tentative="1">
      <w:start w:val="1"/>
      <w:numFmt w:val="decimal"/>
      <w:lvlText w:val="%4."/>
      <w:lvlJc w:val="left"/>
      <w:pPr>
        <w:ind w:left="2662" w:hanging="360"/>
      </w:pPr>
    </w:lvl>
    <w:lvl w:ilvl="4" w:tplc="580A0019" w:tentative="1">
      <w:start w:val="1"/>
      <w:numFmt w:val="lowerLetter"/>
      <w:lvlText w:val="%5."/>
      <w:lvlJc w:val="left"/>
      <w:pPr>
        <w:ind w:left="3382" w:hanging="360"/>
      </w:pPr>
    </w:lvl>
    <w:lvl w:ilvl="5" w:tplc="580A001B" w:tentative="1">
      <w:start w:val="1"/>
      <w:numFmt w:val="lowerRoman"/>
      <w:lvlText w:val="%6."/>
      <w:lvlJc w:val="right"/>
      <w:pPr>
        <w:ind w:left="4102" w:hanging="180"/>
      </w:pPr>
    </w:lvl>
    <w:lvl w:ilvl="6" w:tplc="580A000F" w:tentative="1">
      <w:start w:val="1"/>
      <w:numFmt w:val="decimal"/>
      <w:lvlText w:val="%7."/>
      <w:lvlJc w:val="left"/>
      <w:pPr>
        <w:ind w:left="4822" w:hanging="360"/>
      </w:pPr>
    </w:lvl>
    <w:lvl w:ilvl="7" w:tplc="580A0019" w:tentative="1">
      <w:start w:val="1"/>
      <w:numFmt w:val="lowerLetter"/>
      <w:lvlText w:val="%8."/>
      <w:lvlJc w:val="left"/>
      <w:pPr>
        <w:ind w:left="5542" w:hanging="360"/>
      </w:pPr>
    </w:lvl>
    <w:lvl w:ilvl="8" w:tplc="580A001B" w:tentative="1">
      <w:start w:val="1"/>
      <w:numFmt w:val="lowerRoman"/>
      <w:lvlText w:val="%9."/>
      <w:lvlJc w:val="right"/>
      <w:pPr>
        <w:ind w:left="6262" w:hanging="180"/>
      </w:pPr>
    </w:lvl>
  </w:abstractNum>
  <w:abstractNum w:abstractNumId="2" w15:restartNumberingAfterBreak="0">
    <w:nsid w:val="07C65677"/>
    <w:multiLevelType w:val="hybridMultilevel"/>
    <w:tmpl w:val="D356334A"/>
    <w:lvl w:ilvl="0" w:tplc="580A000D">
      <w:start w:val="1"/>
      <w:numFmt w:val="bullet"/>
      <w:lvlText w:val=""/>
      <w:lvlJc w:val="left"/>
      <w:pPr>
        <w:ind w:left="947" w:hanging="360"/>
      </w:pPr>
      <w:rPr>
        <w:rFonts w:ascii="Wingdings" w:hAnsi="Wingdings" w:hint="default"/>
      </w:rPr>
    </w:lvl>
    <w:lvl w:ilvl="1" w:tplc="580A0003" w:tentative="1">
      <w:start w:val="1"/>
      <w:numFmt w:val="bullet"/>
      <w:lvlText w:val="o"/>
      <w:lvlJc w:val="left"/>
      <w:pPr>
        <w:ind w:left="1667" w:hanging="360"/>
      </w:pPr>
      <w:rPr>
        <w:rFonts w:ascii="Courier New" w:hAnsi="Courier New" w:cs="Courier New" w:hint="default"/>
      </w:rPr>
    </w:lvl>
    <w:lvl w:ilvl="2" w:tplc="580A0005" w:tentative="1">
      <w:start w:val="1"/>
      <w:numFmt w:val="bullet"/>
      <w:lvlText w:val=""/>
      <w:lvlJc w:val="left"/>
      <w:pPr>
        <w:ind w:left="2387" w:hanging="360"/>
      </w:pPr>
      <w:rPr>
        <w:rFonts w:ascii="Wingdings" w:hAnsi="Wingdings" w:hint="default"/>
      </w:rPr>
    </w:lvl>
    <w:lvl w:ilvl="3" w:tplc="580A0001" w:tentative="1">
      <w:start w:val="1"/>
      <w:numFmt w:val="bullet"/>
      <w:lvlText w:val=""/>
      <w:lvlJc w:val="left"/>
      <w:pPr>
        <w:ind w:left="3107" w:hanging="360"/>
      </w:pPr>
      <w:rPr>
        <w:rFonts w:ascii="Symbol" w:hAnsi="Symbol" w:hint="default"/>
      </w:rPr>
    </w:lvl>
    <w:lvl w:ilvl="4" w:tplc="580A0003" w:tentative="1">
      <w:start w:val="1"/>
      <w:numFmt w:val="bullet"/>
      <w:lvlText w:val="o"/>
      <w:lvlJc w:val="left"/>
      <w:pPr>
        <w:ind w:left="3827" w:hanging="360"/>
      </w:pPr>
      <w:rPr>
        <w:rFonts w:ascii="Courier New" w:hAnsi="Courier New" w:cs="Courier New" w:hint="default"/>
      </w:rPr>
    </w:lvl>
    <w:lvl w:ilvl="5" w:tplc="580A0005" w:tentative="1">
      <w:start w:val="1"/>
      <w:numFmt w:val="bullet"/>
      <w:lvlText w:val=""/>
      <w:lvlJc w:val="left"/>
      <w:pPr>
        <w:ind w:left="4547" w:hanging="360"/>
      </w:pPr>
      <w:rPr>
        <w:rFonts w:ascii="Wingdings" w:hAnsi="Wingdings" w:hint="default"/>
      </w:rPr>
    </w:lvl>
    <w:lvl w:ilvl="6" w:tplc="580A0001" w:tentative="1">
      <w:start w:val="1"/>
      <w:numFmt w:val="bullet"/>
      <w:lvlText w:val=""/>
      <w:lvlJc w:val="left"/>
      <w:pPr>
        <w:ind w:left="5267" w:hanging="360"/>
      </w:pPr>
      <w:rPr>
        <w:rFonts w:ascii="Symbol" w:hAnsi="Symbol" w:hint="default"/>
      </w:rPr>
    </w:lvl>
    <w:lvl w:ilvl="7" w:tplc="580A0003" w:tentative="1">
      <w:start w:val="1"/>
      <w:numFmt w:val="bullet"/>
      <w:lvlText w:val="o"/>
      <w:lvlJc w:val="left"/>
      <w:pPr>
        <w:ind w:left="5987" w:hanging="360"/>
      </w:pPr>
      <w:rPr>
        <w:rFonts w:ascii="Courier New" w:hAnsi="Courier New" w:cs="Courier New" w:hint="default"/>
      </w:rPr>
    </w:lvl>
    <w:lvl w:ilvl="8" w:tplc="580A0005" w:tentative="1">
      <w:start w:val="1"/>
      <w:numFmt w:val="bullet"/>
      <w:lvlText w:val=""/>
      <w:lvlJc w:val="left"/>
      <w:pPr>
        <w:ind w:left="6707" w:hanging="360"/>
      </w:pPr>
      <w:rPr>
        <w:rFonts w:ascii="Wingdings" w:hAnsi="Wingdings" w:hint="default"/>
      </w:rPr>
    </w:lvl>
  </w:abstractNum>
  <w:abstractNum w:abstractNumId="3" w15:restartNumberingAfterBreak="0">
    <w:nsid w:val="07EE7090"/>
    <w:multiLevelType w:val="hybridMultilevel"/>
    <w:tmpl w:val="03E26F84"/>
    <w:lvl w:ilvl="0" w:tplc="0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FCF2F1F"/>
    <w:multiLevelType w:val="hybridMultilevel"/>
    <w:tmpl w:val="D850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53A8C"/>
    <w:multiLevelType w:val="hybridMultilevel"/>
    <w:tmpl w:val="35A436DC"/>
    <w:lvl w:ilvl="0" w:tplc="7D9C4270">
      <w:start w:val="1"/>
      <w:numFmt w:val="decimal"/>
      <w:lvlText w:val="%1."/>
      <w:lvlJc w:val="left"/>
      <w:pPr>
        <w:ind w:left="587" w:hanging="360"/>
      </w:pPr>
      <w:rPr>
        <w:rFonts w:hint="default"/>
      </w:rPr>
    </w:lvl>
    <w:lvl w:ilvl="1" w:tplc="580A0019" w:tentative="1">
      <w:start w:val="1"/>
      <w:numFmt w:val="lowerLetter"/>
      <w:lvlText w:val="%2."/>
      <w:lvlJc w:val="left"/>
      <w:pPr>
        <w:ind w:left="1307" w:hanging="360"/>
      </w:pPr>
    </w:lvl>
    <w:lvl w:ilvl="2" w:tplc="580A001B" w:tentative="1">
      <w:start w:val="1"/>
      <w:numFmt w:val="lowerRoman"/>
      <w:lvlText w:val="%3."/>
      <w:lvlJc w:val="right"/>
      <w:pPr>
        <w:ind w:left="2027" w:hanging="180"/>
      </w:pPr>
    </w:lvl>
    <w:lvl w:ilvl="3" w:tplc="580A000F" w:tentative="1">
      <w:start w:val="1"/>
      <w:numFmt w:val="decimal"/>
      <w:lvlText w:val="%4."/>
      <w:lvlJc w:val="left"/>
      <w:pPr>
        <w:ind w:left="2747" w:hanging="360"/>
      </w:pPr>
    </w:lvl>
    <w:lvl w:ilvl="4" w:tplc="580A0019" w:tentative="1">
      <w:start w:val="1"/>
      <w:numFmt w:val="lowerLetter"/>
      <w:lvlText w:val="%5."/>
      <w:lvlJc w:val="left"/>
      <w:pPr>
        <w:ind w:left="3467" w:hanging="360"/>
      </w:pPr>
    </w:lvl>
    <w:lvl w:ilvl="5" w:tplc="580A001B" w:tentative="1">
      <w:start w:val="1"/>
      <w:numFmt w:val="lowerRoman"/>
      <w:lvlText w:val="%6."/>
      <w:lvlJc w:val="right"/>
      <w:pPr>
        <w:ind w:left="4187" w:hanging="180"/>
      </w:pPr>
    </w:lvl>
    <w:lvl w:ilvl="6" w:tplc="580A000F" w:tentative="1">
      <w:start w:val="1"/>
      <w:numFmt w:val="decimal"/>
      <w:lvlText w:val="%7."/>
      <w:lvlJc w:val="left"/>
      <w:pPr>
        <w:ind w:left="4907" w:hanging="360"/>
      </w:pPr>
    </w:lvl>
    <w:lvl w:ilvl="7" w:tplc="580A0019" w:tentative="1">
      <w:start w:val="1"/>
      <w:numFmt w:val="lowerLetter"/>
      <w:lvlText w:val="%8."/>
      <w:lvlJc w:val="left"/>
      <w:pPr>
        <w:ind w:left="5627" w:hanging="360"/>
      </w:pPr>
    </w:lvl>
    <w:lvl w:ilvl="8" w:tplc="580A001B" w:tentative="1">
      <w:start w:val="1"/>
      <w:numFmt w:val="lowerRoman"/>
      <w:lvlText w:val="%9."/>
      <w:lvlJc w:val="right"/>
      <w:pPr>
        <w:ind w:left="6347" w:hanging="180"/>
      </w:pPr>
    </w:lvl>
  </w:abstractNum>
  <w:abstractNum w:abstractNumId="6" w15:restartNumberingAfterBreak="0">
    <w:nsid w:val="13665962"/>
    <w:multiLevelType w:val="hybridMultilevel"/>
    <w:tmpl w:val="BE4C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004A7"/>
    <w:multiLevelType w:val="hybridMultilevel"/>
    <w:tmpl w:val="88E07FCA"/>
    <w:lvl w:ilvl="0" w:tplc="D708DFAC">
      <w:start w:val="1"/>
      <w:numFmt w:val="decimal"/>
      <w:lvlText w:val="%1."/>
      <w:lvlJc w:val="left"/>
      <w:pPr>
        <w:ind w:left="587" w:hanging="360"/>
      </w:pPr>
      <w:rPr>
        <w:rFonts w:hint="default"/>
      </w:rPr>
    </w:lvl>
    <w:lvl w:ilvl="1" w:tplc="580A0019" w:tentative="1">
      <w:start w:val="1"/>
      <w:numFmt w:val="lowerLetter"/>
      <w:lvlText w:val="%2."/>
      <w:lvlJc w:val="left"/>
      <w:pPr>
        <w:ind w:left="1307" w:hanging="360"/>
      </w:pPr>
    </w:lvl>
    <w:lvl w:ilvl="2" w:tplc="580A001B" w:tentative="1">
      <w:start w:val="1"/>
      <w:numFmt w:val="lowerRoman"/>
      <w:lvlText w:val="%3."/>
      <w:lvlJc w:val="right"/>
      <w:pPr>
        <w:ind w:left="2027" w:hanging="180"/>
      </w:pPr>
    </w:lvl>
    <w:lvl w:ilvl="3" w:tplc="580A000F" w:tentative="1">
      <w:start w:val="1"/>
      <w:numFmt w:val="decimal"/>
      <w:lvlText w:val="%4."/>
      <w:lvlJc w:val="left"/>
      <w:pPr>
        <w:ind w:left="2747" w:hanging="360"/>
      </w:pPr>
    </w:lvl>
    <w:lvl w:ilvl="4" w:tplc="580A0019" w:tentative="1">
      <w:start w:val="1"/>
      <w:numFmt w:val="lowerLetter"/>
      <w:lvlText w:val="%5."/>
      <w:lvlJc w:val="left"/>
      <w:pPr>
        <w:ind w:left="3467" w:hanging="360"/>
      </w:pPr>
    </w:lvl>
    <w:lvl w:ilvl="5" w:tplc="580A001B" w:tentative="1">
      <w:start w:val="1"/>
      <w:numFmt w:val="lowerRoman"/>
      <w:lvlText w:val="%6."/>
      <w:lvlJc w:val="right"/>
      <w:pPr>
        <w:ind w:left="4187" w:hanging="180"/>
      </w:pPr>
    </w:lvl>
    <w:lvl w:ilvl="6" w:tplc="580A000F" w:tentative="1">
      <w:start w:val="1"/>
      <w:numFmt w:val="decimal"/>
      <w:lvlText w:val="%7."/>
      <w:lvlJc w:val="left"/>
      <w:pPr>
        <w:ind w:left="4907" w:hanging="360"/>
      </w:pPr>
    </w:lvl>
    <w:lvl w:ilvl="7" w:tplc="580A0019" w:tentative="1">
      <w:start w:val="1"/>
      <w:numFmt w:val="lowerLetter"/>
      <w:lvlText w:val="%8."/>
      <w:lvlJc w:val="left"/>
      <w:pPr>
        <w:ind w:left="5627" w:hanging="360"/>
      </w:pPr>
    </w:lvl>
    <w:lvl w:ilvl="8" w:tplc="580A001B" w:tentative="1">
      <w:start w:val="1"/>
      <w:numFmt w:val="lowerRoman"/>
      <w:lvlText w:val="%9."/>
      <w:lvlJc w:val="right"/>
      <w:pPr>
        <w:ind w:left="6347" w:hanging="180"/>
      </w:pPr>
    </w:lvl>
  </w:abstractNum>
  <w:abstractNum w:abstractNumId="8" w15:restartNumberingAfterBreak="0">
    <w:nsid w:val="227D504F"/>
    <w:multiLevelType w:val="hybridMultilevel"/>
    <w:tmpl w:val="3EEA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9710D"/>
    <w:multiLevelType w:val="hybridMultilevel"/>
    <w:tmpl w:val="9E1AE42A"/>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0" w15:restartNumberingAfterBreak="0">
    <w:nsid w:val="27372026"/>
    <w:multiLevelType w:val="multilevel"/>
    <w:tmpl w:val="2554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A7959"/>
    <w:multiLevelType w:val="hybridMultilevel"/>
    <w:tmpl w:val="1F28BAA6"/>
    <w:lvl w:ilvl="0" w:tplc="ED104342">
      <w:start w:val="1"/>
      <w:numFmt w:val="decimal"/>
      <w:lvlText w:val="%1."/>
      <w:lvlJc w:val="left"/>
      <w:pPr>
        <w:ind w:left="-131" w:hanging="360"/>
      </w:pPr>
      <w:rPr>
        <w:rFonts w:asciiTheme="minorHAnsi" w:eastAsia="Times New Roman" w:hAnsiTheme="minorHAnsi" w:cstheme="minorHAnsi"/>
      </w:rPr>
    </w:lvl>
    <w:lvl w:ilvl="1" w:tplc="280A0019" w:tentative="1">
      <w:start w:val="1"/>
      <w:numFmt w:val="lowerLetter"/>
      <w:lvlText w:val="%2."/>
      <w:lvlJc w:val="left"/>
      <w:pPr>
        <w:ind w:left="589" w:hanging="360"/>
      </w:pPr>
    </w:lvl>
    <w:lvl w:ilvl="2" w:tplc="280A001B" w:tentative="1">
      <w:start w:val="1"/>
      <w:numFmt w:val="lowerRoman"/>
      <w:lvlText w:val="%3."/>
      <w:lvlJc w:val="right"/>
      <w:pPr>
        <w:ind w:left="1309" w:hanging="180"/>
      </w:pPr>
    </w:lvl>
    <w:lvl w:ilvl="3" w:tplc="280A000F" w:tentative="1">
      <w:start w:val="1"/>
      <w:numFmt w:val="decimal"/>
      <w:lvlText w:val="%4."/>
      <w:lvlJc w:val="left"/>
      <w:pPr>
        <w:ind w:left="2029" w:hanging="360"/>
      </w:pPr>
    </w:lvl>
    <w:lvl w:ilvl="4" w:tplc="280A0019" w:tentative="1">
      <w:start w:val="1"/>
      <w:numFmt w:val="lowerLetter"/>
      <w:lvlText w:val="%5."/>
      <w:lvlJc w:val="left"/>
      <w:pPr>
        <w:ind w:left="2749" w:hanging="360"/>
      </w:pPr>
    </w:lvl>
    <w:lvl w:ilvl="5" w:tplc="280A001B" w:tentative="1">
      <w:start w:val="1"/>
      <w:numFmt w:val="lowerRoman"/>
      <w:lvlText w:val="%6."/>
      <w:lvlJc w:val="right"/>
      <w:pPr>
        <w:ind w:left="3469" w:hanging="180"/>
      </w:pPr>
    </w:lvl>
    <w:lvl w:ilvl="6" w:tplc="280A000F" w:tentative="1">
      <w:start w:val="1"/>
      <w:numFmt w:val="decimal"/>
      <w:lvlText w:val="%7."/>
      <w:lvlJc w:val="left"/>
      <w:pPr>
        <w:ind w:left="4189" w:hanging="360"/>
      </w:pPr>
    </w:lvl>
    <w:lvl w:ilvl="7" w:tplc="280A0019" w:tentative="1">
      <w:start w:val="1"/>
      <w:numFmt w:val="lowerLetter"/>
      <w:lvlText w:val="%8."/>
      <w:lvlJc w:val="left"/>
      <w:pPr>
        <w:ind w:left="4909" w:hanging="360"/>
      </w:pPr>
    </w:lvl>
    <w:lvl w:ilvl="8" w:tplc="280A001B" w:tentative="1">
      <w:start w:val="1"/>
      <w:numFmt w:val="lowerRoman"/>
      <w:lvlText w:val="%9."/>
      <w:lvlJc w:val="right"/>
      <w:pPr>
        <w:ind w:left="5629" w:hanging="180"/>
      </w:pPr>
    </w:lvl>
  </w:abstractNum>
  <w:abstractNum w:abstractNumId="12" w15:restartNumberingAfterBreak="0">
    <w:nsid w:val="28DA5C8D"/>
    <w:multiLevelType w:val="multilevel"/>
    <w:tmpl w:val="BE1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A5BA4"/>
    <w:multiLevelType w:val="hybridMultilevel"/>
    <w:tmpl w:val="DBF6F83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CE1700A"/>
    <w:multiLevelType w:val="hybridMultilevel"/>
    <w:tmpl w:val="228489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7295AC9"/>
    <w:multiLevelType w:val="hybridMultilevel"/>
    <w:tmpl w:val="335CC7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40AA0E76"/>
    <w:multiLevelType w:val="multilevel"/>
    <w:tmpl w:val="D6AAF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3F3E8A"/>
    <w:multiLevelType w:val="hybridMultilevel"/>
    <w:tmpl w:val="F96AD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B41C7"/>
    <w:multiLevelType w:val="hybridMultilevel"/>
    <w:tmpl w:val="42729812"/>
    <w:lvl w:ilvl="0" w:tplc="580A000D">
      <w:start w:val="1"/>
      <w:numFmt w:val="bullet"/>
      <w:lvlText w:val=""/>
      <w:lvlJc w:val="left"/>
      <w:pPr>
        <w:ind w:left="947" w:hanging="360"/>
      </w:pPr>
      <w:rPr>
        <w:rFonts w:ascii="Wingdings" w:hAnsi="Wingdings" w:hint="default"/>
      </w:rPr>
    </w:lvl>
    <w:lvl w:ilvl="1" w:tplc="580A0003" w:tentative="1">
      <w:start w:val="1"/>
      <w:numFmt w:val="bullet"/>
      <w:lvlText w:val="o"/>
      <w:lvlJc w:val="left"/>
      <w:pPr>
        <w:ind w:left="1667" w:hanging="360"/>
      </w:pPr>
      <w:rPr>
        <w:rFonts w:ascii="Courier New" w:hAnsi="Courier New" w:cs="Courier New" w:hint="default"/>
      </w:rPr>
    </w:lvl>
    <w:lvl w:ilvl="2" w:tplc="580A0005" w:tentative="1">
      <w:start w:val="1"/>
      <w:numFmt w:val="bullet"/>
      <w:lvlText w:val=""/>
      <w:lvlJc w:val="left"/>
      <w:pPr>
        <w:ind w:left="2387" w:hanging="360"/>
      </w:pPr>
      <w:rPr>
        <w:rFonts w:ascii="Wingdings" w:hAnsi="Wingdings" w:hint="default"/>
      </w:rPr>
    </w:lvl>
    <w:lvl w:ilvl="3" w:tplc="580A0001" w:tentative="1">
      <w:start w:val="1"/>
      <w:numFmt w:val="bullet"/>
      <w:lvlText w:val=""/>
      <w:lvlJc w:val="left"/>
      <w:pPr>
        <w:ind w:left="3107" w:hanging="360"/>
      </w:pPr>
      <w:rPr>
        <w:rFonts w:ascii="Symbol" w:hAnsi="Symbol" w:hint="default"/>
      </w:rPr>
    </w:lvl>
    <w:lvl w:ilvl="4" w:tplc="580A0003" w:tentative="1">
      <w:start w:val="1"/>
      <w:numFmt w:val="bullet"/>
      <w:lvlText w:val="o"/>
      <w:lvlJc w:val="left"/>
      <w:pPr>
        <w:ind w:left="3827" w:hanging="360"/>
      </w:pPr>
      <w:rPr>
        <w:rFonts w:ascii="Courier New" w:hAnsi="Courier New" w:cs="Courier New" w:hint="default"/>
      </w:rPr>
    </w:lvl>
    <w:lvl w:ilvl="5" w:tplc="580A0005" w:tentative="1">
      <w:start w:val="1"/>
      <w:numFmt w:val="bullet"/>
      <w:lvlText w:val=""/>
      <w:lvlJc w:val="left"/>
      <w:pPr>
        <w:ind w:left="4547" w:hanging="360"/>
      </w:pPr>
      <w:rPr>
        <w:rFonts w:ascii="Wingdings" w:hAnsi="Wingdings" w:hint="default"/>
      </w:rPr>
    </w:lvl>
    <w:lvl w:ilvl="6" w:tplc="580A0001" w:tentative="1">
      <w:start w:val="1"/>
      <w:numFmt w:val="bullet"/>
      <w:lvlText w:val=""/>
      <w:lvlJc w:val="left"/>
      <w:pPr>
        <w:ind w:left="5267" w:hanging="360"/>
      </w:pPr>
      <w:rPr>
        <w:rFonts w:ascii="Symbol" w:hAnsi="Symbol" w:hint="default"/>
      </w:rPr>
    </w:lvl>
    <w:lvl w:ilvl="7" w:tplc="580A0003" w:tentative="1">
      <w:start w:val="1"/>
      <w:numFmt w:val="bullet"/>
      <w:lvlText w:val="o"/>
      <w:lvlJc w:val="left"/>
      <w:pPr>
        <w:ind w:left="5987" w:hanging="360"/>
      </w:pPr>
      <w:rPr>
        <w:rFonts w:ascii="Courier New" w:hAnsi="Courier New" w:cs="Courier New" w:hint="default"/>
      </w:rPr>
    </w:lvl>
    <w:lvl w:ilvl="8" w:tplc="580A0005" w:tentative="1">
      <w:start w:val="1"/>
      <w:numFmt w:val="bullet"/>
      <w:lvlText w:val=""/>
      <w:lvlJc w:val="left"/>
      <w:pPr>
        <w:ind w:left="6707" w:hanging="360"/>
      </w:pPr>
      <w:rPr>
        <w:rFonts w:ascii="Wingdings" w:hAnsi="Wingdings" w:hint="default"/>
      </w:rPr>
    </w:lvl>
  </w:abstractNum>
  <w:abstractNum w:abstractNumId="19" w15:restartNumberingAfterBreak="0">
    <w:nsid w:val="4C830A3D"/>
    <w:multiLevelType w:val="hybridMultilevel"/>
    <w:tmpl w:val="F21CCB4A"/>
    <w:lvl w:ilvl="0" w:tplc="0409000F">
      <w:start w:val="1"/>
      <w:numFmt w:val="decimal"/>
      <w:lvlText w:val="%1."/>
      <w:lvlJc w:val="left"/>
      <w:pPr>
        <w:ind w:left="947" w:hanging="360"/>
      </w:pPr>
      <w:rPr>
        <w:sz w:val="22"/>
        <w:szCs w:val="22"/>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0" w15:restartNumberingAfterBreak="0">
    <w:nsid w:val="4E5D18E1"/>
    <w:multiLevelType w:val="hybridMultilevel"/>
    <w:tmpl w:val="2914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47EC1"/>
    <w:multiLevelType w:val="hybridMultilevel"/>
    <w:tmpl w:val="2AF2E5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4BD1C7D"/>
    <w:multiLevelType w:val="hybridMultilevel"/>
    <w:tmpl w:val="4EA0C5E8"/>
    <w:lvl w:ilvl="0" w:tplc="04090001">
      <w:start w:val="1"/>
      <w:numFmt w:val="bullet"/>
      <w:lvlText w:val=""/>
      <w:lvlJc w:val="left"/>
      <w:pPr>
        <w:ind w:left="947" w:hanging="360"/>
      </w:pPr>
      <w:rPr>
        <w:rFonts w:ascii="Symbol" w:hAnsi="Symbol"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3" w15:restartNumberingAfterBreak="0">
    <w:nsid w:val="5A9666E7"/>
    <w:multiLevelType w:val="hybridMultilevel"/>
    <w:tmpl w:val="EAD8FE2C"/>
    <w:lvl w:ilvl="0" w:tplc="91D8B388">
      <w:start w:val="1"/>
      <w:numFmt w:val="decimal"/>
      <w:lvlText w:val="%1."/>
      <w:lvlJc w:val="left"/>
      <w:pPr>
        <w:ind w:left="-1342" w:hanging="360"/>
      </w:pPr>
      <w:rPr>
        <w:rFonts w:asciiTheme="minorHAnsi" w:eastAsia="Times New Roman" w:hAnsiTheme="minorHAnsi" w:cstheme="minorHAnsi"/>
      </w:rPr>
    </w:lvl>
    <w:lvl w:ilvl="1" w:tplc="280A0019" w:tentative="1">
      <w:start w:val="1"/>
      <w:numFmt w:val="lowerLetter"/>
      <w:lvlText w:val="%2."/>
      <w:lvlJc w:val="left"/>
      <w:pPr>
        <w:ind w:left="589" w:hanging="360"/>
      </w:pPr>
    </w:lvl>
    <w:lvl w:ilvl="2" w:tplc="280A001B" w:tentative="1">
      <w:start w:val="1"/>
      <w:numFmt w:val="lowerRoman"/>
      <w:lvlText w:val="%3."/>
      <w:lvlJc w:val="right"/>
      <w:pPr>
        <w:ind w:left="1309" w:hanging="180"/>
      </w:pPr>
    </w:lvl>
    <w:lvl w:ilvl="3" w:tplc="280A000F" w:tentative="1">
      <w:start w:val="1"/>
      <w:numFmt w:val="decimal"/>
      <w:lvlText w:val="%4."/>
      <w:lvlJc w:val="left"/>
      <w:pPr>
        <w:ind w:left="2029" w:hanging="360"/>
      </w:pPr>
    </w:lvl>
    <w:lvl w:ilvl="4" w:tplc="280A0019" w:tentative="1">
      <w:start w:val="1"/>
      <w:numFmt w:val="lowerLetter"/>
      <w:lvlText w:val="%5."/>
      <w:lvlJc w:val="left"/>
      <w:pPr>
        <w:ind w:left="2749" w:hanging="360"/>
      </w:pPr>
    </w:lvl>
    <w:lvl w:ilvl="5" w:tplc="280A001B" w:tentative="1">
      <w:start w:val="1"/>
      <w:numFmt w:val="lowerRoman"/>
      <w:lvlText w:val="%6."/>
      <w:lvlJc w:val="right"/>
      <w:pPr>
        <w:ind w:left="3469" w:hanging="180"/>
      </w:pPr>
    </w:lvl>
    <w:lvl w:ilvl="6" w:tplc="280A000F" w:tentative="1">
      <w:start w:val="1"/>
      <w:numFmt w:val="decimal"/>
      <w:lvlText w:val="%7."/>
      <w:lvlJc w:val="left"/>
      <w:pPr>
        <w:ind w:left="4189" w:hanging="360"/>
      </w:pPr>
    </w:lvl>
    <w:lvl w:ilvl="7" w:tplc="280A0019" w:tentative="1">
      <w:start w:val="1"/>
      <w:numFmt w:val="lowerLetter"/>
      <w:lvlText w:val="%8."/>
      <w:lvlJc w:val="left"/>
      <w:pPr>
        <w:ind w:left="4909" w:hanging="360"/>
      </w:pPr>
    </w:lvl>
    <w:lvl w:ilvl="8" w:tplc="280A001B" w:tentative="1">
      <w:start w:val="1"/>
      <w:numFmt w:val="lowerRoman"/>
      <w:lvlText w:val="%9."/>
      <w:lvlJc w:val="right"/>
      <w:pPr>
        <w:ind w:left="5629" w:hanging="180"/>
      </w:pPr>
    </w:lvl>
  </w:abstractNum>
  <w:abstractNum w:abstractNumId="24" w15:restartNumberingAfterBreak="0">
    <w:nsid w:val="5D7A6A30"/>
    <w:multiLevelType w:val="hybridMultilevel"/>
    <w:tmpl w:val="0226A8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7B02111"/>
    <w:multiLevelType w:val="hybridMultilevel"/>
    <w:tmpl w:val="8D404DE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8137B1A"/>
    <w:multiLevelType w:val="hybridMultilevel"/>
    <w:tmpl w:val="C7BE7CE4"/>
    <w:lvl w:ilvl="0" w:tplc="1FA677EA">
      <w:start w:val="1"/>
      <w:numFmt w:val="lowerLetter"/>
      <w:lvlText w:val="%1)"/>
      <w:lvlJc w:val="left"/>
      <w:pPr>
        <w:ind w:left="-491" w:hanging="360"/>
      </w:pPr>
      <w:rPr>
        <w:rFonts w:hint="default"/>
      </w:rPr>
    </w:lvl>
    <w:lvl w:ilvl="1" w:tplc="280A0019" w:tentative="1">
      <w:start w:val="1"/>
      <w:numFmt w:val="lowerLetter"/>
      <w:lvlText w:val="%2."/>
      <w:lvlJc w:val="left"/>
      <w:pPr>
        <w:ind w:left="229" w:hanging="360"/>
      </w:pPr>
    </w:lvl>
    <w:lvl w:ilvl="2" w:tplc="280A001B" w:tentative="1">
      <w:start w:val="1"/>
      <w:numFmt w:val="lowerRoman"/>
      <w:lvlText w:val="%3."/>
      <w:lvlJc w:val="right"/>
      <w:pPr>
        <w:ind w:left="949" w:hanging="180"/>
      </w:pPr>
    </w:lvl>
    <w:lvl w:ilvl="3" w:tplc="280A000F" w:tentative="1">
      <w:start w:val="1"/>
      <w:numFmt w:val="decimal"/>
      <w:lvlText w:val="%4."/>
      <w:lvlJc w:val="left"/>
      <w:pPr>
        <w:ind w:left="1669" w:hanging="360"/>
      </w:pPr>
    </w:lvl>
    <w:lvl w:ilvl="4" w:tplc="280A0019" w:tentative="1">
      <w:start w:val="1"/>
      <w:numFmt w:val="lowerLetter"/>
      <w:lvlText w:val="%5."/>
      <w:lvlJc w:val="left"/>
      <w:pPr>
        <w:ind w:left="2389" w:hanging="360"/>
      </w:pPr>
    </w:lvl>
    <w:lvl w:ilvl="5" w:tplc="280A001B" w:tentative="1">
      <w:start w:val="1"/>
      <w:numFmt w:val="lowerRoman"/>
      <w:lvlText w:val="%6."/>
      <w:lvlJc w:val="right"/>
      <w:pPr>
        <w:ind w:left="3109" w:hanging="180"/>
      </w:pPr>
    </w:lvl>
    <w:lvl w:ilvl="6" w:tplc="280A000F" w:tentative="1">
      <w:start w:val="1"/>
      <w:numFmt w:val="decimal"/>
      <w:lvlText w:val="%7."/>
      <w:lvlJc w:val="left"/>
      <w:pPr>
        <w:ind w:left="3829" w:hanging="360"/>
      </w:pPr>
    </w:lvl>
    <w:lvl w:ilvl="7" w:tplc="280A0019" w:tentative="1">
      <w:start w:val="1"/>
      <w:numFmt w:val="lowerLetter"/>
      <w:lvlText w:val="%8."/>
      <w:lvlJc w:val="left"/>
      <w:pPr>
        <w:ind w:left="4549" w:hanging="360"/>
      </w:pPr>
    </w:lvl>
    <w:lvl w:ilvl="8" w:tplc="280A001B" w:tentative="1">
      <w:start w:val="1"/>
      <w:numFmt w:val="lowerRoman"/>
      <w:lvlText w:val="%9."/>
      <w:lvlJc w:val="right"/>
      <w:pPr>
        <w:ind w:left="5269" w:hanging="180"/>
      </w:pPr>
    </w:lvl>
  </w:abstractNum>
  <w:abstractNum w:abstractNumId="27" w15:restartNumberingAfterBreak="0">
    <w:nsid w:val="6840263F"/>
    <w:multiLevelType w:val="hybridMultilevel"/>
    <w:tmpl w:val="F5F20F04"/>
    <w:lvl w:ilvl="0" w:tplc="580A000D">
      <w:start w:val="1"/>
      <w:numFmt w:val="bullet"/>
      <w:lvlText w:val=""/>
      <w:lvlJc w:val="left"/>
      <w:pPr>
        <w:ind w:left="947" w:hanging="360"/>
      </w:pPr>
      <w:rPr>
        <w:rFonts w:ascii="Wingdings" w:hAnsi="Wingdings" w:hint="default"/>
      </w:rPr>
    </w:lvl>
    <w:lvl w:ilvl="1" w:tplc="580A0003" w:tentative="1">
      <w:start w:val="1"/>
      <w:numFmt w:val="bullet"/>
      <w:lvlText w:val="o"/>
      <w:lvlJc w:val="left"/>
      <w:pPr>
        <w:ind w:left="1667" w:hanging="360"/>
      </w:pPr>
      <w:rPr>
        <w:rFonts w:ascii="Courier New" w:hAnsi="Courier New" w:cs="Courier New" w:hint="default"/>
      </w:rPr>
    </w:lvl>
    <w:lvl w:ilvl="2" w:tplc="580A0005" w:tentative="1">
      <w:start w:val="1"/>
      <w:numFmt w:val="bullet"/>
      <w:lvlText w:val=""/>
      <w:lvlJc w:val="left"/>
      <w:pPr>
        <w:ind w:left="2387" w:hanging="360"/>
      </w:pPr>
      <w:rPr>
        <w:rFonts w:ascii="Wingdings" w:hAnsi="Wingdings" w:hint="default"/>
      </w:rPr>
    </w:lvl>
    <w:lvl w:ilvl="3" w:tplc="580A0001" w:tentative="1">
      <w:start w:val="1"/>
      <w:numFmt w:val="bullet"/>
      <w:lvlText w:val=""/>
      <w:lvlJc w:val="left"/>
      <w:pPr>
        <w:ind w:left="3107" w:hanging="360"/>
      </w:pPr>
      <w:rPr>
        <w:rFonts w:ascii="Symbol" w:hAnsi="Symbol" w:hint="default"/>
      </w:rPr>
    </w:lvl>
    <w:lvl w:ilvl="4" w:tplc="580A0003" w:tentative="1">
      <w:start w:val="1"/>
      <w:numFmt w:val="bullet"/>
      <w:lvlText w:val="o"/>
      <w:lvlJc w:val="left"/>
      <w:pPr>
        <w:ind w:left="3827" w:hanging="360"/>
      </w:pPr>
      <w:rPr>
        <w:rFonts w:ascii="Courier New" w:hAnsi="Courier New" w:cs="Courier New" w:hint="default"/>
      </w:rPr>
    </w:lvl>
    <w:lvl w:ilvl="5" w:tplc="580A0005" w:tentative="1">
      <w:start w:val="1"/>
      <w:numFmt w:val="bullet"/>
      <w:lvlText w:val=""/>
      <w:lvlJc w:val="left"/>
      <w:pPr>
        <w:ind w:left="4547" w:hanging="360"/>
      </w:pPr>
      <w:rPr>
        <w:rFonts w:ascii="Wingdings" w:hAnsi="Wingdings" w:hint="default"/>
      </w:rPr>
    </w:lvl>
    <w:lvl w:ilvl="6" w:tplc="580A0001" w:tentative="1">
      <w:start w:val="1"/>
      <w:numFmt w:val="bullet"/>
      <w:lvlText w:val=""/>
      <w:lvlJc w:val="left"/>
      <w:pPr>
        <w:ind w:left="5267" w:hanging="360"/>
      </w:pPr>
      <w:rPr>
        <w:rFonts w:ascii="Symbol" w:hAnsi="Symbol" w:hint="default"/>
      </w:rPr>
    </w:lvl>
    <w:lvl w:ilvl="7" w:tplc="580A0003" w:tentative="1">
      <w:start w:val="1"/>
      <w:numFmt w:val="bullet"/>
      <w:lvlText w:val="o"/>
      <w:lvlJc w:val="left"/>
      <w:pPr>
        <w:ind w:left="5987" w:hanging="360"/>
      </w:pPr>
      <w:rPr>
        <w:rFonts w:ascii="Courier New" w:hAnsi="Courier New" w:cs="Courier New" w:hint="default"/>
      </w:rPr>
    </w:lvl>
    <w:lvl w:ilvl="8" w:tplc="580A0005" w:tentative="1">
      <w:start w:val="1"/>
      <w:numFmt w:val="bullet"/>
      <w:lvlText w:val=""/>
      <w:lvlJc w:val="left"/>
      <w:pPr>
        <w:ind w:left="6707" w:hanging="360"/>
      </w:pPr>
      <w:rPr>
        <w:rFonts w:ascii="Wingdings" w:hAnsi="Wingdings" w:hint="default"/>
      </w:rPr>
    </w:lvl>
  </w:abstractNum>
  <w:abstractNum w:abstractNumId="28" w15:restartNumberingAfterBreak="0">
    <w:nsid w:val="68A005AE"/>
    <w:multiLevelType w:val="hybridMultilevel"/>
    <w:tmpl w:val="2E46BB7A"/>
    <w:lvl w:ilvl="0" w:tplc="580A000D">
      <w:start w:val="1"/>
      <w:numFmt w:val="bullet"/>
      <w:lvlText w:val=""/>
      <w:lvlJc w:val="left"/>
      <w:pPr>
        <w:ind w:left="-131" w:hanging="360"/>
      </w:pPr>
      <w:rPr>
        <w:rFonts w:ascii="Wingdings" w:hAnsi="Wingdings" w:hint="default"/>
      </w:rPr>
    </w:lvl>
    <w:lvl w:ilvl="1" w:tplc="580A0003" w:tentative="1">
      <w:start w:val="1"/>
      <w:numFmt w:val="bullet"/>
      <w:lvlText w:val="o"/>
      <w:lvlJc w:val="left"/>
      <w:pPr>
        <w:ind w:left="589" w:hanging="360"/>
      </w:pPr>
      <w:rPr>
        <w:rFonts w:ascii="Courier New" w:hAnsi="Courier New" w:cs="Courier New" w:hint="default"/>
      </w:rPr>
    </w:lvl>
    <w:lvl w:ilvl="2" w:tplc="580A0005" w:tentative="1">
      <w:start w:val="1"/>
      <w:numFmt w:val="bullet"/>
      <w:lvlText w:val=""/>
      <w:lvlJc w:val="left"/>
      <w:pPr>
        <w:ind w:left="1309" w:hanging="360"/>
      </w:pPr>
      <w:rPr>
        <w:rFonts w:ascii="Wingdings" w:hAnsi="Wingdings" w:hint="default"/>
      </w:rPr>
    </w:lvl>
    <w:lvl w:ilvl="3" w:tplc="580A0001" w:tentative="1">
      <w:start w:val="1"/>
      <w:numFmt w:val="bullet"/>
      <w:lvlText w:val=""/>
      <w:lvlJc w:val="left"/>
      <w:pPr>
        <w:ind w:left="2029" w:hanging="360"/>
      </w:pPr>
      <w:rPr>
        <w:rFonts w:ascii="Symbol" w:hAnsi="Symbol" w:hint="default"/>
      </w:rPr>
    </w:lvl>
    <w:lvl w:ilvl="4" w:tplc="580A0003" w:tentative="1">
      <w:start w:val="1"/>
      <w:numFmt w:val="bullet"/>
      <w:lvlText w:val="o"/>
      <w:lvlJc w:val="left"/>
      <w:pPr>
        <w:ind w:left="2749" w:hanging="360"/>
      </w:pPr>
      <w:rPr>
        <w:rFonts w:ascii="Courier New" w:hAnsi="Courier New" w:cs="Courier New" w:hint="default"/>
      </w:rPr>
    </w:lvl>
    <w:lvl w:ilvl="5" w:tplc="580A0005" w:tentative="1">
      <w:start w:val="1"/>
      <w:numFmt w:val="bullet"/>
      <w:lvlText w:val=""/>
      <w:lvlJc w:val="left"/>
      <w:pPr>
        <w:ind w:left="3469" w:hanging="360"/>
      </w:pPr>
      <w:rPr>
        <w:rFonts w:ascii="Wingdings" w:hAnsi="Wingdings" w:hint="default"/>
      </w:rPr>
    </w:lvl>
    <w:lvl w:ilvl="6" w:tplc="580A0001" w:tentative="1">
      <w:start w:val="1"/>
      <w:numFmt w:val="bullet"/>
      <w:lvlText w:val=""/>
      <w:lvlJc w:val="left"/>
      <w:pPr>
        <w:ind w:left="4189" w:hanging="360"/>
      </w:pPr>
      <w:rPr>
        <w:rFonts w:ascii="Symbol" w:hAnsi="Symbol" w:hint="default"/>
      </w:rPr>
    </w:lvl>
    <w:lvl w:ilvl="7" w:tplc="580A0003" w:tentative="1">
      <w:start w:val="1"/>
      <w:numFmt w:val="bullet"/>
      <w:lvlText w:val="o"/>
      <w:lvlJc w:val="left"/>
      <w:pPr>
        <w:ind w:left="4909" w:hanging="360"/>
      </w:pPr>
      <w:rPr>
        <w:rFonts w:ascii="Courier New" w:hAnsi="Courier New" w:cs="Courier New" w:hint="default"/>
      </w:rPr>
    </w:lvl>
    <w:lvl w:ilvl="8" w:tplc="580A0005" w:tentative="1">
      <w:start w:val="1"/>
      <w:numFmt w:val="bullet"/>
      <w:lvlText w:val=""/>
      <w:lvlJc w:val="left"/>
      <w:pPr>
        <w:ind w:left="5629" w:hanging="360"/>
      </w:pPr>
      <w:rPr>
        <w:rFonts w:ascii="Wingdings" w:hAnsi="Wingdings" w:hint="default"/>
      </w:rPr>
    </w:lvl>
  </w:abstractNum>
  <w:abstractNum w:abstractNumId="29" w15:restartNumberingAfterBreak="0">
    <w:nsid w:val="6D7B5182"/>
    <w:multiLevelType w:val="hybridMultilevel"/>
    <w:tmpl w:val="73E48BB2"/>
    <w:lvl w:ilvl="0" w:tplc="A036EA36">
      <w:numFmt w:val="bullet"/>
      <w:lvlText w:val=""/>
      <w:lvlJc w:val="left"/>
      <w:pPr>
        <w:ind w:left="420" w:hanging="361"/>
      </w:pPr>
      <w:rPr>
        <w:rFonts w:ascii="Wingdings" w:eastAsia="Wingdings" w:hAnsi="Wingdings" w:cs="Wingdings" w:hint="default"/>
        <w:w w:val="100"/>
        <w:sz w:val="22"/>
        <w:szCs w:val="22"/>
        <w:lang w:val="es-ES" w:eastAsia="en-US" w:bidi="ar-SA"/>
      </w:rPr>
    </w:lvl>
    <w:lvl w:ilvl="1" w:tplc="BD8C4F78">
      <w:numFmt w:val="bullet"/>
      <w:lvlText w:val="•"/>
      <w:lvlJc w:val="left"/>
      <w:pPr>
        <w:ind w:left="801" w:hanging="361"/>
      </w:pPr>
      <w:rPr>
        <w:rFonts w:hint="default"/>
        <w:lang w:val="es-ES" w:eastAsia="en-US" w:bidi="ar-SA"/>
      </w:rPr>
    </w:lvl>
    <w:lvl w:ilvl="2" w:tplc="3F087CBA">
      <w:numFmt w:val="bullet"/>
      <w:lvlText w:val="•"/>
      <w:lvlJc w:val="left"/>
      <w:pPr>
        <w:ind w:left="1183" w:hanging="361"/>
      </w:pPr>
      <w:rPr>
        <w:rFonts w:hint="default"/>
        <w:lang w:val="es-ES" w:eastAsia="en-US" w:bidi="ar-SA"/>
      </w:rPr>
    </w:lvl>
    <w:lvl w:ilvl="3" w:tplc="7E586368">
      <w:numFmt w:val="bullet"/>
      <w:lvlText w:val="•"/>
      <w:lvlJc w:val="left"/>
      <w:pPr>
        <w:ind w:left="1565" w:hanging="361"/>
      </w:pPr>
      <w:rPr>
        <w:rFonts w:hint="default"/>
        <w:lang w:val="es-ES" w:eastAsia="en-US" w:bidi="ar-SA"/>
      </w:rPr>
    </w:lvl>
    <w:lvl w:ilvl="4" w:tplc="FB627D92">
      <w:numFmt w:val="bullet"/>
      <w:lvlText w:val="•"/>
      <w:lvlJc w:val="left"/>
      <w:pPr>
        <w:ind w:left="1946" w:hanging="361"/>
      </w:pPr>
      <w:rPr>
        <w:rFonts w:hint="default"/>
        <w:lang w:val="es-ES" w:eastAsia="en-US" w:bidi="ar-SA"/>
      </w:rPr>
    </w:lvl>
    <w:lvl w:ilvl="5" w:tplc="B830A494">
      <w:numFmt w:val="bullet"/>
      <w:lvlText w:val="•"/>
      <w:lvlJc w:val="left"/>
      <w:pPr>
        <w:ind w:left="2328" w:hanging="361"/>
      </w:pPr>
      <w:rPr>
        <w:rFonts w:hint="default"/>
        <w:lang w:val="es-ES" w:eastAsia="en-US" w:bidi="ar-SA"/>
      </w:rPr>
    </w:lvl>
    <w:lvl w:ilvl="6" w:tplc="6EBC9330">
      <w:numFmt w:val="bullet"/>
      <w:lvlText w:val="•"/>
      <w:lvlJc w:val="left"/>
      <w:pPr>
        <w:ind w:left="2710" w:hanging="361"/>
      </w:pPr>
      <w:rPr>
        <w:rFonts w:hint="default"/>
        <w:lang w:val="es-ES" w:eastAsia="en-US" w:bidi="ar-SA"/>
      </w:rPr>
    </w:lvl>
    <w:lvl w:ilvl="7" w:tplc="4344F720">
      <w:numFmt w:val="bullet"/>
      <w:lvlText w:val="•"/>
      <w:lvlJc w:val="left"/>
      <w:pPr>
        <w:ind w:left="3091" w:hanging="361"/>
      </w:pPr>
      <w:rPr>
        <w:rFonts w:hint="default"/>
        <w:lang w:val="es-ES" w:eastAsia="en-US" w:bidi="ar-SA"/>
      </w:rPr>
    </w:lvl>
    <w:lvl w:ilvl="8" w:tplc="1AE2ABF4">
      <w:numFmt w:val="bullet"/>
      <w:lvlText w:val="•"/>
      <w:lvlJc w:val="left"/>
      <w:pPr>
        <w:ind w:left="3473" w:hanging="361"/>
      </w:pPr>
      <w:rPr>
        <w:rFonts w:hint="default"/>
        <w:lang w:val="es-ES" w:eastAsia="en-US" w:bidi="ar-SA"/>
      </w:rPr>
    </w:lvl>
  </w:abstractNum>
  <w:abstractNum w:abstractNumId="30" w15:restartNumberingAfterBreak="0">
    <w:nsid w:val="6FDC09BA"/>
    <w:multiLevelType w:val="hybridMultilevel"/>
    <w:tmpl w:val="B96A923E"/>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31" w15:restartNumberingAfterBreak="0">
    <w:nsid w:val="753002C1"/>
    <w:multiLevelType w:val="hybridMultilevel"/>
    <w:tmpl w:val="BAE09F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759B7A84"/>
    <w:multiLevelType w:val="hybridMultilevel"/>
    <w:tmpl w:val="C7FCC9AC"/>
    <w:lvl w:ilvl="0" w:tplc="65E4364E">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3" w15:restartNumberingAfterBreak="0">
    <w:nsid w:val="79D823C6"/>
    <w:multiLevelType w:val="hybridMultilevel"/>
    <w:tmpl w:val="297CFD6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A770C4C"/>
    <w:multiLevelType w:val="multilevel"/>
    <w:tmpl w:val="C690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F30C09"/>
    <w:multiLevelType w:val="hybridMultilevel"/>
    <w:tmpl w:val="EBE8AA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11"/>
  </w:num>
  <w:num w:numId="4">
    <w:abstractNumId w:val="23"/>
  </w:num>
  <w:num w:numId="5">
    <w:abstractNumId w:val="26"/>
  </w:num>
  <w:num w:numId="6">
    <w:abstractNumId w:val="33"/>
  </w:num>
  <w:num w:numId="7">
    <w:abstractNumId w:val="24"/>
  </w:num>
  <w:num w:numId="8">
    <w:abstractNumId w:val="13"/>
  </w:num>
  <w:num w:numId="9">
    <w:abstractNumId w:val="15"/>
  </w:num>
  <w:num w:numId="10">
    <w:abstractNumId w:val="3"/>
  </w:num>
  <w:num w:numId="11">
    <w:abstractNumId w:val="28"/>
  </w:num>
  <w:num w:numId="12">
    <w:abstractNumId w:val="32"/>
  </w:num>
  <w:num w:numId="13">
    <w:abstractNumId w:val="30"/>
  </w:num>
  <w:num w:numId="14">
    <w:abstractNumId w:val="21"/>
  </w:num>
  <w:num w:numId="15">
    <w:abstractNumId w:val="12"/>
  </w:num>
  <w:num w:numId="16">
    <w:abstractNumId w:val="31"/>
  </w:num>
  <w:num w:numId="17">
    <w:abstractNumId w:val="35"/>
  </w:num>
  <w:num w:numId="18">
    <w:abstractNumId w:val="2"/>
  </w:num>
  <w:num w:numId="19">
    <w:abstractNumId w:val="27"/>
  </w:num>
  <w:num w:numId="20">
    <w:abstractNumId w:val="18"/>
  </w:num>
  <w:num w:numId="21">
    <w:abstractNumId w:val="16"/>
  </w:num>
  <w:num w:numId="22">
    <w:abstractNumId w:val="34"/>
  </w:num>
  <w:num w:numId="23">
    <w:abstractNumId w:val="5"/>
  </w:num>
  <w:num w:numId="24">
    <w:abstractNumId w:val="25"/>
  </w:num>
  <w:num w:numId="25">
    <w:abstractNumId w:val="7"/>
  </w:num>
  <w:num w:numId="26">
    <w:abstractNumId w:val="1"/>
  </w:num>
  <w:num w:numId="27">
    <w:abstractNumId w:val="8"/>
  </w:num>
  <w:num w:numId="28">
    <w:abstractNumId w:val="0"/>
  </w:num>
  <w:num w:numId="29">
    <w:abstractNumId w:val="22"/>
  </w:num>
  <w:num w:numId="30">
    <w:abstractNumId w:val="9"/>
  </w:num>
  <w:num w:numId="31">
    <w:abstractNumId w:val="19"/>
  </w:num>
  <w:num w:numId="32">
    <w:abstractNumId w:val="17"/>
  </w:num>
  <w:num w:numId="33">
    <w:abstractNumId w:val="10"/>
  </w:num>
  <w:num w:numId="34">
    <w:abstractNumId w:val="20"/>
  </w:num>
  <w:num w:numId="35">
    <w:abstractNumId w:val="4"/>
  </w:num>
  <w:num w:numId="3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72"/>
    <w:rsid w:val="00000E0D"/>
    <w:rsid w:val="000101B8"/>
    <w:rsid w:val="00012C5D"/>
    <w:rsid w:val="00021E0F"/>
    <w:rsid w:val="00023350"/>
    <w:rsid w:val="00023D11"/>
    <w:rsid w:val="00025130"/>
    <w:rsid w:val="00025391"/>
    <w:rsid w:val="00025394"/>
    <w:rsid w:val="00026737"/>
    <w:rsid w:val="000268BA"/>
    <w:rsid w:val="00027556"/>
    <w:rsid w:val="00033EA6"/>
    <w:rsid w:val="00036C5C"/>
    <w:rsid w:val="000439AE"/>
    <w:rsid w:val="000461E0"/>
    <w:rsid w:val="000556EE"/>
    <w:rsid w:val="00064292"/>
    <w:rsid w:val="00090243"/>
    <w:rsid w:val="00094B06"/>
    <w:rsid w:val="000952F1"/>
    <w:rsid w:val="00095CFE"/>
    <w:rsid w:val="000A5BAC"/>
    <w:rsid w:val="000B5D94"/>
    <w:rsid w:val="000B63D1"/>
    <w:rsid w:val="000C1AAF"/>
    <w:rsid w:val="000C2B9D"/>
    <w:rsid w:val="000C4813"/>
    <w:rsid w:val="000C79F6"/>
    <w:rsid w:val="000D2198"/>
    <w:rsid w:val="000D22B0"/>
    <w:rsid w:val="000D57E2"/>
    <w:rsid w:val="000F5641"/>
    <w:rsid w:val="00101411"/>
    <w:rsid w:val="0010487D"/>
    <w:rsid w:val="001150E2"/>
    <w:rsid w:val="00115876"/>
    <w:rsid w:val="0011634E"/>
    <w:rsid w:val="001164D8"/>
    <w:rsid w:val="00120FFF"/>
    <w:rsid w:val="00122A78"/>
    <w:rsid w:val="00123504"/>
    <w:rsid w:val="00127B70"/>
    <w:rsid w:val="001306F0"/>
    <w:rsid w:val="001334D3"/>
    <w:rsid w:val="00135C55"/>
    <w:rsid w:val="00144955"/>
    <w:rsid w:val="001459B9"/>
    <w:rsid w:val="00153BAB"/>
    <w:rsid w:val="0015632F"/>
    <w:rsid w:val="00156EFE"/>
    <w:rsid w:val="00160A6F"/>
    <w:rsid w:val="00161977"/>
    <w:rsid w:val="00163423"/>
    <w:rsid w:val="001637F0"/>
    <w:rsid w:val="001660E0"/>
    <w:rsid w:val="001669BC"/>
    <w:rsid w:val="00175A82"/>
    <w:rsid w:val="00181B6E"/>
    <w:rsid w:val="0019449B"/>
    <w:rsid w:val="00196BE2"/>
    <w:rsid w:val="001A21C6"/>
    <w:rsid w:val="001B12F2"/>
    <w:rsid w:val="001B2139"/>
    <w:rsid w:val="001C620B"/>
    <w:rsid w:val="001D10A1"/>
    <w:rsid w:val="001D1303"/>
    <w:rsid w:val="001D46A7"/>
    <w:rsid w:val="001D69CD"/>
    <w:rsid w:val="001D7993"/>
    <w:rsid w:val="001E1E72"/>
    <w:rsid w:val="001E6882"/>
    <w:rsid w:val="001F1659"/>
    <w:rsid w:val="001F5DC5"/>
    <w:rsid w:val="001F608D"/>
    <w:rsid w:val="001F7219"/>
    <w:rsid w:val="002036F2"/>
    <w:rsid w:val="002102F5"/>
    <w:rsid w:val="002212CF"/>
    <w:rsid w:val="0022482B"/>
    <w:rsid w:val="00224AD5"/>
    <w:rsid w:val="00225979"/>
    <w:rsid w:val="002265AD"/>
    <w:rsid w:val="0023286A"/>
    <w:rsid w:val="00234E2D"/>
    <w:rsid w:val="002377E0"/>
    <w:rsid w:val="002435AC"/>
    <w:rsid w:val="00245ADA"/>
    <w:rsid w:val="002464CE"/>
    <w:rsid w:val="00247E59"/>
    <w:rsid w:val="00257134"/>
    <w:rsid w:val="00257FF7"/>
    <w:rsid w:val="00270D1A"/>
    <w:rsid w:val="002746FC"/>
    <w:rsid w:val="0027492F"/>
    <w:rsid w:val="002758BB"/>
    <w:rsid w:val="00277102"/>
    <w:rsid w:val="002777D9"/>
    <w:rsid w:val="002823E5"/>
    <w:rsid w:val="00287AB1"/>
    <w:rsid w:val="00290775"/>
    <w:rsid w:val="002910D7"/>
    <w:rsid w:val="002953C6"/>
    <w:rsid w:val="00297A8F"/>
    <w:rsid w:val="002A2534"/>
    <w:rsid w:val="002B3B00"/>
    <w:rsid w:val="002B79B7"/>
    <w:rsid w:val="002D1676"/>
    <w:rsid w:val="002D4317"/>
    <w:rsid w:val="002D6809"/>
    <w:rsid w:val="002E49E6"/>
    <w:rsid w:val="002E734A"/>
    <w:rsid w:val="002F1FA3"/>
    <w:rsid w:val="002F4128"/>
    <w:rsid w:val="002F459F"/>
    <w:rsid w:val="002F6D8E"/>
    <w:rsid w:val="00301250"/>
    <w:rsid w:val="0031451E"/>
    <w:rsid w:val="00316FA3"/>
    <w:rsid w:val="00323F33"/>
    <w:rsid w:val="00325D1E"/>
    <w:rsid w:val="00326571"/>
    <w:rsid w:val="00334096"/>
    <w:rsid w:val="00340B9F"/>
    <w:rsid w:val="00353225"/>
    <w:rsid w:val="003532EE"/>
    <w:rsid w:val="00370C15"/>
    <w:rsid w:val="00372F92"/>
    <w:rsid w:val="00380404"/>
    <w:rsid w:val="003923FF"/>
    <w:rsid w:val="00394312"/>
    <w:rsid w:val="003967BA"/>
    <w:rsid w:val="003A1985"/>
    <w:rsid w:val="003A6F52"/>
    <w:rsid w:val="003B2C48"/>
    <w:rsid w:val="003C291C"/>
    <w:rsid w:val="003C4CAD"/>
    <w:rsid w:val="003C6509"/>
    <w:rsid w:val="003C6682"/>
    <w:rsid w:val="003D0F64"/>
    <w:rsid w:val="003D117F"/>
    <w:rsid w:val="003E1D1E"/>
    <w:rsid w:val="003E54CC"/>
    <w:rsid w:val="003E5820"/>
    <w:rsid w:val="003E5B0A"/>
    <w:rsid w:val="003E5C19"/>
    <w:rsid w:val="003E6301"/>
    <w:rsid w:val="003F3808"/>
    <w:rsid w:val="00404B16"/>
    <w:rsid w:val="0040507B"/>
    <w:rsid w:val="004100EA"/>
    <w:rsid w:val="004145A5"/>
    <w:rsid w:val="004170F7"/>
    <w:rsid w:val="00430D70"/>
    <w:rsid w:val="00431247"/>
    <w:rsid w:val="00434F15"/>
    <w:rsid w:val="004431AF"/>
    <w:rsid w:val="00443B8A"/>
    <w:rsid w:val="004526DA"/>
    <w:rsid w:val="00455C56"/>
    <w:rsid w:val="00455D32"/>
    <w:rsid w:val="00460F7D"/>
    <w:rsid w:val="00463562"/>
    <w:rsid w:val="00464214"/>
    <w:rsid w:val="00464601"/>
    <w:rsid w:val="0046752C"/>
    <w:rsid w:val="00471916"/>
    <w:rsid w:val="00476212"/>
    <w:rsid w:val="0049738D"/>
    <w:rsid w:val="004A18D9"/>
    <w:rsid w:val="004A36E7"/>
    <w:rsid w:val="004A7FFB"/>
    <w:rsid w:val="004B6089"/>
    <w:rsid w:val="004C367C"/>
    <w:rsid w:val="004C3790"/>
    <w:rsid w:val="004C799D"/>
    <w:rsid w:val="004E1417"/>
    <w:rsid w:val="004E235D"/>
    <w:rsid w:val="004E71D1"/>
    <w:rsid w:val="004E7988"/>
    <w:rsid w:val="005021D5"/>
    <w:rsid w:val="00513DF0"/>
    <w:rsid w:val="005155E5"/>
    <w:rsid w:val="00517CD6"/>
    <w:rsid w:val="0053314E"/>
    <w:rsid w:val="0053479F"/>
    <w:rsid w:val="00534C9D"/>
    <w:rsid w:val="00540DB6"/>
    <w:rsid w:val="0054100A"/>
    <w:rsid w:val="0054116A"/>
    <w:rsid w:val="00541F65"/>
    <w:rsid w:val="005420CC"/>
    <w:rsid w:val="00542164"/>
    <w:rsid w:val="00547250"/>
    <w:rsid w:val="00547F72"/>
    <w:rsid w:val="005544B4"/>
    <w:rsid w:val="00560BB5"/>
    <w:rsid w:val="00563CE9"/>
    <w:rsid w:val="00564355"/>
    <w:rsid w:val="005761C8"/>
    <w:rsid w:val="00581CB1"/>
    <w:rsid w:val="005822E3"/>
    <w:rsid w:val="005A2F97"/>
    <w:rsid w:val="005A5B99"/>
    <w:rsid w:val="005A72B2"/>
    <w:rsid w:val="005C1EC4"/>
    <w:rsid w:val="005C4DB3"/>
    <w:rsid w:val="005C6EE1"/>
    <w:rsid w:val="005D06BA"/>
    <w:rsid w:val="005D53CF"/>
    <w:rsid w:val="005E2D36"/>
    <w:rsid w:val="005E6411"/>
    <w:rsid w:val="005F5A3C"/>
    <w:rsid w:val="005F621F"/>
    <w:rsid w:val="00601328"/>
    <w:rsid w:val="00604581"/>
    <w:rsid w:val="00611EF3"/>
    <w:rsid w:val="00624BFB"/>
    <w:rsid w:val="00635F7B"/>
    <w:rsid w:val="00636BB4"/>
    <w:rsid w:val="00640DAF"/>
    <w:rsid w:val="00646D95"/>
    <w:rsid w:val="006501A0"/>
    <w:rsid w:val="006502AC"/>
    <w:rsid w:val="0065418B"/>
    <w:rsid w:val="00655F4B"/>
    <w:rsid w:val="0067139B"/>
    <w:rsid w:val="00684B70"/>
    <w:rsid w:val="00695E88"/>
    <w:rsid w:val="006975FB"/>
    <w:rsid w:val="006A036F"/>
    <w:rsid w:val="006A0E64"/>
    <w:rsid w:val="006A4E70"/>
    <w:rsid w:val="006A5DE4"/>
    <w:rsid w:val="006A6F26"/>
    <w:rsid w:val="006B07D3"/>
    <w:rsid w:val="006B25DA"/>
    <w:rsid w:val="006B565F"/>
    <w:rsid w:val="006C2F53"/>
    <w:rsid w:val="006C3902"/>
    <w:rsid w:val="006C3B88"/>
    <w:rsid w:val="006C459E"/>
    <w:rsid w:val="006C4999"/>
    <w:rsid w:val="006C6BE9"/>
    <w:rsid w:val="006D074D"/>
    <w:rsid w:val="006D77F3"/>
    <w:rsid w:val="006E032E"/>
    <w:rsid w:val="006E53FD"/>
    <w:rsid w:val="006E6DAE"/>
    <w:rsid w:val="006F6838"/>
    <w:rsid w:val="007053CB"/>
    <w:rsid w:val="0070610A"/>
    <w:rsid w:val="00713D05"/>
    <w:rsid w:val="00714010"/>
    <w:rsid w:val="00715382"/>
    <w:rsid w:val="00724DB1"/>
    <w:rsid w:val="00737FE6"/>
    <w:rsid w:val="0074288C"/>
    <w:rsid w:val="00743DD9"/>
    <w:rsid w:val="00753D71"/>
    <w:rsid w:val="00754A7D"/>
    <w:rsid w:val="00755101"/>
    <w:rsid w:val="00756D4F"/>
    <w:rsid w:val="00766DA0"/>
    <w:rsid w:val="00767421"/>
    <w:rsid w:val="00767D0F"/>
    <w:rsid w:val="00781749"/>
    <w:rsid w:val="00782A1B"/>
    <w:rsid w:val="007845E7"/>
    <w:rsid w:val="00785643"/>
    <w:rsid w:val="00794697"/>
    <w:rsid w:val="007A126B"/>
    <w:rsid w:val="007A4237"/>
    <w:rsid w:val="007A4363"/>
    <w:rsid w:val="007A66E9"/>
    <w:rsid w:val="007C025A"/>
    <w:rsid w:val="007D0FCF"/>
    <w:rsid w:val="007F05B5"/>
    <w:rsid w:val="008033E6"/>
    <w:rsid w:val="00804CEA"/>
    <w:rsid w:val="008311F2"/>
    <w:rsid w:val="008337E0"/>
    <w:rsid w:val="00834765"/>
    <w:rsid w:val="00834C33"/>
    <w:rsid w:val="00837FE5"/>
    <w:rsid w:val="00852C73"/>
    <w:rsid w:val="00856130"/>
    <w:rsid w:val="00856A78"/>
    <w:rsid w:val="00862B51"/>
    <w:rsid w:val="0087056C"/>
    <w:rsid w:val="008714EA"/>
    <w:rsid w:val="0087277F"/>
    <w:rsid w:val="008849B6"/>
    <w:rsid w:val="00890774"/>
    <w:rsid w:val="008916A6"/>
    <w:rsid w:val="00893582"/>
    <w:rsid w:val="00897A23"/>
    <w:rsid w:val="008A4BBF"/>
    <w:rsid w:val="008B2754"/>
    <w:rsid w:val="008B42DE"/>
    <w:rsid w:val="008C0A10"/>
    <w:rsid w:val="008C3FB0"/>
    <w:rsid w:val="008C4CC4"/>
    <w:rsid w:val="008D1648"/>
    <w:rsid w:val="008D5635"/>
    <w:rsid w:val="008D6509"/>
    <w:rsid w:val="008D6D62"/>
    <w:rsid w:val="008E0B33"/>
    <w:rsid w:val="008F188C"/>
    <w:rsid w:val="00903274"/>
    <w:rsid w:val="00904913"/>
    <w:rsid w:val="0090675A"/>
    <w:rsid w:val="00906E62"/>
    <w:rsid w:val="009117AF"/>
    <w:rsid w:val="00912002"/>
    <w:rsid w:val="00914262"/>
    <w:rsid w:val="00923798"/>
    <w:rsid w:val="00924424"/>
    <w:rsid w:val="0092798C"/>
    <w:rsid w:val="009328BC"/>
    <w:rsid w:val="00955923"/>
    <w:rsid w:val="00955F76"/>
    <w:rsid w:val="009628FE"/>
    <w:rsid w:val="00963DB2"/>
    <w:rsid w:val="00972C20"/>
    <w:rsid w:val="0097430F"/>
    <w:rsid w:val="009801F0"/>
    <w:rsid w:val="009813C8"/>
    <w:rsid w:val="0098321A"/>
    <w:rsid w:val="00984048"/>
    <w:rsid w:val="009854AC"/>
    <w:rsid w:val="009926CA"/>
    <w:rsid w:val="009934C2"/>
    <w:rsid w:val="009B0832"/>
    <w:rsid w:val="009B19C0"/>
    <w:rsid w:val="009B3C6B"/>
    <w:rsid w:val="009B466B"/>
    <w:rsid w:val="009C017A"/>
    <w:rsid w:val="009C34D9"/>
    <w:rsid w:val="009D5953"/>
    <w:rsid w:val="009D764B"/>
    <w:rsid w:val="009E2C6B"/>
    <w:rsid w:val="009E3948"/>
    <w:rsid w:val="009F0DFF"/>
    <w:rsid w:val="009F45C5"/>
    <w:rsid w:val="009F7390"/>
    <w:rsid w:val="009F7580"/>
    <w:rsid w:val="00A036BD"/>
    <w:rsid w:val="00A067BC"/>
    <w:rsid w:val="00A121E9"/>
    <w:rsid w:val="00A1415C"/>
    <w:rsid w:val="00A14E2C"/>
    <w:rsid w:val="00A15B9C"/>
    <w:rsid w:val="00A16094"/>
    <w:rsid w:val="00A16E9A"/>
    <w:rsid w:val="00A16FB4"/>
    <w:rsid w:val="00A202F9"/>
    <w:rsid w:val="00A25098"/>
    <w:rsid w:val="00A42274"/>
    <w:rsid w:val="00A43307"/>
    <w:rsid w:val="00A444EE"/>
    <w:rsid w:val="00A45A06"/>
    <w:rsid w:val="00A50210"/>
    <w:rsid w:val="00A55966"/>
    <w:rsid w:val="00A56CE0"/>
    <w:rsid w:val="00A57030"/>
    <w:rsid w:val="00A61CB5"/>
    <w:rsid w:val="00A652B8"/>
    <w:rsid w:val="00A66FCF"/>
    <w:rsid w:val="00A7166D"/>
    <w:rsid w:val="00A74074"/>
    <w:rsid w:val="00A74B47"/>
    <w:rsid w:val="00A83381"/>
    <w:rsid w:val="00A85CAF"/>
    <w:rsid w:val="00A9229D"/>
    <w:rsid w:val="00A9294C"/>
    <w:rsid w:val="00A950DA"/>
    <w:rsid w:val="00A95487"/>
    <w:rsid w:val="00AA6DD9"/>
    <w:rsid w:val="00AA6F04"/>
    <w:rsid w:val="00AA6F88"/>
    <w:rsid w:val="00AA7003"/>
    <w:rsid w:val="00AB2423"/>
    <w:rsid w:val="00AB3B34"/>
    <w:rsid w:val="00AB408A"/>
    <w:rsid w:val="00AB5670"/>
    <w:rsid w:val="00AC075E"/>
    <w:rsid w:val="00AC2777"/>
    <w:rsid w:val="00AC4D5F"/>
    <w:rsid w:val="00AC5BE0"/>
    <w:rsid w:val="00AD0BFF"/>
    <w:rsid w:val="00AD479F"/>
    <w:rsid w:val="00AE0920"/>
    <w:rsid w:val="00B06B1D"/>
    <w:rsid w:val="00B07B64"/>
    <w:rsid w:val="00B14CCE"/>
    <w:rsid w:val="00B20831"/>
    <w:rsid w:val="00B26507"/>
    <w:rsid w:val="00B33E12"/>
    <w:rsid w:val="00B3491E"/>
    <w:rsid w:val="00B3530B"/>
    <w:rsid w:val="00B4125C"/>
    <w:rsid w:val="00B47317"/>
    <w:rsid w:val="00B50D03"/>
    <w:rsid w:val="00B56FEA"/>
    <w:rsid w:val="00B74AC7"/>
    <w:rsid w:val="00B751C2"/>
    <w:rsid w:val="00B769F7"/>
    <w:rsid w:val="00B77446"/>
    <w:rsid w:val="00B77938"/>
    <w:rsid w:val="00B819B3"/>
    <w:rsid w:val="00B84B86"/>
    <w:rsid w:val="00B8547F"/>
    <w:rsid w:val="00B91704"/>
    <w:rsid w:val="00B934F1"/>
    <w:rsid w:val="00B9366E"/>
    <w:rsid w:val="00B94BBF"/>
    <w:rsid w:val="00B9626F"/>
    <w:rsid w:val="00B97A8E"/>
    <w:rsid w:val="00BA62B7"/>
    <w:rsid w:val="00BA70D0"/>
    <w:rsid w:val="00BB26F7"/>
    <w:rsid w:val="00BC3323"/>
    <w:rsid w:val="00BC5AC2"/>
    <w:rsid w:val="00BC7B20"/>
    <w:rsid w:val="00BE26D6"/>
    <w:rsid w:val="00BE2B9D"/>
    <w:rsid w:val="00BE35CD"/>
    <w:rsid w:val="00BE5DB8"/>
    <w:rsid w:val="00BE63B3"/>
    <w:rsid w:val="00BF44B6"/>
    <w:rsid w:val="00BF6171"/>
    <w:rsid w:val="00C043B0"/>
    <w:rsid w:val="00C04B5C"/>
    <w:rsid w:val="00C062DE"/>
    <w:rsid w:val="00C149FD"/>
    <w:rsid w:val="00C14CCB"/>
    <w:rsid w:val="00C15174"/>
    <w:rsid w:val="00C20DE0"/>
    <w:rsid w:val="00C23297"/>
    <w:rsid w:val="00C2471F"/>
    <w:rsid w:val="00C305F4"/>
    <w:rsid w:val="00C3161B"/>
    <w:rsid w:val="00C31E4D"/>
    <w:rsid w:val="00C357DA"/>
    <w:rsid w:val="00C3732A"/>
    <w:rsid w:val="00C40686"/>
    <w:rsid w:val="00C50E7F"/>
    <w:rsid w:val="00C60C69"/>
    <w:rsid w:val="00C6107B"/>
    <w:rsid w:val="00C634A8"/>
    <w:rsid w:val="00C65969"/>
    <w:rsid w:val="00C706CA"/>
    <w:rsid w:val="00C71281"/>
    <w:rsid w:val="00C75E88"/>
    <w:rsid w:val="00C809E1"/>
    <w:rsid w:val="00C87F14"/>
    <w:rsid w:val="00C90CA3"/>
    <w:rsid w:val="00CC694E"/>
    <w:rsid w:val="00CD14E2"/>
    <w:rsid w:val="00CD226F"/>
    <w:rsid w:val="00CE3CBC"/>
    <w:rsid w:val="00CE65E9"/>
    <w:rsid w:val="00CE7EFA"/>
    <w:rsid w:val="00CF385C"/>
    <w:rsid w:val="00CF77F3"/>
    <w:rsid w:val="00CF7984"/>
    <w:rsid w:val="00D01E4D"/>
    <w:rsid w:val="00D022D9"/>
    <w:rsid w:val="00D04BEA"/>
    <w:rsid w:val="00D04F54"/>
    <w:rsid w:val="00D0536D"/>
    <w:rsid w:val="00D05ABD"/>
    <w:rsid w:val="00D06FC7"/>
    <w:rsid w:val="00D16FB1"/>
    <w:rsid w:val="00D202B5"/>
    <w:rsid w:val="00D24634"/>
    <w:rsid w:val="00D31008"/>
    <w:rsid w:val="00D359E3"/>
    <w:rsid w:val="00D47EDE"/>
    <w:rsid w:val="00D549DE"/>
    <w:rsid w:val="00D7078A"/>
    <w:rsid w:val="00D7516B"/>
    <w:rsid w:val="00D84DA7"/>
    <w:rsid w:val="00D85109"/>
    <w:rsid w:val="00D95094"/>
    <w:rsid w:val="00D96E5E"/>
    <w:rsid w:val="00DA2F3C"/>
    <w:rsid w:val="00DA346C"/>
    <w:rsid w:val="00DB1FCD"/>
    <w:rsid w:val="00DD5925"/>
    <w:rsid w:val="00DE7BC8"/>
    <w:rsid w:val="00DF0BEF"/>
    <w:rsid w:val="00DF1915"/>
    <w:rsid w:val="00E05D09"/>
    <w:rsid w:val="00E062E7"/>
    <w:rsid w:val="00E1545A"/>
    <w:rsid w:val="00E20F9F"/>
    <w:rsid w:val="00E246D5"/>
    <w:rsid w:val="00E33106"/>
    <w:rsid w:val="00E37AC1"/>
    <w:rsid w:val="00E43C05"/>
    <w:rsid w:val="00E47727"/>
    <w:rsid w:val="00E47B9C"/>
    <w:rsid w:val="00E52B10"/>
    <w:rsid w:val="00E67F1D"/>
    <w:rsid w:val="00E710C6"/>
    <w:rsid w:val="00E74103"/>
    <w:rsid w:val="00E74773"/>
    <w:rsid w:val="00E75172"/>
    <w:rsid w:val="00E776F2"/>
    <w:rsid w:val="00E77FCC"/>
    <w:rsid w:val="00E861C7"/>
    <w:rsid w:val="00E90A03"/>
    <w:rsid w:val="00EA095D"/>
    <w:rsid w:val="00EA37D2"/>
    <w:rsid w:val="00EB1340"/>
    <w:rsid w:val="00EB4BF6"/>
    <w:rsid w:val="00EB5CE2"/>
    <w:rsid w:val="00EB6005"/>
    <w:rsid w:val="00EC1180"/>
    <w:rsid w:val="00EC4230"/>
    <w:rsid w:val="00EC48D9"/>
    <w:rsid w:val="00EC6DF7"/>
    <w:rsid w:val="00EC70D0"/>
    <w:rsid w:val="00ED30DF"/>
    <w:rsid w:val="00ED5EC6"/>
    <w:rsid w:val="00ED6CFB"/>
    <w:rsid w:val="00EE2DA0"/>
    <w:rsid w:val="00EF350A"/>
    <w:rsid w:val="00EF7787"/>
    <w:rsid w:val="00F00877"/>
    <w:rsid w:val="00F016FE"/>
    <w:rsid w:val="00F03518"/>
    <w:rsid w:val="00F0470B"/>
    <w:rsid w:val="00F10323"/>
    <w:rsid w:val="00F1040A"/>
    <w:rsid w:val="00F11D30"/>
    <w:rsid w:val="00F154EB"/>
    <w:rsid w:val="00F172CD"/>
    <w:rsid w:val="00F2748F"/>
    <w:rsid w:val="00F31564"/>
    <w:rsid w:val="00F329E9"/>
    <w:rsid w:val="00F337C9"/>
    <w:rsid w:val="00F33A62"/>
    <w:rsid w:val="00F42FA0"/>
    <w:rsid w:val="00F463EA"/>
    <w:rsid w:val="00F54D66"/>
    <w:rsid w:val="00F56CB9"/>
    <w:rsid w:val="00F57BC5"/>
    <w:rsid w:val="00F64BF8"/>
    <w:rsid w:val="00F6541C"/>
    <w:rsid w:val="00F71FFC"/>
    <w:rsid w:val="00F721AB"/>
    <w:rsid w:val="00F7279B"/>
    <w:rsid w:val="00F75790"/>
    <w:rsid w:val="00F859E7"/>
    <w:rsid w:val="00F8742B"/>
    <w:rsid w:val="00F90583"/>
    <w:rsid w:val="00F920BB"/>
    <w:rsid w:val="00F93EA6"/>
    <w:rsid w:val="00FB15BB"/>
    <w:rsid w:val="00FB187E"/>
    <w:rsid w:val="00FC07F3"/>
    <w:rsid w:val="00FC41BB"/>
    <w:rsid w:val="00FC4D09"/>
    <w:rsid w:val="00FC6232"/>
    <w:rsid w:val="00FD3E0B"/>
    <w:rsid w:val="00FE3E83"/>
    <w:rsid w:val="00FF1A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B403"/>
  <w15:chartTrackingRefBased/>
  <w15:docId w15:val="{DBE14D5D-94DB-4429-8AD3-7346BCFE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BFF"/>
    <w:pPr>
      <w:widowControl w:val="0"/>
      <w:autoSpaceDE w:val="0"/>
      <w:autoSpaceDN w:val="0"/>
      <w:spacing w:after="0" w:line="240" w:lineRule="auto"/>
    </w:pPr>
    <w:rPr>
      <w:rFonts w:eastAsia="Times New Roman" w:cs="Times New Roman"/>
      <w:kern w:val="0"/>
      <w:sz w:val="24"/>
      <w:lang w:val="es-ES"/>
      <w14:ligatures w14:val="none"/>
    </w:rPr>
  </w:style>
  <w:style w:type="paragraph" w:styleId="Ttulo1">
    <w:name w:val="heading 1"/>
    <w:basedOn w:val="Normal"/>
    <w:link w:val="Ttulo1Car"/>
    <w:uiPriority w:val="9"/>
    <w:qFormat/>
    <w:rsid w:val="00E75172"/>
    <w:pPr>
      <w:spacing w:before="162"/>
      <w:ind w:left="840"/>
      <w:outlineLvl w:val="0"/>
    </w:pPr>
    <w:rPr>
      <w:b/>
      <w:bCs/>
      <w:szCs w:val="24"/>
    </w:rPr>
  </w:style>
  <w:style w:type="paragraph" w:styleId="Ttulo2">
    <w:name w:val="heading 2"/>
    <w:basedOn w:val="Normal"/>
    <w:link w:val="Ttulo2Car"/>
    <w:uiPriority w:val="9"/>
    <w:unhideWhenUsed/>
    <w:qFormat/>
    <w:rsid w:val="00E75172"/>
    <w:pPr>
      <w:ind w:left="1561" w:hanging="360"/>
      <w:outlineLvl w:val="1"/>
    </w:pPr>
    <w:rPr>
      <w:szCs w:val="24"/>
    </w:rPr>
  </w:style>
  <w:style w:type="paragraph" w:styleId="Ttulo3">
    <w:name w:val="heading 3"/>
    <w:basedOn w:val="Normal"/>
    <w:link w:val="Ttulo3Car"/>
    <w:uiPriority w:val="9"/>
    <w:unhideWhenUsed/>
    <w:qFormat/>
    <w:rsid w:val="00E75172"/>
    <w:pPr>
      <w:spacing w:before="70"/>
      <w:ind w:left="478" w:right="478"/>
      <w:jc w:val="center"/>
      <w:outlineLvl w:val="2"/>
    </w:pPr>
    <w:rPr>
      <w:b/>
      <w:bCs/>
    </w:rPr>
  </w:style>
  <w:style w:type="paragraph" w:styleId="Ttulo4">
    <w:name w:val="heading 4"/>
    <w:basedOn w:val="Normal"/>
    <w:next w:val="Normal"/>
    <w:link w:val="Ttulo4Car"/>
    <w:uiPriority w:val="9"/>
    <w:semiHidden/>
    <w:unhideWhenUsed/>
    <w:qFormat/>
    <w:rsid w:val="00DF19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5172"/>
    <w:rPr>
      <w:rFonts w:ascii="Times New Roman" w:eastAsia="Times New Roman" w:hAnsi="Times New Roman" w:cs="Times New Roman"/>
      <w:b/>
      <w:bCs/>
      <w:kern w:val="0"/>
      <w:sz w:val="24"/>
      <w:szCs w:val="24"/>
      <w:lang w:val="es-ES"/>
      <w14:ligatures w14:val="none"/>
    </w:rPr>
  </w:style>
  <w:style w:type="character" w:customStyle="1" w:styleId="Ttulo2Car">
    <w:name w:val="Título 2 Car"/>
    <w:basedOn w:val="Fuentedeprrafopredeter"/>
    <w:link w:val="Ttulo2"/>
    <w:uiPriority w:val="9"/>
    <w:rsid w:val="00E75172"/>
    <w:rPr>
      <w:rFonts w:ascii="Times New Roman" w:eastAsia="Times New Roman" w:hAnsi="Times New Roman" w:cs="Times New Roman"/>
      <w:kern w:val="0"/>
      <w:sz w:val="24"/>
      <w:szCs w:val="24"/>
      <w:lang w:val="es-ES"/>
      <w14:ligatures w14:val="none"/>
    </w:rPr>
  </w:style>
  <w:style w:type="character" w:customStyle="1" w:styleId="Ttulo3Car">
    <w:name w:val="Título 3 Car"/>
    <w:basedOn w:val="Fuentedeprrafopredeter"/>
    <w:link w:val="Ttulo3"/>
    <w:uiPriority w:val="9"/>
    <w:rsid w:val="00E75172"/>
    <w:rPr>
      <w:rFonts w:ascii="Times New Roman" w:eastAsia="Times New Roman" w:hAnsi="Times New Roman" w:cs="Times New Roman"/>
      <w:b/>
      <w:bCs/>
      <w:kern w:val="0"/>
      <w:lang w:val="es-ES"/>
      <w14:ligatures w14:val="none"/>
    </w:rPr>
  </w:style>
  <w:style w:type="table" w:customStyle="1" w:styleId="TableNormal">
    <w:name w:val="Table Normal"/>
    <w:uiPriority w:val="2"/>
    <w:semiHidden/>
    <w:unhideWhenUsed/>
    <w:qFormat/>
    <w:rsid w:val="00E751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75172"/>
    <w:pPr>
      <w:spacing w:before="159"/>
      <w:ind w:left="120"/>
      <w:jc w:val="both"/>
    </w:pPr>
  </w:style>
  <w:style w:type="character" w:customStyle="1" w:styleId="TextoindependienteCar">
    <w:name w:val="Texto independiente Car"/>
    <w:basedOn w:val="Fuentedeprrafopredeter"/>
    <w:link w:val="Textoindependiente"/>
    <w:uiPriority w:val="1"/>
    <w:rsid w:val="00E75172"/>
    <w:rPr>
      <w:rFonts w:ascii="Times New Roman" w:eastAsia="Times New Roman" w:hAnsi="Times New Roman" w:cs="Times New Roman"/>
      <w:kern w:val="0"/>
      <w:lang w:val="es-ES"/>
      <w14:ligatures w14:val="none"/>
    </w:rPr>
  </w:style>
  <w:style w:type="paragraph" w:styleId="Ttulo">
    <w:name w:val="Title"/>
    <w:basedOn w:val="Normal"/>
    <w:link w:val="TtuloCar"/>
    <w:uiPriority w:val="10"/>
    <w:qFormat/>
    <w:rsid w:val="00E75172"/>
    <w:pPr>
      <w:spacing w:before="73"/>
      <w:ind w:left="1086" w:right="1085"/>
      <w:jc w:val="center"/>
    </w:pPr>
    <w:rPr>
      <w:rFonts w:ascii="Calibri" w:eastAsia="Calibri" w:hAnsi="Calibri" w:cs="Calibri"/>
      <w:sz w:val="36"/>
      <w:szCs w:val="36"/>
    </w:rPr>
  </w:style>
  <w:style w:type="character" w:customStyle="1" w:styleId="TtuloCar">
    <w:name w:val="Título Car"/>
    <w:basedOn w:val="Fuentedeprrafopredeter"/>
    <w:link w:val="Ttulo"/>
    <w:uiPriority w:val="10"/>
    <w:rsid w:val="00E75172"/>
    <w:rPr>
      <w:rFonts w:ascii="Calibri" w:eastAsia="Calibri" w:hAnsi="Calibri" w:cs="Calibri"/>
      <w:kern w:val="0"/>
      <w:sz w:val="36"/>
      <w:szCs w:val="36"/>
      <w:lang w:val="es-ES"/>
      <w14:ligatures w14:val="none"/>
    </w:rPr>
  </w:style>
  <w:style w:type="paragraph" w:styleId="Prrafodelista">
    <w:name w:val="List Paragraph"/>
    <w:aliases w:val="Bulleted List,Fundamentacion,Lista vistosa - Énfasis 11,Párrafo de lista2,Párrafo de lista1,Lista media 2 - Énfasis 41,Cita Pie de Página,titulo,SubPárrafo de lista,ASPECTOS GENERALES,Lista vistosa - Énfasis 111,List Paragraph,TITULO A"/>
    <w:basedOn w:val="Normal"/>
    <w:link w:val="PrrafodelistaCar"/>
    <w:uiPriority w:val="34"/>
    <w:qFormat/>
    <w:rsid w:val="00E75172"/>
    <w:pPr>
      <w:ind w:left="1561" w:hanging="360"/>
    </w:pPr>
  </w:style>
  <w:style w:type="paragraph" w:customStyle="1" w:styleId="TableParagraph">
    <w:name w:val="Table Paragraph"/>
    <w:basedOn w:val="Normal"/>
    <w:uiPriority w:val="1"/>
    <w:qFormat/>
    <w:rsid w:val="00E75172"/>
    <w:pPr>
      <w:ind w:left="60"/>
    </w:pPr>
    <w:rPr>
      <w:rFonts w:ascii="Calibri" w:eastAsia="Calibri" w:hAnsi="Calibri" w:cs="Calibri"/>
    </w:rPr>
  </w:style>
  <w:style w:type="paragraph" w:styleId="Sinespaciado">
    <w:name w:val="No Spacing"/>
    <w:uiPriority w:val="1"/>
    <w:qFormat/>
    <w:rsid w:val="00E75172"/>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NormalWeb">
    <w:name w:val="Normal (Web)"/>
    <w:basedOn w:val="Normal"/>
    <w:uiPriority w:val="99"/>
    <w:unhideWhenUsed/>
    <w:rsid w:val="005761C8"/>
    <w:pPr>
      <w:widowControl/>
      <w:autoSpaceDE/>
      <w:autoSpaceDN/>
      <w:spacing w:before="100" w:beforeAutospacing="1" w:after="100" w:afterAutospacing="1"/>
    </w:pPr>
    <w:rPr>
      <w:szCs w:val="24"/>
      <w:lang w:val="es-PE" w:eastAsia="es-PE"/>
    </w:rPr>
  </w:style>
  <w:style w:type="character" w:customStyle="1" w:styleId="PrrafodelistaCar">
    <w:name w:val="Párrafo de lista Car"/>
    <w:aliases w:val="Bulleted List Car,Fundamentacion Car,Lista vistosa - Énfasis 11 Car,Párrafo de lista2 Car,Párrafo de lista1 Car,Lista media 2 - Énfasis 41 Car,Cita Pie de Página Car,titulo Car,SubPárrafo de lista Car,ASPECTOS GENERALES Car"/>
    <w:link w:val="Prrafodelista"/>
    <w:uiPriority w:val="34"/>
    <w:qFormat/>
    <w:locked/>
    <w:rsid w:val="00A55966"/>
    <w:rPr>
      <w:rFonts w:ascii="Times New Roman" w:eastAsia="Times New Roman" w:hAnsi="Times New Roman" w:cs="Times New Roman"/>
      <w:kern w:val="0"/>
      <w:lang w:val="es-ES"/>
      <w14:ligatures w14:val="none"/>
    </w:rPr>
  </w:style>
  <w:style w:type="table" w:styleId="Tablaconcuadrcula">
    <w:name w:val="Table Grid"/>
    <w:basedOn w:val="Tablanormal"/>
    <w:uiPriority w:val="59"/>
    <w:rsid w:val="00A559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7139B"/>
    <w:rPr>
      <w:color w:val="0563C1" w:themeColor="hyperlink"/>
      <w:u w:val="single"/>
    </w:rPr>
  </w:style>
  <w:style w:type="character" w:customStyle="1" w:styleId="UnresolvedMention">
    <w:name w:val="Unresolved Mention"/>
    <w:basedOn w:val="Fuentedeprrafopredeter"/>
    <w:uiPriority w:val="99"/>
    <w:semiHidden/>
    <w:unhideWhenUsed/>
    <w:rsid w:val="0067139B"/>
    <w:rPr>
      <w:color w:val="605E5C"/>
      <w:shd w:val="clear" w:color="auto" w:fill="E1DFDD"/>
    </w:rPr>
  </w:style>
  <w:style w:type="paragraph" w:styleId="Encabezado">
    <w:name w:val="header"/>
    <w:basedOn w:val="Normal"/>
    <w:link w:val="EncabezadoCar"/>
    <w:uiPriority w:val="99"/>
    <w:unhideWhenUsed/>
    <w:rsid w:val="00F56CB9"/>
    <w:pPr>
      <w:tabs>
        <w:tab w:val="center" w:pos="4252"/>
        <w:tab w:val="right" w:pos="8504"/>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kern w:val="0"/>
      <w:lang w:val="es-ES"/>
      <w14:ligatures w14:val="none"/>
    </w:rPr>
  </w:style>
  <w:style w:type="paragraph" w:styleId="Piedepgina">
    <w:name w:val="footer"/>
    <w:basedOn w:val="Normal"/>
    <w:link w:val="PiedepginaCar"/>
    <w:uiPriority w:val="99"/>
    <w:unhideWhenUsed/>
    <w:rsid w:val="00F56CB9"/>
    <w:pPr>
      <w:tabs>
        <w:tab w:val="center" w:pos="4252"/>
        <w:tab w:val="right" w:pos="8504"/>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kern w:val="0"/>
      <w:lang w:val="es-ES"/>
      <w14:ligatures w14:val="none"/>
    </w:rPr>
  </w:style>
  <w:style w:type="table" w:styleId="Cuadrculadetablaclara">
    <w:name w:val="Grid Table Light"/>
    <w:basedOn w:val="Tablanormal"/>
    <w:uiPriority w:val="40"/>
    <w:rsid w:val="00A444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A444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F1915"/>
    <w:rPr>
      <w:rFonts w:asciiTheme="majorHAnsi" w:eastAsiaTheme="majorEastAsia" w:hAnsiTheme="majorHAnsi" w:cstheme="majorBidi"/>
      <w:i/>
      <w:iCs/>
      <w:color w:val="2F5496" w:themeColor="accent1" w:themeShade="BF"/>
      <w:kern w:val="0"/>
      <w:lang w:val="es-ES"/>
      <w14:ligatures w14:val="none"/>
    </w:rPr>
  </w:style>
  <w:style w:type="character" w:customStyle="1" w:styleId="whitespace-normal">
    <w:name w:val="whitespace-normal"/>
    <w:basedOn w:val="Fuentedeprrafopredeter"/>
    <w:rsid w:val="000B63D1"/>
  </w:style>
  <w:style w:type="character" w:styleId="nfasis">
    <w:name w:val="Emphasis"/>
    <w:basedOn w:val="Fuentedeprrafopredeter"/>
    <w:uiPriority w:val="20"/>
    <w:qFormat/>
    <w:rsid w:val="003923FF"/>
    <w:rPr>
      <w:i/>
      <w:iCs/>
    </w:rPr>
  </w:style>
  <w:style w:type="table" w:styleId="Tablanormal2">
    <w:name w:val="Plain Table 2"/>
    <w:basedOn w:val="Tablanormal"/>
    <w:uiPriority w:val="42"/>
    <w:rsid w:val="00517C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
    <w:name w:val="Tabla con cuadrícula1"/>
    <w:basedOn w:val="Tablanormal"/>
    <w:next w:val="Tablaconcuadrcula"/>
    <w:uiPriority w:val="39"/>
    <w:rsid w:val="00635F7B"/>
    <w:pPr>
      <w:spacing w:after="0" w:line="240" w:lineRule="auto"/>
    </w:pPr>
    <w:rPr>
      <w:kern w:val="0"/>
      <w:sz w:val="24"/>
      <w:szCs w:val="2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82045">
      <w:bodyDiv w:val="1"/>
      <w:marLeft w:val="0"/>
      <w:marRight w:val="0"/>
      <w:marTop w:val="0"/>
      <w:marBottom w:val="0"/>
      <w:divBdr>
        <w:top w:val="none" w:sz="0" w:space="0" w:color="auto"/>
        <w:left w:val="none" w:sz="0" w:space="0" w:color="auto"/>
        <w:bottom w:val="none" w:sz="0" w:space="0" w:color="auto"/>
        <w:right w:val="none" w:sz="0" w:space="0" w:color="auto"/>
      </w:divBdr>
    </w:div>
    <w:div w:id="1201236728">
      <w:bodyDiv w:val="1"/>
      <w:marLeft w:val="0"/>
      <w:marRight w:val="0"/>
      <w:marTop w:val="0"/>
      <w:marBottom w:val="0"/>
      <w:divBdr>
        <w:top w:val="none" w:sz="0" w:space="0" w:color="auto"/>
        <w:left w:val="none" w:sz="0" w:space="0" w:color="auto"/>
        <w:bottom w:val="none" w:sz="0" w:space="0" w:color="auto"/>
        <w:right w:val="none" w:sz="0" w:space="0" w:color="auto"/>
      </w:divBdr>
    </w:div>
    <w:div w:id="1766070138">
      <w:bodyDiv w:val="1"/>
      <w:marLeft w:val="0"/>
      <w:marRight w:val="0"/>
      <w:marTop w:val="0"/>
      <w:marBottom w:val="0"/>
      <w:divBdr>
        <w:top w:val="none" w:sz="0" w:space="0" w:color="auto"/>
        <w:left w:val="none" w:sz="0" w:space="0" w:color="auto"/>
        <w:bottom w:val="none" w:sz="0" w:space="0" w:color="auto"/>
        <w:right w:val="none" w:sz="0" w:space="0" w:color="auto"/>
      </w:divBdr>
    </w:div>
    <w:div w:id="20437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23023-91B6-464C-B6C7-DD9CD06A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1213</Words>
  <Characters>6917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dc:creator>
  <cp:keywords/>
  <dc:description/>
  <cp:lastModifiedBy>CATACORA</cp:lastModifiedBy>
  <cp:revision>4</cp:revision>
  <cp:lastPrinted>2026-05-31T17:07:00Z</cp:lastPrinted>
  <dcterms:created xsi:type="dcterms:W3CDTF">2026-06-15T22:37:00Z</dcterms:created>
  <dcterms:modified xsi:type="dcterms:W3CDTF">2026-06-16T23:22:00Z</dcterms:modified>
</cp:coreProperties>
</file>