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E40" w:rsidRDefault="00613BA3" w:rsidP="00613BA3">
      <w:pPr>
        <w:rPr>
          <w:rFonts w:ascii="Arial" w:hAnsi="Arial" w:cs="Arial"/>
          <w:color w:val="FF0000"/>
          <w:sz w:val="20"/>
          <w:szCs w:val="20"/>
          <w:lang w:val="es-MX"/>
        </w:rPr>
      </w:pPr>
      <w:r w:rsidRPr="00A8454E">
        <w:rPr>
          <w:rStyle w:val="Textoennegrita"/>
          <w:rFonts w:ascii="Arial" w:hAnsi="Arial" w:cs="Arial"/>
          <w:b w:val="0"/>
          <w:bCs w:val="0"/>
          <w:color w:val="FF0000"/>
          <w:sz w:val="20"/>
          <w:szCs w:val="20"/>
          <w:lang w:val="es-MX"/>
        </w:rPr>
        <w:t xml:space="preserve">UNIDAD DIDÁCTICA: </w:t>
      </w:r>
      <w:r w:rsidRPr="00A8454E">
        <w:rPr>
          <w:rFonts w:ascii="Arial" w:hAnsi="Arial" w:cs="Arial"/>
          <w:color w:val="FF0000"/>
          <w:sz w:val="20"/>
          <w:szCs w:val="20"/>
          <w:lang w:val="es-MX"/>
        </w:rPr>
        <w:t xml:space="preserve">“Aprendo a gestionar mi dinero con responsabilidad” </w:t>
      </w:r>
    </w:p>
    <w:p w:rsidR="00001E40" w:rsidRDefault="00001E40" w:rsidP="00613BA3">
      <w:pPr>
        <w:rPr>
          <w:rStyle w:val="Textoennegrita"/>
          <w:rFonts w:ascii="Arial" w:hAnsi="Arial" w:cs="Arial"/>
          <w:b w:val="0"/>
          <w:bCs w:val="0"/>
          <w:color w:val="FF0000"/>
          <w:sz w:val="20"/>
          <w:szCs w:val="20"/>
          <w:lang w:val="es-MX"/>
        </w:rPr>
      </w:pPr>
      <w:r>
        <w:rPr>
          <w:rStyle w:val="Textoennegrita"/>
          <w:rFonts w:ascii="Arial" w:hAnsi="Arial" w:cs="Arial"/>
          <w:b w:val="0"/>
          <w:bCs w:val="0"/>
          <w:color w:val="FF0000"/>
          <w:sz w:val="20"/>
          <w:szCs w:val="20"/>
          <w:lang w:val="es-MX"/>
        </w:rPr>
        <w:t>I.E. 40028 Guillermo Mercado Barroso</w:t>
      </w:r>
    </w:p>
    <w:p w:rsidR="00613BA3" w:rsidRPr="00A8454E" w:rsidRDefault="00613BA3" w:rsidP="00613BA3">
      <w:pPr>
        <w:rPr>
          <w:rFonts w:ascii="Arial" w:hAnsi="Arial" w:cs="Arial"/>
          <w:color w:val="FF0000"/>
          <w:sz w:val="20"/>
          <w:szCs w:val="20"/>
          <w:lang w:val="es-MX"/>
        </w:rPr>
      </w:pPr>
      <w:r w:rsidRPr="00A8454E">
        <w:rPr>
          <w:rStyle w:val="Textoennegrita"/>
          <w:rFonts w:ascii="Arial" w:hAnsi="Arial" w:cs="Arial"/>
          <w:b w:val="0"/>
          <w:bCs w:val="0"/>
          <w:color w:val="FF0000"/>
          <w:sz w:val="20"/>
          <w:szCs w:val="20"/>
          <w:lang w:val="es-MX"/>
        </w:rPr>
        <w:t>Grado:</w:t>
      </w:r>
      <w:r w:rsidRPr="00A8454E">
        <w:rPr>
          <w:rFonts w:ascii="Arial" w:hAnsi="Arial" w:cs="Arial"/>
          <w:color w:val="FF0000"/>
          <w:sz w:val="20"/>
          <w:szCs w:val="20"/>
          <w:lang w:val="es-MX"/>
        </w:rPr>
        <w:t xml:space="preserve"> 5° de secundaria</w:t>
      </w:r>
    </w:p>
    <w:p w:rsidR="00001E40" w:rsidRDefault="00613BA3" w:rsidP="00613BA3">
      <w:pPr>
        <w:pStyle w:val="Ttulo3"/>
        <w:rPr>
          <w:rFonts w:ascii="Arial" w:hAnsi="Arial" w:cs="Arial"/>
          <w:sz w:val="20"/>
          <w:szCs w:val="20"/>
          <w:lang w:val="es-MX"/>
        </w:rPr>
      </w:pPr>
      <w:r w:rsidRPr="00A8454E">
        <w:rPr>
          <w:rStyle w:val="Textoennegrita"/>
          <w:rFonts w:ascii="Arial" w:hAnsi="Arial" w:cs="Arial"/>
          <w:b/>
          <w:bCs/>
          <w:sz w:val="20"/>
          <w:szCs w:val="20"/>
          <w:lang w:val="es-MX"/>
        </w:rPr>
        <w:t>Área:</w:t>
      </w:r>
      <w:r w:rsidRPr="00A8454E">
        <w:rPr>
          <w:rFonts w:ascii="Arial" w:hAnsi="Arial" w:cs="Arial"/>
          <w:sz w:val="20"/>
          <w:szCs w:val="20"/>
          <w:lang w:val="es-MX"/>
        </w:rPr>
        <w:t xml:space="preserve"> Desarrollo Personal, Ciudadanía y Cívica (DPCC) </w:t>
      </w:r>
    </w:p>
    <w:p w:rsidR="00613BA3" w:rsidRDefault="00613BA3" w:rsidP="00613BA3">
      <w:pPr>
        <w:pStyle w:val="Ttulo3"/>
        <w:rPr>
          <w:rFonts w:ascii="Arial" w:hAnsi="Arial" w:cs="Arial"/>
          <w:sz w:val="20"/>
          <w:szCs w:val="20"/>
          <w:lang w:val="es-MX"/>
        </w:rPr>
      </w:pPr>
      <w:r w:rsidRPr="00A8454E">
        <w:rPr>
          <w:rStyle w:val="Textoennegrita"/>
          <w:rFonts w:ascii="Arial" w:hAnsi="Arial" w:cs="Arial"/>
          <w:b/>
          <w:bCs/>
          <w:sz w:val="20"/>
          <w:szCs w:val="20"/>
          <w:lang w:val="es-MX"/>
        </w:rPr>
        <w:t>Duración:</w:t>
      </w:r>
      <w:r w:rsidRPr="00A8454E">
        <w:rPr>
          <w:rFonts w:ascii="Arial" w:hAnsi="Arial" w:cs="Arial"/>
          <w:sz w:val="20"/>
          <w:szCs w:val="20"/>
          <w:lang w:val="es-MX"/>
        </w:rPr>
        <w:t xml:space="preserve"> 4 semanas (4 sesiones)</w:t>
      </w:r>
    </w:p>
    <w:p w:rsidR="00001E40" w:rsidRDefault="00001E40" w:rsidP="00613BA3">
      <w:pPr>
        <w:pStyle w:val="Ttulo3"/>
        <w:rPr>
          <w:rFonts w:ascii="Arial" w:hAnsi="Arial" w:cs="Arial"/>
          <w:sz w:val="20"/>
          <w:szCs w:val="20"/>
          <w:lang w:val="es-MX"/>
        </w:rPr>
      </w:pPr>
      <w:r>
        <w:rPr>
          <w:rFonts w:ascii="Arial" w:hAnsi="Arial" w:cs="Arial"/>
          <w:sz w:val="20"/>
          <w:szCs w:val="20"/>
          <w:lang w:val="es-MX"/>
        </w:rPr>
        <w:t>Docente: Alicia Miguelina Vera Manchego</w:t>
      </w:r>
    </w:p>
    <w:p w:rsidR="00001E40" w:rsidRDefault="00001E40" w:rsidP="00613BA3">
      <w:pPr>
        <w:pStyle w:val="Ttulo3"/>
        <w:rPr>
          <w:rFonts w:ascii="Arial" w:hAnsi="Arial" w:cs="Arial"/>
          <w:sz w:val="20"/>
          <w:szCs w:val="20"/>
          <w:lang w:val="es-MX"/>
        </w:rPr>
      </w:pPr>
      <w:r>
        <w:rPr>
          <w:rFonts w:ascii="Arial" w:hAnsi="Arial" w:cs="Arial"/>
          <w:sz w:val="20"/>
          <w:szCs w:val="20"/>
          <w:lang w:val="es-MX"/>
        </w:rPr>
        <w:t xml:space="preserve">Director: </w:t>
      </w:r>
      <w:proofErr w:type="spellStart"/>
      <w:r>
        <w:rPr>
          <w:rFonts w:ascii="Arial" w:hAnsi="Arial" w:cs="Arial"/>
          <w:sz w:val="20"/>
          <w:szCs w:val="20"/>
          <w:lang w:val="es-MX"/>
        </w:rPr>
        <w:t>Percy</w:t>
      </w:r>
      <w:proofErr w:type="spellEnd"/>
      <w:r>
        <w:rPr>
          <w:rFonts w:ascii="Arial" w:hAnsi="Arial" w:cs="Arial"/>
          <w:sz w:val="20"/>
          <w:szCs w:val="20"/>
          <w:lang w:val="es-MX"/>
        </w:rPr>
        <w:t xml:space="preserve"> </w:t>
      </w:r>
      <w:proofErr w:type="spellStart"/>
      <w:r>
        <w:rPr>
          <w:rFonts w:ascii="Arial" w:hAnsi="Arial" w:cs="Arial"/>
          <w:sz w:val="20"/>
          <w:szCs w:val="20"/>
          <w:lang w:val="es-MX"/>
        </w:rPr>
        <w:t>Huillca</w:t>
      </w:r>
      <w:proofErr w:type="spellEnd"/>
      <w:r>
        <w:rPr>
          <w:rFonts w:ascii="Arial" w:hAnsi="Arial" w:cs="Arial"/>
          <w:sz w:val="20"/>
          <w:szCs w:val="20"/>
          <w:lang w:val="es-MX"/>
        </w:rPr>
        <w:t xml:space="preserve"> Zavala</w:t>
      </w:r>
    </w:p>
    <w:p w:rsidR="00001E40" w:rsidRDefault="00001E40" w:rsidP="00613BA3">
      <w:pPr>
        <w:pStyle w:val="Ttulo3"/>
        <w:rPr>
          <w:rFonts w:ascii="Arial" w:hAnsi="Arial" w:cs="Arial"/>
          <w:sz w:val="20"/>
          <w:szCs w:val="20"/>
          <w:lang w:val="es-MX"/>
        </w:rPr>
      </w:pPr>
      <w:r>
        <w:rPr>
          <w:rFonts w:ascii="Arial" w:hAnsi="Arial" w:cs="Arial"/>
          <w:sz w:val="20"/>
          <w:szCs w:val="20"/>
          <w:lang w:val="es-MX"/>
        </w:rPr>
        <w:t>Subdirectora: Lourdes</w:t>
      </w:r>
      <w:r w:rsidR="002A344D">
        <w:rPr>
          <w:rFonts w:ascii="Arial" w:hAnsi="Arial" w:cs="Arial"/>
          <w:sz w:val="20"/>
          <w:szCs w:val="20"/>
          <w:lang w:val="es-MX"/>
        </w:rPr>
        <w:t xml:space="preserve"> Lima </w:t>
      </w:r>
      <w:proofErr w:type="spellStart"/>
      <w:r w:rsidR="002A344D">
        <w:rPr>
          <w:rFonts w:ascii="Arial" w:hAnsi="Arial" w:cs="Arial"/>
          <w:sz w:val="20"/>
          <w:szCs w:val="20"/>
          <w:lang w:val="es-MX"/>
        </w:rPr>
        <w:t>Chaiña</w:t>
      </w:r>
      <w:proofErr w:type="spellEnd"/>
    </w:p>
    <w:p w:rsidR="00613BA3" w:rsidRPr="00A8454E" w:rsidRDefault="00613BA3" w:rsidP="00613BA3">
      <w:pPr>
        <w:pStyle w:val="Ttulo3"/>
        <w:rPr>
          <w:rFonts w:ascii="Arial" w:hAnsi="Arial" w:cs="Arial"/>
          <w:sz w:val="20"/>
          <w:szCs w:val="20"/>
        </w:rPr>
      </w:pPr>
      <w:proofErr w:type="spellStart"/>
      <w:r w:rsidRPr="00A8454E">
        <w:rPr>
          <w:rStyle w:val="Textoennegrita"/>
          <w:rFonts w:ascii="Arial" w:hAnsi="Arial" w:cs="Arial"/>
          <w:b/>
          <w:bCs/>
          <w:sz w:val="20"/>
          <w:szCs w:val="20"/>
        </w:rPr>
        <w:t>Competencias</w:t>
      </w:r>
      <w:proofErr w:type="spellEnd"/>
      <w:r w:rsidRPr="00A8454E">
        <w:rPr>
          <w:rStyle w:val="Textoennegrita"/>
          <w:rFonts w:ascii="Arial" w:hAnsi="Arial" w:cs="Arial"/>
          <w:b/>
          <w:bCs/>
          <w:sz w:val="20"/>
          <w:szCs w:val="20"/>
        </w:rPr>
        <w:t>:</w:t>
      </w:r>
    </w:p>
    <w:p w:rsidR="00613BA3" w:rsidRPr="00A8454E" w:rsidRDefault="00613BA3" w:rsidP="00613BA3">
      <w:pPr>
        <w:numPr>
          <w:ilvl w:val="0"/>
          <w:numId w:val="1"/>
        </w:numPr>
        <w:spacing w:before="100" w:beforeAutospacing="1" w:after="100" w:afterAutospacing="1" w:line="240" w:lineRule="auto"/>
        <w:rPr>
          <w:rFonts w:ascii="Arial" w:hAnsi="Arial" w:cs="Arial"/>
          <w:sz w:val="20"/>
          <w:szCs w:val="20"/>
        </w:rPr>
      </w:pPr>
      <w:proofErr w:type="spellStart"/>
      <w:r w:rsidRPr="00A8454E">
        <w:rPr>
          <w:rFonts w:ascii="Arial" w:hAnsi="Arial" w:cs="Arial"/>
          <w:sz w:val="20"/>
          <w:szCs w:val="20"/>
        </w:rPr>
        <w:t>Construye</w:t>
      </w:r>
      <w:proofErr w:type="spellEnd"/>
      <w:r w:rsidRPr="00A8454E">
        <w:rPr>
          <w:rFonts w:ascii="Arial" w:hAnsi="Arial" w:cs="Arial"/>
          <w:sz w:val="20"/>
          <w:szCs w:val="20"/>
        </w:rPr>
        <w:t xml:space="preserve"> </w:t>
      </w:r>
      <w:proofErr w:type="spellStart"/>
      <w:r w:rsidRPr="00A8454E">
        <w:rPr>
          <w:rFonts w:ascii="Arial" w:hAnsi="Arial" w:cs="Arial"/>
          <w:sz w:val="20"/>
          <w:szCs w:val="20"/>
        </w:rPr>
        <w:t>su</w:t>
      </w:r>
      <w:proofErr w:type="spellEnd"/>
      <w:r w:rsidRPr="00A8454E">
        <w:rPr>
          <w:rFonts w:ascii="Arial" w:hAnsi="Arial" w:cs="Arial"/>
          <w:sz w:val="20"/>
          <w:szCs w:val="20"/>
        </w:rPr>
        <w:t xml:space="preserve"> </w:t>
      </w:r>
      <w:proofErr w:type="spellStart"/>
      <w:r w:rsidRPr="00A8454E">
        <w:rPr>
          <w:rFonts w:ascii="Arial" w:hAnsi="Arial" w:cs="Arial"/>
          <w:sz w:val="20"/>
          <w:szCs w:val="20"/>
        </w:rPr>
        <w:t>identidad</w:t>
      </w:r>
      <w:proofErr w:type="spellEnd"/>
      <w:r w:rsidRPr="00A8454E">
        <w:rPr>
          <w:rFonts w:ascii="Arial" w:hAnsi="Arial" w:cs="Arial"/>
          <w:sz w:val="20"/>
          <w:szCs w:val="20"/>
        </w:rPr>
        <w:t xml:space="preserve"> </w:t>
      </w:r>
    </w:p>
    <w:p w:rsidR="00613BA3" w:rsidRPr="00A8454E" w:rsidRDefault="00613BA3" w:rsidP="00613BA3">
      <w:pPr>
        <w:numPr>
          <w:ilvl w:val="0"/>
          <w:numId w:val="1"/>
        </w:numPr>
        <w:spacing w:before="100" w:beforeAutospacing="1" w:after="100" w:afterAutospacing="1" w:line="240" w:lineRule="auto"/>
        <w:rPr>
          <w:rFonts w:ascii="Arial" w:hAnsi="Arial" w:cs="Arial"/>
          <w:sz w:val="20"/>
          <w:szCs w:val="20"/>
          <w:lang w:val="es-MX"/>
        </w:rPr>
      </w:pPr>
      <w:r w:rsidRPr="00A8454E">
        <w:rPr>
          <w:rFonts w:ascii="Arial" w:hAnsi="Arial" w:cs="Arial"/>
          <w:sz w:val="20"/>
          <w:szCs w:val="20"/>
          <w:lang w:val="es-MX"/>
        </w:rPr>
        <w:t xml:space="preserve">Convive y participa democráticamente para el bien común </w:t>
      </w:r>
    </w:p>
    <w:p w:rsidR="00613BA3" w:rsidRPr="00A8454E" w:rsidRDefault="00613BA3" w:rsidP="00613BA3">
      <w:pPr>
        <w:pStyle w:val="Ttulo2"/>
        <w:rPr>
          <w:rFonts w:ascii="Arial" w:hAnsi="Arial" w:cs="Arial"/>
          <w:sz w:val="20"/>
          <w:szCs w:val="20"/>
          <w:lang w:val="es-MX"/>
        </w:rPr>
      </w:pPr>
      <w:r w:rsidRPr="00A8454E">
        <w:rPr>
          <w:rStyle w:val="Textoennegrita"/>
          <w:rFonts w:ascii="Arial" w:hAnsi="Arial" w:cs="Arial"/>
          <w:b/>
          <w:bCs/>
          <w:sz w:val="20"/>
          <w:szCs w:val="20"/>
          <w:lang w:val="es-MX"/>
        </w:rPr>
        <w:t>1. SITUACIÓN SIGNIFICATIVA</w:t>
      </w:r>
    </w:p>
    <w:p w:rsidR="00613BA3" w:rsidRPr="00A8454E" w:rsidRDefault="00613BA3" w:rsidP="00613BA3">
      <w:pPr>
        <w:pStyle w:val="NormalWeb"/>
        <w:rPr>
          <w:rFonts w:ascii="Arial" w:hAnsi="Arial" w:cs="Arial"/>
          <w:sz w:val="20"/>
          <w:szCs w:val="20"/>
          <w:lang w:val="es-MX"/>
        </w:rPr>
      </w:pPr>
      <w:r w:rsidRPr="00A8454E">
        <w:rPr>
          <w:rFonts w:ascii="Arial" w:hAnsi="Arial" w:cs="Arial"/>
          <w:sz w:val="20"/>
          <w:szCs w:val="20"/>
          <w:lang w:val="es-MX"/>
        </w:rPr>
        <w:t>En la actualidad, muchos adolescentes toman decisiones económicas sin planificación: gastan su dinero en consumo inmediato, se dejan influenciar por redes sociales o desconocen cómo ahorrar, invertir o evita</w:t>
      </w:r>
      <w:r w:rsidR="002A344D">
        <w:rPr>
          <w:rFonts w:ascii="Arial" w:hAnsi="Arial" w:cs="Arial"/>
          <w:sz w:val="20"/>
          <w:szCs w:val="20"/>
          <w:lang w:val="es-MX"/>
        </w:rPr>
        <w:t xml:space="preserve">r deudas. En su entorno cercano como amigos, </w:t>
      </w:r>
      <w:r w:rsidRPr="00A8454E">
        <w:rPr>
          <w:rFonts w:ascii="Arial" w:hAnsi="Arial" w:cs="Arial"/>
          <w:sz w:val="20"/>
          <w:szCs w:val="20"/>
          <w:lang w:val="es-MX"/>
        </w:rPr>
        <w:t xml:space="preserve">familia </w:t>
      </w:r>
      <w:r w:rsidR="002A344D">
        <w:rPr>
          <w:rFonts w:ascii="Arial" w:hAnsi="Arial" w:cs="Arial"/>
          <w:sz w:val="20"/>
          <w:szCs w:val="20"/>
          <w:lang w:val="es-MX"/>
        </w:rPr>
        <w:t>y</w:t>
      </w:r>
      <w:r w:rsidRPr="00A8454E">
        <w:rPr>
          <w:rFonts w:ascii="Arial" w:hAnsi="Arial" w:cs="Arial"/>
          <w:sz w:val="20"/>
          <w:szCs w:val="20"/>
          <w:lang w:val="es-MX"/>
        </w:rPr>
        <w:t xml:space="preserve"> comunidad</w:t>
      </w:r>
      <w:r w:rsidR="002A344D">
        <w:rPr>
          <w:rFonts w:ascii="Arial" w:hAnsi="Arial" w:cs="Arial"/>
          <w:sz w:val="20"/>
          <w:szCs w:val="20"/>
          <w:lang w:val="es-MX"/>
        </w:rPr>
        <w:t>;</w:t>
      </w:r>
      <w:r w:rsidRPr="00A8454E">
        <w:rPr>
          <w:rFonts w:ascii="Arial" w:hAnsi="Arial" w:cs="Arial"/>
          <w:sz w:val="20"/>
          <w:szCs w:val="20"/>
          <w:lang w:val="es-MX"/>
        </w:rPr>
        <w:t xml:space="preserve"> observan situaciones como el endeudamiento, compras impulsivas o falta de previsión económica.</w:t>
      </w:r>
    </w:p>
    <w:p w:rsidR="00613BA3" w:rsidRPr="00A8454E" w:rsidRDefault="00613BA3" w:rsidP="00613BA3">
      <w:pPr>
        <w:pStyle w:val="NormalWeb"/>
        <w:rPr>
          <w:rFonts w:ascii="Arial" w:hAnsi="Arial" w:cs="Arial"/>
          <w:sz w:val="20"/>
          <w:szCs w:val="20"/>
          <w:lang w:val="es-MX"/>
        </w:rPr>
      </w:pPr>
      <w:r w:rsidRPr="00A8454E">
        <w:rPr>
          <w:rFonts w:ascii="Arial" w:hAnsi="Arial" w:cs="Arial"/>
          <w:sz w:val="20"/>
          <w:szCs w:val="20"/>
          <w:lang w:val="es-MX"/>
        </w:rPr>
        <w:t xml:space="preserve">Frente a ello, es necesario que los estudiantes desarrollen habilidades para </w:t>
      </w:r>
      <w:r w:rsidRPr="00A8454E">
        <w:rPr>
          <w:rStyle w:val="Textoennegrita"/>
          <w:rFonts w:ascii="Arial" w:hAnsi="Arial" w:cs="Arial"/>
          <w:sz w:val="20"/>
          <w:szCs w:val="20"/>
          <w:lang w:val="es-MX"/>
        </w:rPr>
        <w:t>gestionar sus recursos de manera responsable</w:t>
      </w:r>
      <w:r w:rsidRPr="00A8454E">
        <w:rPr>
          <w:rFonts w:ascii="Arial" w:hAnsi="Arial" w:cs="Arial"/>
          <w:sz w:val="20"/>
          <w:szCs w:val="20"/>
          <w:lang w:val="es-MX"/>
        </w:rPr>
        <w:t xml:space="preserve">, tomar decisiones informadas y proyectar su futuro financiero con autonomía. El reto es </w:t>
      </w:r>
      <w:r w:rsidRPr="00A8454E">
        <w:rPr>
          <w:rStyle w:val="Textoennegrita"/>
          <w:rFonts w:ascii="Arial" w:hAnsi="Arial" w:cs="Arial"/>
          <w:sz w:val="20"/>
          <w:szCs w:val="20"/>
          <w:lang w:val="es-MX"/>
        </w:rPr>
        <w:t>¿Cómo puedo tomar decisiones financieras responsables hoy para asegurar mi bienestar económico en el futuro?</w:t>
      </w:r>
    </w:p>
    <w:p w:rsidR="00613BA3" w:rsidRPr="00A8454E" w:rsidRDefault="00613BA3" w:rsidP="00A8454E">
      <w:pPr>
        <w:pStyle w:val="Ttulo2"/>
        <w:rPr>
          <w:rFonts w:ascii="Arial" w:hAnsi="Arial" w:cs="Arial"/>
          <w:sz w:val="20"/>
          <w:szCs w:val="20"/>
          <w:lang w:val="es-MX"/>
        </w:rPr>
      </w:pPr>
      <w:r w:rsidRPr="00A8454E">
        <w:rPr>
          <w:rStyle w:val="Textoennegrita"/>
          <w:rFonts w:ascii="Arial" w:hAnsi="Arial" w:cs="Arial"/>
          <w:b/>
          <w:bCs/>
          <w:sz w:val="20"/>
          <w:szCs w:val="20"/>
          <w:lang w:val="es-MX"/>
        </w:rPr>
        <w:t xml:space="preserve"> PRODUCTO DE LA UNIDAD</w:t>
      </w:r>
      <w:r w:rsidR="00A8454E">
        <w:rPr>
          <w:rStyle w:val="Textoennegrita"/>
          <w:rFonts w:ascii="Arial" w:hAnsi="Arial" w:cs="Arial"/>
          <w:b/>
          <w:bCs/>
          <w:sz w:val="20"/>
          <w:szCs w:val="20"/>
          <w:lang w:val="es-MX"/>
        </w:rPr>
        <w:t xml:space="preserve">. </w:t>
      </w:r>
      <w:r w:rsidRPr="00A8454E">
        <w:rPr>
          <w:rStyle w:val="Textoennegrita"/>
          <w:rFonts w:ascii="Arial" w:hAnsi="Arial" w:cs="Arial"/>
          <w:sz w:val="20"/>
          <w:szCs w:val="20"/>
          <w:lang w:val="es-MX"/>
        </w:rPr>
        <w:t>Plan financiero personal juvenil</w:t>
      </w:r>
      <w:r w:rsidRPr="00A8454E">
        <w:rPr>
          <w:rFonts w:ascii="Arial" w:hAnsi="Arial" w:cs="Arial"/>
          <w:sz w:val="20"/>
          <w:szCs w:val="20"/>
          <w:lang w:val="es-MX"/>
        </w:rPr>
        <w:t>, que incluya:</w:t>
      </w:r>
    </w:p>
    <w:p w:rsidR="00613BA3" w:rsidRPr="00A8454E" w:rsidRDefault="00613BA3" w:rsidP="00613BA3">
      <w:pPr>
        <w:numPr>
          <w:ilvl w:val="0"/>
          <w:numId w:val="2"/>
        </w:numPr>
        <w:spacing w:before="100" w:beforeAutospacing="1" w:after="100" w:afterAutospacing="1" w:line="240" w:lineRule="auto"/>
        <w:rPr>
          <w:rFonts w:ascii="Arial" w:hAnsi="Arial" w:cs="Arial"/>
          <w:sz w:val="20"/>
          <w:szCs w:val="20"/>
        </w:rPr>
      </w:pPr>
      <w:proofErr w:type="spellStart"/>
      <w:r w:rsidRPr="00A8454E">
        <w:rPr>
          <w:rFonts w:ascii="Arial" w:hAnsi="Arial" w:cs="Arial"/>
          <w:sz w:val="20"/>
          <w:szCs w:val="20"/>
        </w:rPr>
        <w:t>Diagnóstico</w:t>
      </w:r>
      <w:proofErr w:type="spellEnd"/>
      <w:r w:rsidRPr="00A8454E">
        <w:rPr>
          <w:rFonts w:ascii="Arial" w:hAnsi="Arial" w:cs="Arial"/>
          <w:sz w:val="20"/>
          <w:szCs w:val="20"/>
        </w:rPr>
        <w:t xml:space="preserve"> de </w:t>
      </w:r>
      <w:proofErr w:type="spellStart"/>
      <w:r w:rsidRPr="00A8454E">
        <w:rPr>
          <w:rFonts w:ascii="Arial" w:hAnsi="Arial" w:cs="Arial"/>
          <w:sz w:val="20"/>
          <w:szCs w:val="20"/>
        </w:rPr>
        <w:t>hábitos</w:t>
      </w:r>
      <w:proofErr w:type="spellEnd"/>
      <w:r w:rsidRPr="00A8454E">
        <w:rPr>
          <w:rFonts w:ascii="Arial" w:hAnsi="Arial" w:cs="Arial"/>
          <w:sz w:val="20"/>
          <w:szCs w:val="20"/>
        </w:rPr>
        <w:t xml:space="preserve"> de </w:t>
      </w:r>
      <w:proofErr w:type="spellStart"/>
      <w:r w:rsidRPr="00A8454E">
        <w:rPr>
          <w:rFonts w:ascii="Arial" w:hAnsi="Arial" w:cs="Arial"/>
          <w:sz w:val="20"/>
          <w:szCs w:val="20"/>
        </w:rPr>
        <w:t>consumo</w:t>
      </w:r>
      <w:proofErr w:type="spellEnd"/>
      <w:r w:rsidRPr="00A8454E">
        <w:rPr>
          <w:rFonts w:ascii="Arial" w:hAnsi="Arial" w:cs="Arial"/>
          <w:sz w:val="20"/>
          <w:szCs w:val="20"/>
        </w:rPr>
        <w:t xml:space="preserve"> </w:t>
      </w:r>
    </w:p>
    <w:p w:rsidR="00613BA3" w:rsidRPr="00A8454E" w:rsidRDefault="00613BA3" w:rsidP="00613BA3">
      <w:pPr>
        <w:numPr>
          <w:ilvl w:val="0"/>
          <w:numId w:val="2"/>
        </w:numPr>
        <w:spacing w:before="100" w:beforeAutospacing="1" w:after="100" w:afterAutospacing="1" w:line="240" w:lineRule="auto"/>
        <w:rPr>
          <w:rFonts w:ascii="Arial" w:hAnsi="Arial" w:cs="Arial"/>
          <w:sz w:val="20"/>
          <w:szCs w:val="20"/>
        </w:rPr>
      </w:pPr>
      <w:proofErr w:type="spellStart"/>
      <w:r w:rsidRPr="00A8454E">
        <w:rPr>
          <w:rFonts w:ascii="Arial" w:hAnsi="Arial" w:cs="Arial"/>
          <w:sz w:val="20"/>
          <w:szCs w:val="20"/>
        </w:rPr>
        <w:t>Presupuesto</w:t>
      </w:r>
      <w:proofErr w:type="spellEnd"/>
      <w:r w:rsidRPr="00A8454E">
        <w:rPr>
          <w:rFonts w:ascii="Arial" w:hAnsi="Arial" w:cs="Arial"/>
          <w:sz w:val="20"/>
          <w:szCs w:val="20"/>
        </w:rPr>
        <w:t xml:space="preserve"> </w:t>
      </w:r>
      <w:proofErr w:type="spellStart"/>
      <w:r w:rsidRPr="00A8454E">
        <w:rPr>
          <w:rFonts w:ascii="Arial" w:hAnsi="Arial" w:cs="Arial"/>
          <w:sz w:val="20"/>
          <w:szCs w:val="20"/>
        </w:rPr>
        <w:t>mensual</w:t>
      </w:r>
      <w:proofErr w:type="spellEnd"/>
      <w:r w:rsidRPr="00A8454E">
        <w:rPr>
          <w:rFonts w:ascii="Arial" w:hAnsi="Arial" w:cs="Arial"/>
          <w:sz w:val="20"/>
          <w:szCs w:val="20"/>
        </w:rPr>
        <w:t xml:space="preserve"> </w:t>
      </w:r>
    </w:p>
    <w:p w:rsidR="00613BA3" w:rsidRPr="00A8454E" w:rsidRDefault="00613BA3" w:rsidP="00613BA3">
      <w:pPr>
        <w:numPr>
          <w:ilvl w:val="0"/>
          <w:numId w:val="2"/>
        </w:numPr>
        <w:spacing w:before="100" w:beforeAutospacing="1" w:after="100" w:afterAutospacing="1" w:line="240" w:lineRule="auto"/>
        <w:rPr>
          <w:rFonts w:ascii="Arial" w:hAnsi="Arial" w:cs="Arial"/>
          <w:sz w:val="20"/>
          <w:szCs w:val="20"/>
        </w:rPr>
      </w:pPr>
      <w:proofErr w:type="spellStart"/>
      <w:r w:rsidRPr="00A8454E">
        <w:rPr>
          <w:rFonts w:ascii="Arial" w:hAnsi="Arial" w:cs="Arial"/>
          <w:sz w:val="20"/>
          <w:szCs w:val="20"/>
        </w:rPr>
        <w:t>Estrategias</w:t>
      </w:r>
      <w:proofErr w:type="spellEnd"/>
      <w:r w:rsidRPr="00A8454E">
        <w:rPr>
          <w:rFonts w:ascii="Arial" w:hAnsi="Arial" w:cs="Arial"/>
          <w:sz w:val="20"/>
          <w:szCs w:val="20"/>
        </w:rPr>
        <w:t xml:space="preserve"> de </w:t>
      </w:r>
      <w:proofErr w:type="spellStart"/>
      <w:r w:rsidRPr="00A8454E">
        <w:rPr>
          <w:rFonts w:ascii="Arial" w:hAnsi="Arial" w:cs="Arial"/>
          <w:sz w:val="20"/>
          <w:szCs w:val="20"/>
        </w:rPr>
        <w:t>ahorro</w:t>
      </w:r>
      <w:proofErr w:type="spellEnd"/>
      <w:r w:rsidRPr="00A8454E">
        <w:rPr>
          <w:rFonts w:ascii="Arial" w:hAnsi="Arial" w:cs="Arial"/>
          <w:sz w:val="20"/>
          <w:szCs w:val="20"/>
        </w:rPr>
        <w:t xml:space="preserve"> </w:t>
      </w:r>
    </w:p>
    <w:p w:rsidR="00613BA3" w:rsidRPr="00A8454E" w:rsidRDefault="00613BA3" w:rsidP="00613BA3">
      <w:pPr>
        <w:numPr>
          <w:ilvl w:val="0"/>
          <w:numId w:val="2"/>
        </w:numPr>
        <w:spacing w:before="100" w:beforeAutospacing="1" w:after="100" w:afterAutospacing="1" w:line="240" w:lineRule="auto"/>
        <w:rPr>
          <w:rFonts w:ascii="Arial" w:hAnsi="Arial" w:cs="Arial"/>
          <w:sz w:val="20"/>
          <w:szCs w:val="20"/>
          <w:lang w:val="es-MX"/>
        </w:rPr>
      </w:pPr>
      <w:r w:rsidRPr="00A8454E">
        <w:rPr>
          <w:rFonts w:ascii="Arial" w:hAnsi="Arial" w:cs="Arial"/>
          <w:sz w:val="20"/>
          <w:szCs w:val="20"/>
          <w:lang w:val="es-MX"/>
        </w:rPr>
        <w:t xml:space="preserve">Metas financieras a corto y mediano plazo </w:t>
      </w:r>
    </w:p>
    <w:p w:rsidR="00613BA3" w:rsidRPr="00A8454E" w:rsidRDefault="00613BA3" w:rsidP="00613BA3">
      <w:pPr>
        <w:numPr>
          <w:ilvl w:val="0"/>
          <w:numId w:val="2"/>
        </w:numPr>
        <w:spacing w:before="100" w:beforeAutospacing="1" w:after="100" w:afterAutospacing="1" w:line="240" w:lineRule="auto"/>
        <w:rPr>
          <w:rFonts w:ascii="Arial" w:hAnsi="Arial" w:cs="Arial"/>
          <w:sz w:val="20"/>
          <w:szCs w:val="20"/>
        </w:rPr>
      </w:pPr>
      <w:proofErr w:type="spellStart"/>
      <w:r w:rsidRPr="00A8454E">
        <w:rPr>
          <w:rFonts w:ascii="Arial" w:hAnsi="Arial" w:cs="Arial"/>
          <w:sz w:val="20"/>
          <w:szCs w:val="20"/>
        </w:rPr>
        <w:t>Compromisos</w:t>
      </w:r>
      <w:proofErr w:type="spellEnd"/>
      <w:r w:rsidRPr="00A8454E">
        <w:rPr>
          <w:rFonts w:ascii="Arial" w:hAnsi="Arial" w:cs="Arial"/>
          <w:sz w:val="20"/>
          <w:szCs w:val="20"/>
        </w:rPr>
        <w:t xml:space="preserve"> </w:t>
      </w:r>
      <w:proofErr w:type="spellStart"/>
      <w:r w:rsidRPr="00A8454E">
        <w:rPr>
          <w:rFonts w:ascii="Arial" w:hAnsi="Arial" w:cs="Arial"/>
          <w:sz w:val="20"/>
          <w:szCs w:val="20"/>
        </w:rPr>
        <w:t>personales</w:t>
      </w:r>
      <w:proofErr w:type="spellEnd"/>
      <w:r w:rsidRPr="00A8454E">
        <w:rPr>
          <w:rFonts w:ascii="Arial" w:hAnsi="Arial" w:cs="Arial"/>
          <w:sz w:val="20"/>
          <w:szCs w:val="20"/>
        </w:rPr>
        <w:t xml:space="preserve"> de </w:t>
      </w:r>
      <w:proofErr w:type="spellStart"/>
      <w:r w:rsidRPr="00A8454E">
        <w:rPr>
          <w:rFonts w:ascii="Arial" w:hAnsi="Arial" w:cs="Arial"/>
          <w:sz w:val="20"/>
          <w:szCs w:val="20"/>
        </w:rPr>
        <w:t>mejora</w:t>
      </w:r>
      <w:proofErr w:type="spellEnd"/>
      <w:r w:rsidRPr="00A8454E">
        <w:rPr>
          <w:rFonts w:ascii="Arial" w:hAnsi="Arial" w:cs="Arial"/>
          <w:sz w:val="20"/>
          <w:szCs w:val="20"/>
        </w:rPr>
        <w:t xml:space="preserve"> </w:t>
      </w:r>
    </w:p>
    <w:p w:rsidR="00AF4E03" w:rsidRPr="00AF4E03" w:rsidRDefault="00AF4E03" w:rsidP="00AF4E03">
      <w:pPr>
        <w:tabs>
          <w:tab w:val="left" w:pos="4368"/>
        </w:tabs>
        <w:spacing w:before="59"/>
        <w:rPr>
          <w:rFonts w:ascii="Arial" w:hAnsi="Arial" w:cs="Arial"/>
          <w:b/>
          <w:sz w:val="20"/>
          <w:szCs w:val="20"/>
          <w:lang w:val="es-MX"/>
        </w:rPr>
      </w:pPr>
      <w:r>
        <w:rPr>
          <w:rFonts w:ascii="Arial" w:hAnsi="Arial" w:cs="Arial"/>
          <w:b/>
          <w:sz w:val="20"/>
          <w:szCs w:val="20"/>
          <w:lang w:val="es-MX"/>
        </w:rPr>
        <w:t>2.</w:t>
      </w:r>
      <w:r w:rsidRPr="00AF4E03">
        <w:rPr>
          <w:rFonts w:ascii="Arial" w:hAnsi="Arial" w:cs="Arial"/>
          <w:b/>
          <w:sz w:val="20"/>
          <w:szCs w:val="20"/>
          <w:lang w:val="es-MX"/>
        </w:rPr>
        <w:t>PROPOSITO DE APRENDIZAJE:</w:t>
      </w:r>
    </w:p>
    <w:p w:rsidR="00AF4E03" w:rsidRPr="00F5071E" w:rsidRDefault="00AF4E03" w:rsidP="00AF4E03">
      <w:pPr>
        <w:pStyle w:val="Prrafodelista"/>
        <w:tabs>
          <w:tab w:val="left" w:pos="4368"/>
        </w:tabs>
        <w:spacing w:before="59"/>
        <w:ind w:left="567" w:firstLine="0"/>
        <w:rPr>
          <w:rFonts w:ascii="Arial" w:hAnsi="Arial" w:cs="Arial"/>
          <w:b/>
          <w:sz w:val="20"/>
          <w:szCs w:val="20"/>
          <w:lang w:val="es-MX"/>
        </w:rPr>
      </w:pPr>
    </w:p>
    <w:tbl>
      <w:tblPr>
        <w:tblStyle w:val="Tablaconcuadrcula"/>
        <w:tblW w:w="9923" w:type="dxa"/>
        <w:jc w:val="center"/>
        <w:tblLook w:val="04A0" w:firstRow="1" w:lastRow="0" w:firstColumn="1" w:lastColumn="0" w:noHBand="0" w:noVBand="1"/>
      </w:tblPr>
      <w:tblGrid>
        <w:gridCol w:w="1696"/>
        <w:gridCol w:w="6521"/>
        <w:gridCol w:w="1706"/>
      </w:tblGrid>
      <w:tr w:rsidR="00AF4E03" w:rsidTr="007D63E9">
        <w:trPr>
          <w:jc w:val="center"/>
        </w:trPr>
        <w:tc>
          <w:tcPr>
            <w:tcW w:w="1696" w:type="dxa"/>
          </w:tcPr>
          <w:p w:rsidR="00AF4E03" w:rsidRPr="005D67A0" w:rsidRDefault="00AF4E03" w:rsidP="007D63E9">
            <w:pPr>
              <w:pStyle w:val="Prrafodelista"/>
              <w:tabs>
                <w:tab w:val="left" w:pos="4368"/>
              </w:tabs>
              <w:spacing w:before="59"/>
              <w:ind w:left="0" w:firstLine="0"/>
              <w:rPr>
                <w:rFonts w:ascii="Arial" w:hAnsi="Arial" w:cs="Arial"/>
                <w:b/>
                <w:sz w:val="20"/>
                <w:szCs w:val="20"/>
                <w:lang w:val="es-MX"/>
              </w:rPr>
            </w:pPr>
            <w:r>
              <w:rPr>
                <w:rFonts w:ascii="Arial" w:hAnsi="Arial" w:cs="Arial"/>
                <w:b/>
                <w:sz w:val="20"/>
                <w:szCs w:val="20"/>
                <w:lang w:val="es-MX"/>
              </w:rPr>
              <w:t>Competencia del área</w:t>
            </w:r>
          </w:p>
        </w:tc>
        <w:tc>
          <w:tcPr>
            <w:tcW w:w="6521" w:type="dxa"/>
          </w:tcPr>
          <w:p w:rsidR="00AF4E03" w:rsidRPr="005D67A0" w:rsidRDefault="00AF4E03" w:rsidP="007D63E9">
            <w:pPr>
              <w:pStyle w:val="Prrafodelista"/>
              <w:tabs>
                <w:tab w:val="left" w:pos="4368"/>
              </w:tabs>
              <w:spacing w:before="59"/>
              <w:ind w:left="0" w:firstLine="0"/>
              <w:rPr>
                <w:rFonts w:ascii="Arial" w:hAnsi="Arial" w:cs="Arial"/>
                <w:b/>
                <w:sz w:val="20"/>
                <w:szCs w:val="20"/>
                <w:lang w:val="es-MX"/>
              </w:rPr>
            </w:pPr>
            <w:r w:rsidRPr="005D67A0">
              <w:rPr>
                <w:rFonts w:ascii="Arial" w:hAnsi="Arial" w:cs="Arial"/>
                <w:b/>
                <w:sz w:val="20"/>
                <w:szCs w:val="20"/>
                <w:lang w:val="es-MX"/>
              </w:rPr>
              <w:t>Estándar</w:t>
            </w:r>
          </w:p>
        </w:tc>
        <w:tc>
          <w:tcPr>
            <w:tcW w:w="1706" w:type="dxa"/>
          </w:tcPr>
          <w:p w:rsidR="00AF4E03" w:rsidRPr="005D67A0" w:rsidRDefault="00AF4E03" w:rsidP="007D63E9">
            <w:pPr>
              <w:pStyle w:val="Prrafodelista"/>
              <w:tabs>
                <w:tab w:val="left" w:pos="4368"/>
              </w:tabs>
              <w:spacing w:before="59"/>
              <w:ind w:left="0" w:firstLine="0"/>
              <w:rPr>
                <w:rFonts w:ascii="Arial" w:hAnsi="Arial" w:cs="Arial"/>
                <w:b/>
                <w:sz w:val="20"/>
                <w:szCs w:val="20"/>
                <w:lang w:val="es-MX"/>
              </w:rPr>
            </w:pPr>
            <w:r w:rsidRPr="005D67A0">
              <w:rPr>
                <w:rFonts w:ascii="Arial" w:hAnsi="Arial" w:cs="Arial"/>
                <w:b/>
                <w:sz w:val="20"/>
                <w:szCs w:val="20"/>
                <w:lang w:val="es-MX"/>
              </w:rPr>
              <w:t>Capacidades</w:t>
            </w:r>
          </w:p>
        </w:tc>
      </w:tr>
      <w:tr w:rsidR="00AF4E03" w:rsidRPr="00E426F7" w:rsidTr="007D63E9">
        <w:trPr>
          <w:trHeight w:val="4559"/>
          <w:jc w:val="center"/>
        </w:trPr>
        <w:tc>
          <w:tcPr>
            <w:tcW w:w="1696" w:type="dxa"/>
          </w:tcPr>
          <w:p w:rsidR="00AF4E03" w:rsidRPr="00713EE7" w:rsidRDefault="00AF4E03" w:rsidP="007D63E9">
            <w:pPr>
              <w:tabs>
                <w:tab w:val="left" w:pos="4368"/>
              </w:tabs>
              <w:spacing w:before="59"/>
              <w:rPr>
                <w:rFonts w:ascii="Arial" w:hAnsi="Arial" w:cs="Arial"/>
                <w:sz w:val="18"/>
                <w:szCs w:val="20"/>
                <w:lang w:val="es-MX"/>
              </w:rPr>
            </w:pPr>
            <w:r>
              <w:rPr>
                <w:rFonts w:ascii="Arial" w:hAnsi="Arial" w:cs="Arial"/>
                <w:sz w:val="18"/>
                <w:szCs w:val="20"/>
                <w:lang w:val="es-MX"/>
              </w:rPr>
              <w:lastRenderedPageBreak/>
              <w:t>Construye su identidad</w:t>
            </w:r>
          </w:p>
        </w:tc>
        <w:tc>
          <w:tcPr>
            <w:tcW w:w="6521" w:type="dxa"/>
          </w:tcPr>
          <w:p w:rsidR="00AF4E03" w:rsidRPr="00713EE7" w:rsidRDefault="00AF4E03" w:rsidP="007D63E9">
            <w:pPr>
              <w:pStyle w:val="TableParagraph"/>
              <w:tabs>
                <w:tab w:val="left" w:pos="170"/>
              </w:tabs>
              <w:spacing w:before="109" w:line="252" w:lineRule="auto"/>
              <w:ind w:right="127"/>
              <w:jc w:val="both"/>
              <w:rPr>
                <w:rFonts w:ascii="Arial" w:hAnsi="Arial" w:cs="Arial"/>
                <w:sz w:val="18"/>
                <w:szCs w:val="20"/>
                <w:lang w:val="es-MX"/>
              </w:rPr>
            </w:pPr>
            <w:r w:rsidRPr="008A253D">
              <w:rPr>
                <w:rFonts w:asciiTheme="majorHAnsi" w:hAnsiTheme="majorHAnsi"/>
                <w:color w:val="0070C0"/>
                <w:sz w:val="20"/>
                <w:szCs w:val="20"/>
                <w:shd w:val="clear" w:color="auto" w:fill="FFFFFF"/>
              </w:rPr>
              <w:t>Construye su identidad al tomar conciencia de los aspectos que lo hacen único, cuando se reconoce a sí mismo y valora sus identidades5, sus logros y los cambios que se dan en su desarrollo. Se reconoce como parte de un mundo globalizado. Manifiesta sus emociones, sentimientos, logros e ideas distinguiendo el contexto y las personas, y comprendiendo sus causas y consecuencias. Asume una postura ética frente a una situación de conflicto moral, integrando en su argumentación principios éticos, los derechos fundamentales, la dignidad de todas las personas. Reflexiona sobre las consecuencias de sus decisiones. Se plantea comportamientos que incluyen elementos éticos de respeto a los derechos de los demás y de búsqueda de justicia teniendo en cuenta la responsabilidad de cada quien por sus acciones. Se relaciona con los demás bajo un marco de derechos, sin discriminar por género u orientación sexual y sin violencia. Desarrolla relaciones afectivas, de amistad o de pareja, basadas en la reciprocidad y el respeto. Identifica situaciones que vulneran los derechos sexuales y reproductivos y propone pautas para prevenirlas y protegerse frente a ellas.</w:t>
            </w:r>
          </w:p>
        </w:tc>
        <w:tc>
          <w:tcPr>
            <w:tcW w:w="1706" w:type="dxa"/>
          </w:tcPr>
          <w:p w:rsidR="00AF4E03" w:rsidRDefault="00AF4E03" w:rsidP="007D63E9">
            <w:pPr>
              <w:pStyle w:val="Prrafodelista"/>
              <w:ind w:left="318"/>
              <w:jc w:val="both"/>
              <w:rPr>
                <w:rFonts w:asciiTheme="majorHAnsi" w:hAnsiTheme="majorHAnsi" w:cs="Arial"/>
                <w:iCs/>
                <w:color w:val="0070C0"/>
                <w:sz w:val="20"/>
                <w:szCs w:val="20"/>
                <w:lang w:val="es-419"/>
              </w:rPr>
            </w:pPr>
            <w:r>
              <w:rPr>
                <w:rFonts w:asciiTheme="majorHAnsi" w:hAnsiTheme="majorHAnsi" w:cs="Arial"/>
                <w:iCs/>
                <w:color w:val="0070C0"/>
                <w:sz w:val="20"/>
                <w:szCs w:val="20"/>
                <w:lang w:val="es-419"/>
              </w:rPr>
              <w:t>Se valora así mismo</w:t>
            </w:r>
          </w:p>
          <w:p w:rsidR="00AF4E03" w:rsidRDefault="00AF4E03" w:rsidP="007D63E9">
            <w:pPr>
              <w:pStyle w:val="Prrafodelista"/>
              <w:ind w:left="318"/>
              <w:jc w:val="both"/>
              <w:rPr>
                <w:rFonts w:asciiTheme="majorHAnsi" w:hAnsiTheme="majorHAnsi" w:cs="Arial"/>
                <w:iCs/>
                <w:color w:val="0070C0"/>
                <w:sz w:val="20"/>
                <w:szCs w:val="20"/>
                <w:lang w:val="es-419"/>
              </w:rPr>
            </w:pPr>
          </w:p>
          <w:p w:rsidR="00AF4E03" w:rsidRDefault="00AF4E03" w:rsidP="007D63E9">
            <w:pPr>
              <w:pStyle w:val="Prrafodelista"/>
              <w:ind w:left="318"/>
              <w:jc w:val="both"/>
              <w:rPr>
                <w:rFonts w:asciiTheme="majorHAnsi" w:hAnsiTheme="majorHAnsi" w:cs="Arial"/>
                <w:iCs/>
                <w:color w:val="0070C0"/>
                <w:sz w:val="20"/>
                <w:szCs w:val="20"/>
                <w:lang w:val="es-419"/>
              </w:rPr>
            </w:pPr>
            <w:r>
              <w:rPr>
                <w:rFonts w:asciiTheme="majorHAnsi" w:hAnsiTheme="majorHAnsi" w:cs="Arial"/>
                <w:iCs/>
                <w:color w:val="0070C0"/>
                <w:sz w:val="20"/>
                <w:szCs w:val="20"/>
                <w:lang w:val="es-419"/>
              </w:rPr>
              <w:t>Autorregula sus emociones</w:t>
            </w:r>
          </w:p>
          <w:p w:rsidR="00AF4E03" w:rsidRDefault="00AF4E03" w:rsidP="007D63E9">
            <w:pPr>
              <w:pStyle w:val="Prrafodelista"/>
              <w:ind w:left="318"/>
              <w:jc w:val="both"/>
              <w:rPr>
                <w:rFonts w:asciiTheme="majorHAnsi" w:hAnsiTheme="majorHAnsi" w:cs="Arial"/>
                <w:iCs/>
                <w:color w:val="0070C0"/>
                <w:sz w:val="20"/>
                <w:szCs w:val="20"/>
                <w:lang w:val="es-419"/>
              </w:rPr>
            </w:pPr>
          </w:p>
          <w:p w:rsidR="00AF4E03" w:rsidRDefault="00AF4E03" w:rsidP="007D63E9">
            <w:pPr>
              <w:pStyle w:val="Prrafodelista"/>
              <w:ind w:left="318"/>
              <w:jc w:val="both"/>
              <w:rPr>
                <w:rFonts w:asciiTheme="majorHAnsi" w:hAnsiTheme="majorHAnsi"/>
                <w:color w:val="0070C0"/>
                <w:sz w:val="20"/>
                <w:szCs w:val="20"/>
                <w:shd w:val="clear" w:color="auto" w:fill="FFFFFF"/>
              </w:rPr>
            </w:pPr>
            <w:r>
              <w:rPr>
                <w:rFonts w:asciiTheme="majorHAnsi" w:hAnsiTheme="majorHAnsi"/>
                <w:bCs/>
                <w:color w:val="0070C0"/>
                <w:sz w:val="20"/>
                <w:szCs w:val="20"/>
                <w:shd w:val="clear" w:color="auto" w:fill="FFFFFF"/>
              </w:rPr>
              <w:t>Reflexiona y argumenta éticamente</w:t>
            </w:r>
          </w:p>
          <w:p w:rsidR="00AF4E03" w:rsidRDefault="00AF4E03" w:rsidP="007D63E9">
            <w:pPr>
              <w:pStyle w:val="Prrafodelista"/>
              <w:ind w:left="318"/>
              <w:jc w:val="both"/>
              <w:rPr>
                <w:rFonts w:asciiTheme="majorHAnsi" w:hAnsiTheme="majorHAnsi"/>
                <w:color w:val="0070C0"/>
                <w:sz w:val="20"/>
                <w:szCs w:val="20"/>
                <w:shd w:val="clear" w:color="auto" w:fill="FFFFFF"/>
              </w:rPr>
            </w:pPr>
          </w:p>
          <w:p w:rsidR="00AF4E03" w:rsidRPr="00713EE7" w:rsidRDefault="00AF4E03" w:rsidP="007D63E9">
            <w:pPr>
              <w:pStyle w:val="TableParagraph"/>
              <w:tabs>
                <w:tab w:val="left" w:pos="170"/>
              </w:tabs>
              <w:spacing w:before="109" w:line="252" w:lineRule="auto"/>
              <w:ind w:right="127"/>
              <w:rPr>
                <w:rFonts w:ascii="Arial" w:hAnsi="Arial" w:cs="Arial"/>
                <w:sz w:val="18"/>
                <w:szCs w:val="20"/>
                <w:lang w:val="es-MX"/>
              </w:rPr>
            </w:pPr>
            <w:r>
              <w:rPr>
                <w:rFonts w:asciiTheme="majorHAnsi" w:hAnsiTheme="majorHAnsi"/>
                <w:bCs/>
                <w:color w:val="0070C0"/>
                <w:sz w:val="20"/>
                <w:szCs w:val="20"/>
                <w:shd w:val="clear" w:color="auto" w:fill="FFFFFF"/>
              </w:rPr>
              <w:t>Vive su sexualidad de manera plena y responsable</w:t>
            </w:r>
            <w:r>
              <w:rPr>
                <w:rFonts w:asciiTheme="majorHAnsi" w:hAnsiTheme="majorHAnsi"/>
                <w:bCs/>
                <w:color w:val="0070C0"/>
                <w:sz w:val="20"/>
                <w:szCs w:val="20"/>
                <w:shd w:val="clear" w:color="auto" w:fill="FFFFFF"/>
                <w:lang w:val="es-419"/>
              </w:rPr>
              <w:t>.</w:t>
            </w:r>
          </w:p>
        </w:tc>
      </w:tr>
      <w:tr w:rsidR="00AF4E03" w:rsidRPr="00713EE7" w:rsidTr="007D63E9">
        <w:trPr>
          <w:jc w:val="center"/>
        </w:trPr>
        <w:tc>
          <w:tcPr>
            <w:tcW w:w="1696" w:type="dxa"/>
          </w:tcPr>
          <w:p w:rsidR="00AF4E03" w:rsidRPr="00713EE7" w:rsidRDefault="00AF4E03" w:rsidP="007D63E9">
            <w:pPr>
              <w:tabs>
                <w:tab w:val="left" w:pos="4368"/>
              </w:tabs>
              <w:spacing w:before="59"/>
              <w:rPr>
                <w:rFonts w:ascii="Arial" w:hAnsi="Arial" w:cs="Arial"/>
                <w:sz w:val="18"/>
                <w:szCs w:val="20"/>
                <w:lang w:val="es-MX"/>
              </w:rPr>
            </w:pPr>
            <w:r w:rsidRPr="005D67A0">
              <w:rPr>
                <w:rFonts w:ascii="Arial" w:hAnsi="Arial" w:cs="Arial"/>
                <w:b/>
                <w:sz w:val="20"/>
                <w:szCs w:val="20"/>
                <w:lang w:val="es-MX"/>
              </w:rPr>
              <w:t>Competencia (s)</w:t>
            </w:r>
            <w:r>
              <w:rPr>
                <w:rFonts w:ascii="Arial" w:hAnsi="Arial" w:cs="Arial"/>
                <w:b/>
                <w:sz w:val="20"/>
                <w:szCs w:val="20"/>
                <w:lang w:val="es-MX"/>
              </w:rPr>
              <w:t xml:space="preserve"> Transversales</w:t>
            </w:r>
          </w:p>
        </w:tc>
        <w:tc>
          <w:tcPr>
            <w:tcW w:w="6521" w:type="dxa"/>
          </w:tcPr>
          <w:p w:rsidR="00AF4E03" w:rsidRPr="00713EE7" w:rsidRDefault="00AF4E03" w:rsidP="00AF4E03">
            <w:pPr>
              <w:pStyle w:val="TableParagraph"/>
              <w:numPr>
                <w:ilvl w:val="0"/>
                <w:numId w:val="15"/>
              </w:numPr>
              <w:tabs>
                <w:tab w:val="left" w:pos="170"/>
              </w:tabs>
              <w:spacing w:before="109" w:line="252" w:lineRule="auto"/>
              <w:ind w:right="127" w:firstLine="0"/>
              <w:rPr>
                <w:rFonts w:ascii="Arial" w:hAnsi="Arial" w:cs="Arial"/>
                <w:sz w:val="18"/>
                <w:szCs w:val="20"/>
                <w:lang w:val="es-MX"/>
              </w:rPr>
            </w:pPr>
            <w:r w:rsidRPr="005D67A0">
              <w:rPr>
                <w:rFonts w:ascii="Arial" w:hAnsi="Arial" w:cs="Arial"/>
                <w:b/>
                <w:sz w:val="20"/>
                <w:szCs w:val="20"/>
                <w:lang w:val="es-MX"/>
              </w:rPr>
              <w:t>Estándar</w:t>
            </w:r>
          </w:p>
        </w:tc>
        <w:tc>
          <w:tcPr>
            <w:tcW w:w="1706" w:type="dxa"/>
          </w:tcPr>
          <w:p w:rsidR="00AF4E03" w:rsidRPr="00713EE7" w:rsidRDefault="00AF4E03" w:rsidP="007D63E9">
            <w:pPr>
              <w:pStyle w:val="TableParagraph"/>
              <w:tabs>
                <w:tab w:val="left" w:pos="170"/>
              </w:tabs>
              <w:spacing w:before="109" w:line="252" w:lineRule="auto"/>
              <w:ind w:right="127"/>
              <w:rPr>
                <w:rFonts w:ascii="Arial" w:hAnsi="Arial" w:cs="Arial"/>
                <w:sz w:val="18"/>
                <w:szCs w:val="20"/>
                <w:lang w:val="es-MX"/>
              </w:rPr>
            </w:pPr>
            <w:r w:rsidRPr="005D67A0">
              <w:rPr>
                <w:rFonts w:ascii="Arial" w:hAnsi="Arial" w:cs="Arial"/>
                <w:b/>
                <w:sz w:val="20"/>
                <w:szCs w:val="20"/>
                <w:lang w:val="es-MX"/>
              </w:rPr>
              <w:t>Capacidades</w:t>
            </w:r>
          </w:p>
        </w:tc>
      </w:tr>
      <w:tr w:rsidR="00AF4E03" w:rsidRPr="00E426F7" w:rsidTr="007D63E9">
        <w:trPr>
          <w:jc w:val="center"/>
        </w:trPr>
        <w:tc>
          <w:tcPr>
            <w:tcW w:w="1696" w:type="dxa"/>
          </w:tcPr>
          <w:p w:rsidR="00AF4E03" w:rsidRPr="00713EE7" w:rsidRDefault="00AF4E03" w:rsidP="007D63E9">
            <w:pPr>
              <w:tabs>
                <w:tab w:val="left" w:pos="4368"/>
              </w:tabs>
              <w:spacing w:before="59"/>
              <w:rPr>
                <w:rFonts w:ascii="Arial" w:hAnsi="Arial" w:cs="Arial"/>
                <w:sz w:val="20"/>
                <w:szCs w:val="20"/>
                <w:lang w:val="es-MX"/>
              </w:rPr>
            </w:pPr>
            <w:r>
              <w:rPr>
                <w:rFonts w:ascii="Arial" w:hAnsi="Arial" w:cs="Arial"/>
                <w:sz w:val="20"/>
                <w:szCs w:val="20"/>
                <w:lang w:val="es-MX"/>
              </w:rPr>
              <w:t>Gestiona su aprendizaje de manera autónoma</w:t>
            </w:r>
          </w:p>
        </w:tc>
        <w:tc>
          <w:tcPr>
            <w:tcW w:w="6521" w:type="dxa"/>
          </w:tcPr>
          <w:p w:rsidR="00AF4E03" w:rsidRPr="00713EE7" w:rsidRDefault="00AF4E03" w:rsidP="007D63E9">
            <w:pPr>
              <w:pStyle w:val="TableParagraph"/>
              <w:tabs>
                <w:tab w:val="left" w:pos="170"/>
              </w:tabs>
              <w:spacing w:before="109" w:line="252" w:lineRule="auto"/>
              <w:ind w:right="127"/>
              <w:jc w:val="both"/>
              <w:rPr>
                <w:rFonts w:ascii="Arial" w:hAnsi="Arial" w:cs="Arial"/>
                <w:sz w:val="18"/>
                <w:szCs w:val="20"/>
                <w:lang w:val="es-MX"/>
              </w:rPr>
            </w:pPr>
            <w:r>
              <w:rPr>
                <w:rFonts w:asciiTheme="majorHAnsi" w:hAnsiTheme="majorHAnsi"/>
                <w:color w:val="0070C0"/>
                <w:sz w:val="20"/>
                <w:szCs w:val="20"/>
                <w:shd w:val="clear" w:color="auto" w:fill="FFFFFF"/>
              </w:rPr>
              <w:t>Gestiona su aprendizaje de manera autónoma al darse cuenta lo que debe aprender al distinguir lo sencillo o complejo de una tarea, y por ende define metas personales respaldándose en sus potencialidades. Comprende que debe organizarse lo más específicamente posible y que lo planteado incluya las mejores estrategias, procedimientos, recursos que le permitan realizar una tarea basado en sus experiencias. Monitorea de manera permanente sus avances respecto a las metas de aprendizaje y evalúa el proceso, resultados, aportes de sus pares, su disposición a los cambios y ajustes de las tareas.</w:t>
            </w:r>
          </w:p>
        </w:tc>
        <w:tc>
          <w:tcPr>
            <w:tcW w:w="1706" w:type="dxa"/>
          </w:tcPr>
          <w:p w:rsidR="00AF4E03" w:rsidRPr="0003735F" w:rsidRDefault="00AF4E03" w:rsidP="007D63E9">
            <w:pPr>
              <w:contextualSpacing/>
              <w:rPr>
                <w:rFonts w:asciiTheme="majorHAnsi" w:hAnsiTheme="majorHAnsi" w:cs="Arial"/>
                <w:iCs/>
                <w:color w:val="0070C0"/>
                <w:sz w:val="18"/>
                <w:szCs w:val="18"/>
                <w:lang w:val="es-MX"/>
              </w:rPr>
            </w:pPr>
            <w:r w:rsidRPr="0003735F">
              <w:rPr>
                <w:rFonts w:asciiTheme="majorHAnsi" w:hAnsiTheme="majorHAnsi" w:cs="Arial"/>
                <w:iCs/>
                <w:color w:val="0070C0"/>
                <w:sz w:val="18"/>
                <w:szCs w:val="18"/>
                <w:lang w:val="es-MX"/>
              </w:rPr>
              <w:t xml:space="preserve">Define metas de aprendizaje. Organiza acciones estratégicas para alcanzar sus metas de aprendizaje. </w:t>
            </w:r>
          </w:p>
          <w:p w:rsidR="00AF4E03" w:rsidRPr="00713EE7" w:rsidRDefault="00AF4E03" w:rsidP="007D63E9">
            <w:pPr>
              <w:pStyle w:val="TableParagraph"/>
              <w:tabs>
                <w:tab w:val="left" w:pos="170"/>
              </w:tabs>
              <w:spacing w:before="109" w:line="252" w:lineRule="auto"/>
              <w:ind w:right="127"/>
              <w:rPr>
                <w:rFonts w:ascii="Arial" w:hAnsi="Arial" w:cs="Arial"/>
                <w:sz w:val="18"/>
                <w:szCs w:val="20"/>
                <w:lang w:val="es-MX"/>
              </w:rPr>
            </w:pPr>
            <w:r w:rsidRPr="0003735F">
              <w:rPr>
                <w:rFonts w:asciiTheme="majorHAnsi" w:hAnsiTheme="majorHAnsi" w:cs="Arial"/>
                <w:iCs/>
                <w:color w:val="0070C0"/>
                <w:sz w:val="18"/>
                <w:szCs w:val="18"/>
              </w:rPr>
              <w:t>Monitorea y ajusta su desempeño durante el proceso de aprendizaje</w:t>
            </w:r>
          </w:p>
        </w:tc>
      </w:tr>
      <w:tr w:rsidR="00AF4E03" w:rsidRPr="00E426F7" w:rsidTr="007D63E9">
        <w:trPr>
          <w:jc w:val="center"/>
        </w:trPr>
        <w:tc>
          <w:tcPr>
            <w:tcW w:w="1696" w:type="dxa"/>
          </w:tcPr>
          <w:p w:rsidR="00AF4E03" w:rsidRDefault="00AF4E03" w:rsidP="007D63E9">
            <w:pPr>
              <w:tabs>
                <w:tab w:val="left" w:pos="4368"/>
              </w:tabs>
              <w:spacing w:before="59"/>
              <w:rPr>
                <w:rFonts w:ascii="Arial" w:hAnsi="Arial" w:cs="Arial"/>
                <w:sz w:val="20"/>
                <w:szCs w:val="20"/>
                <w:lang w:val="es-MX"/>
              </w:rPr>
            </w:pPr>
            <w:r>
              <w:rPr>
                <w:rFonts w:ascii="Arial" w:hAnsi="Arial" w:cs="Arial"/>
                <w:sz w:val="20"/>
                <w:szCs w:val="20"/>
                <w:lang w:val="es-MX"/>
              </w:rPr>
              <w:t xml:space="preserve">Se desenvuelve en entornos virtuales. </w:t>
            </w:r>
          </w:p>
          <w:p w:rsidR="00AF4E03" w:rsidRPr="00713EE7" w:rsidRDefault="00AF4E03" w:rsidP="007D63E9">
            <w:pPr>
              <w:tabs>
                <w:tab w:val="left" w:pos="4368"/>
              </w:tabs>
              <w:spacing w:before="59"/>
              <w:rPr>
                <w:rFonts w:ascii="Arial" w:hAnsi="Arial" w:cs="Arial"/>
                <w:sz w:val="18"/>
                <w:szCs w:val="20"/>
                <w:lang w:val="es-MX"/>
              </w:rPr>
            </w:pPr>
          </w:p>
        </w:tc>
        <w:tc>
          <w:tcPr>
            <w:tcW w:w="6521" w:type="dxa"/>
          </w:tcPr>
          <w:p w:rsidR="00AF4E03" w:rsidRPr="0003735F" w:rsidRDefault="00AF4E03" w:rsidP="007D63E9">
            <w:pPr>
              <w:jc w:val="both"/>
              <w:rPr>
                <w:rFonts w:ascii="Arial Narrow" w:hAnsi="Arial Narrow" w:cs="Arial"/>
                <w:iCs/>
                <w:color w:val="0070C0"/>
                <w:sz w:val="20"/>
                <w:szCs w:val="20"/>
                <w:lang w:val="es-MX"/>
              </w:rPr>
            </w:pPr>
            <w:r w:rsidRPr="0003735F">
              <w:rPr>
                <w:rFonts w:asciiTheme="majorHAnsi" w:hAnsiTheme="majorHAnsi"/>
                <w:color w:val="0070C0"/>
                <w:sz w:val="20"/>
                <w:szCs w:val="20"/>
                <w:shd w:val="clear" w:color="auto" w:fill="FFFFFF"/>
                <w:lang w:val="es-MX"/>
              </w:rPr>
              <w:t>Se desenvuelve en los entornos virtuales cuando interactúa en diversos espacios (como portales educativos, foros, redes sociales, entre otros) de manera consciente y sistemática administrando información y creando materiales digitales en interacción con sus pares de distintos contextos socioculturales expresando su identidad personal</w:t>
            </w:r>
            <w:r w:rsidRPr="0003735F">
              <w:rPr>
                <w:rFonts w:ascii="Helvetica" w:hAnsi="Helvetica"/>
                <w:color w:val="0070C0"/>
                <w:sz w:val="26"/>
                <w:szCs w:val="26"/>
                <w:shd w:val="clear" w:color="auto" w:fill="FFFFFF"/>
                <w:lang w:val="es-MX"/>
              </w:rPr>
              <w:t>.</w:t>
            </w:r>
          </w:p>
          <w:p w:rsidR="00AF4E03" w:rsidRPr="00713EE7" w:rsidRDefault="00AF4E03" w:rsidP="007D63E9">
            <w:pPr>
              <w:pStyle w:val="TableParagraph"/>
              <w:tabs>
                <w:tab w:val="left" w:pos="170"/>
              </w:tabs>
              <w:spacing w:before="109" w:line="252" w:lineRule="auto"/>
              <w:ind w:right="127"/>
              <w:rPr>
                <w:rFonts w:ascii="Arial" w:hAnsi="Arial" w:cs="Arial"/>
                <w:sz w:val="18"/>
                <w:szCs w:val="20"/>
                <w:lang w:val="es-MX"/>
              </w:rPr>
            </w:pPr>
          </w:p>
        </w:tc>
        <w:tc>
          <w:tcPr>
            <w:tcW w:w="1706" w:type="dxa"/>
          </w:tcPr>
          <w:p w:rsidR="00AF4E03" w:rsidRPr="0003735F" w:rsidRDefault="00AF4E03" w:rsidP="007D63E9">
            <w:pPr>
              <w:contextualSpacing/>
              <w:rPr>
                <w:rFonts w:asciiTheme="majorHAnsi" w:hAnsiTheme="majorHAnsi" w:cs="Arial"/>
                <w:iCs/>
                <w:color w:val="0070C0"/>
                <w:sz w:val="18"/>
                <w:szCs w:val="18"/>
                <w:lang w:val="es-MX"/>
              </w:rPr>
            </w:pPr>
            <w:r w:rsidRPr="0003735F">
              <w:rPr>
                <w:rFonts w:asciiTheme="majorHAnsi" w:hAnsiTheme="majorHAnsi" w:cs="Arial"/>
                <w:iCs/>
                <w:color w:val="0070C0"/>
                <w:sz w:val="18"/>
                <w:szCs w:val="18"/>
                <w:lang w:val="es-MX"/>
              </w:rPr>
              <w:t xml:space="preserve">Personaliza entornos virtuales. </w:t>
            </w:r>
          </w:p>
          <w:p w:rsidR="00AF4E03" w:rsidRPr="0003735F" w:rsidRDefault="00AF4E03" w:rsidP="007D63E9">
            <w:pPr>
              <w:contextualSpacing/>
              <w:rPr>
                <w:rFonts w:asciiTheme="majorHAnsi" w:hAnsiTheme="majorHAnsi" w:cs="Arial"/>
                <w:iCs/>
                <w:color w:val="0070C0"/>
                <w:sz w:val="18"/>
                <w:szCs w:val="18"/>
                <w:lang w:val="es-MX"/>
              </w:rPr>
            </w:pPr>
            <w:r w:rsidRPr="0003735F">
              <w:rPr>
                <w:rFonts w:asciiTheme="majorHAnsi" w:hAnsiTheme="majorHAnsi" w:cs="Arial"/>
                <w:iCs/>
                <w:color w:val="0070C0"/>
                <w:sz w:val="18"/>
                <w:szCs w:val="18"/>
                <w:lang w:val="es-MX"/>
              </w:rPr>
              <w:t xml:space="preserve">Gestiona información del entorno virtual. </w:t>
            </w:r>
          </w:p>
          <w:p w:rsidR="00AF4E03" w:rsidRPr="00E426F7" w:rsidRDefault="00AF4E03" w:rsidP="007D63E9">
            <w:pPr>
              <w:contextualSpacing/>
              <w:rPr>
                <w:rFonts w:asciiTheme="majorHAnsi" w:hAnsiTheme="majorHAnsi" w:cs="Arial"/>
                <w:iCs/>
                <w:color w:val="0070C0"/>
                <w:sz w:val="18"/>
                <w:szCs w:val="18"/>
                <w:lang w:val="es-MX"/>
              </w:rPr>
            </w:pPr>
            <w:r w:rsidRPr="00E426F7">
              <w:rPr>
                <w:rFonts w:asciiTheme="majorHAnsi" w:hAnsiTheme="majorHAnsi" w:cs="Arial"/>
                <w:iCs/>
                <w:color w:val="0070C0"/>
                <w:sz w:val="18"/>
                <w:szCs w:val="18"/>
                <w:lang w:val="es-MX"/>
              </w:rPr>
              <w:t>Interactúa en entornos virtuales.</w:t>
            </w:r>
          </w:p>
          <w:p w:rsidR="00AF4E03" w:rsidRPr="00713EE7" w:rsidRDefault="00AF4E03" w:rsidP="007D63E9">
            <w:pPr>
              <w:pStyle w:val="TableParagraph"/>
              <w:tabs>
                <w:tab w:val="left" w:pos="170"/>
              </w:tabs>
              <w:spacing w:before="109" w:line="252" w:lineRule="auto"/>
              <w:ind w:right="127"/>
              <w:rPr>
                <w:rFonts w:ascii="Arial" w:hAnsi="Arial" w:cs="Arial"/>
                <w:sz w:val="18"/>
                <w:szCs w:val="20"/>
                <w:lang w:val="es-MX"/>
              </w:rPr>
            </w:pPr>
            <w:r w:rsidRPr="0003735F">
              <w:rPr>
                <w:rFonts w:asciiTheme="majorHAnsi" w:hAnsiTheme="majorHAnsi" w:cs="Arial"/>
                <w:iCs/>
                <w:color w:val="0070C0"/>
                <w:sz w:val="18"/>
                <w:szCs w:val="18"/>
              </w:rPr>
              <w:t xml:space="preserve"> Crea objetos virtuales en diversos formatos</w:t>
            </w:r>
          </w:p>
        </w:tc>
      </w:tr>
    </w:tbl>
    <w:p w:rsidR="00AF4E03" w:rsidRDefault="00AF4E03" w:rsidP="00AF4E03">
      <w:pPr>
        <w:tabs>
          <w:tab w:val="left" w:pos="4368"/>
        </w:tabs>
        <w:spacing w:before="59"/>
        <w:rPr>
          <w:rFonts w:ascii="Arial" w:hAnsi="Arial" w:cs="Arial"/>
          <w:sz w:val="20"/>
          <w:szCs w:val="20"/>
          <w:lang w:val="es-PE"/>
        </w:rPr>
      </w:pPr>
    </w:p>
    <w:p w:rsidR="00AF4E03" w:rsidRDefault="004E3A6A" w:rsidP="00AF4E03">
      <w:pPr>
        <w:tabs>
          <w:tab w:val="left" w:pos="4368"/>
        </w:tabs>
        <w:spacing w:before="59"/>
        <w:rPr>
          <w:rFonts w:ascii="Arial" w:hAnsi="Arial" w:cs="Arial"/>
          <w:sz w:val="20"/>
          <w:szCs w:val="20"/>
          <w:lang w:val="es-MX"/>
        </w:rPr>
      </w:pPr>
      <w:r>
        <w:rPr>
          <w:rFonts w:ascii="Arial" w:hAnsi="Arial" w:cs="Arial"/>
          <w:b/>
          <w:sz w:val="20"/>
          <w:szCs w:val="20"/>
          <w:lang w:val="es-MX"/>
        </w:rPr>
        <w:t>3.</w:t>
      </w:r>
      <w:r w:rsidR="00AF4E03">
        <w:rPr>
          <w:rFonts w:ascii="Arial" w:hAnsi="Arial" w:cs="Arial"/>
          <w:b/>
          <w:sz w:val="20"/>
          <w:szCs w:val="20"/>
          <w:lang w:val="es-MX"/>
        </w:rPr>
        <w:t>Enfoque</w:t>
      </w:r>
      <w:r w:rsidR="00AF4E03" w:rsidRPr="005D67A0">
        <w:rPr>
          <w:rFonts w:ascii="Arial" w:hAnsi="Arial" w:cs="Arial"/>
          <w:b/>
          <w:sz w:val="20"/>
          <w:szCs w:val="20"/>
          <w:lang w:val="es-MX"/>
        </w:rPr>
        <w:t>s</w:t>
      </w:r>
      <w:r w:rsidR="00AF4E03">
        <w:rPr>
          <w:rFonts w:ascii="Arial" w:hAnsi="Arial" w:cs="Arial"/>
          <w:b/>
          <w:sz w:val="20"/>
          <w:szCs w:val="20"/>
          <w:lang w:val="es-MX"/>
        </w:rPr>
        <w:t xml:space="preserve"> transversales</w:t>
      </w:r>
      <w:r w:rsidR="00AF4E03" w:rsidRPr="005D67A0">
        <w:rPr>
          <w:rFonts w:ascii="Arial" w:hAnsi="Arial" w:cs="Arial"/>
          <w:b/>
          <w:sz w:val="20"/>
          <w:szCs w:val="20"/>
          <w:lang w:val="es-MX"/>
        </w:rPr>
        <w:t xml:space="preserve">: </w:t>
      </w:r>
    </w:p>
    <w:tbl>
      <w:tblPr>
        <w:tblStyle w:val="Tablaconcuadrcula"/>
        <w:tblpPr w:leftFromText="180" w:rightFromText="180" w:vertAnchor="text" w:horzAnchor="margin" w:tblpY="77"/>
        <w:tblW w:w="10064" w:type="dxa"/>
        <w:tblLook w:val="04A0" w:firstRow="1" w:lastRow="0" w:firstColumn="1" w:lastColumn="0" w:noHBand="0" w:noVBand="1"/>
      </w:tblPr>
      <w:tblGrid>
        <w:gridCol w:w="2551"/>
        <w:gridCol w:w="2268"/>
        <w:gridCol w:w="5245"/>
      </w:tblGrid>
      <w:tr w:rsidR="00AF4E03" w:rsidRPr="00BF365A" w:rsidTr="007D63E9">
        <w:trPr>
          <w:trHeight w:val="468"/>
        </w:trPr>
        <w:tc>
          <w:tcPr>
            <w:tcW w:w="2551" w:type="dxa"/>
          </w:tcPr>
          <w:p w:rsidR="00AF4E03" w:rsidRPr="00BF365A" w:rsidRDefault="00AF4E03" w:rsidP="007D63E9">
            <w:pPr>
              <w:pStyle w:val="Textoindependiente"/>
              <w:spacing w:line="600" w:lineRule="auto"/>
              <w:outlineLvl w:val="0"/>
              <w:rPr>
                <w:rFonts w:ascii="Arial Narrow" w:hAnsi="Arial Narrow" w:cs="Arial"/>
                <w:b/>
                <w:sz w:val="20"/>
              </w:rPr>
            </w:pPr>
            <w:r w:rsidRPr="00BF365A">
              <w:rPr>
                <w:rFonts w:ascii="Arial Narrow" w:hAnsi="Arial Narrow" w:cs="Arial"/>
                <w:b/>
                <w:sz w:val="20"/>
              </w:rPr>
              <w:t xml:space="preserve">   ENFOQUE TRANSVERSAL</w:t>
            </w:r>
          </w:p>
        </w:tc>
        <w:tc>
          <w:tcPr>
            <w:tcW w:w="2268" w:type="dxa"/>
          </w:tcPr>
          <w:p w:rsidR="00AF4E03" w:rsidRPr="00BF365A" w:rsidRDefault="00AF4E03" w:rsidP="007D63E9">
            <w:pPr>
              <w:pStyle w:val="Textoindependiente"/>
              <w:spacing w:line="600" w:lineRule="auto"/>
              <w:outlineLvl w:val="0"/>
              <w:rPr>
                <w:rFonts w:ascii="Arial Narrow" w:hAnsi="Arial Narrow" w:cs="Arial"/>
                <w:b/>
                <w:sz w:val="20"/>
              </w:rPr>
            </w:pPr>
            <w:r w:rsidRPr="00BF365A">
              <w:rPr>
                <w:rFonts w:ascii="Arial Narrow" w:hAnsi="Arial Narrow" w:cs="Arial"/>
                <w:b/>
                <w:sz w:val="20"/>
              </w:rPr>
              <w:t xml:space="preserve">VALORES </w:t>
            </w:r>
          </w:p>
        </w:tc>
        <w:tc>
          <w:tcPr>
            <w:tcW w:w="5245" w:type="dxa"/>
          </w:tcPr>
          <w:p w:rsidR="00AF4E03" w:rsidRPr="00BF365A" w:rsidRDefault="00AF4E03" w:rsidP="007D63E9">
            <w:pPr>
              <w:pStyle w:val="Textoindependiente"/>
              <w:spacing w:line="600" w:lineRule="auto"/>
              <w:outlineLvl w:val="0"/>
              <w:rPr>
                <w:rFonts w:ascii="Arial Narrow" w:hAnsi="Arial Narrow" w:cs="Arial"/>
                <w:b/>
                <w:sz w:val="20"/>
              </w:rPr>
            </w:pPr>
            <w:r w:rsidRPr="00BF365A">
              <w:rPr>
                <w:rFonts w:ascii="Arial Narrow" w:hAnsi="Arial Narrow" w:cs="Arial"/>
                <w:b/>
                <w:sz w:val="20"/>
              </w:rPr>
              <w:t>ACTITUDES</w:t>
            </w:r>
          </w:p>
        </w:tc>
      </w:tr>
      <w:tr w:rsidR="00AF4E03" w:rsidRPr="00E426F7" w:rsidTr="007D63E9">
        <w:trPr>
          <w:trHeight w:val="841"/>
        </w:trPr>
        <w:tc>
          <w:tcPr>
            <w:tcW w:w="2551" w:type="dxa"/>
          </w:tcPr>
          <w:p w:rsidR="00AF4E03" w:rsidRPr="002B2B84" w:rsidRDefault="00AF4E03" w:rsidP="007D63E9">
            <w:pPr>
              <w:pStyle w:val="Ttulo2"/>
              <w:shd w:val="clear" w:color="auto" w:fill="FFFFFF"/>
              <w:spacing w:before="0" w:beforeAutospacing="0" w:after="300" w:afterAutospacing="0"/>
              <w:textAlignment w:val="baseline"/>
              <w:outlineLvl w:val="1"/>
              <w:rPr>
                <w:rFonts w:ascii="Arial Narrow" w:hAnsi="Arial Narrow" w:cs="Arial"/>
                <w:sz w:val="41"/>
                <w:szCs w:val="41"/>
                <w:lang w:val="es-MX"/>
              </w:rPr>
            </w:pPr>
            <w:r w:rsidRPr="002B2B84">
              <w:rPr>
                <w:rFonts w:ascii="Arial" w:hAnsi="Arial" w:cs="Arial"/>
                <w:color w:val="212121"/>
                <w:sz w:val="26"/>
                <w:szCs w:val="26"/>
                <w:shd w:val="clear" w:color="auto" w:fill="FFFFFF"/>
                <w:lang w:val="es-MX"/>
              </w:rPr>
              <w:t xml:space="preserve"> </w:t>
            </w:r>
            <w:r>
              <w:rPr>
                <w:rFonts w:asciiTheme="majorHAnsi" w:hAnsiTheme="majorHAnsi" w:cs="Arial"/>
                <w:iCs/>
                <w:sz w:val="20"/>
                <w:szCs w:val="20"/>
              </w:rPr>
              <w:t xml:space="preserve"> </w:t>
            </w:r>
            <w:proofErr w:type="spellStart"/>
            <w:r>
              <w:rPr>
                <w:rFonts w:asciiTheme="majorHAnsi" w:hAnsiTheme="majorHAnsi" w:cs="Arial"/>
                <w:iCs/>
                <w:sz w:val="20"/>
                <w:szCs w:val="20"/>
              </w:rPr>
              <w:t>Enfoque</w:t>
            </w:r>
            <w:proofErr w:type="spellEnd"/>
            <w:r>
              <w:rPr>
                <w:rFonts w:asciiTheme="majorHAnsi" w:hAnsiTheme="majorHAnsi" w:cs="Arial"/>
                <w:iCs/>
                <w:sz w:val="20"/>
                <w:szCs w:val="20"/>
              </w:rPr>
              <w:t xml:space="preserve"> </w:t>
            </w:r>
            <w:proofErr w:type="spellStart"/>
            <w:r>
              <w:rPr>
                <w:rFonts w:asciiTheme="majorHAnsi" w:hAnsiTheme="majorHAnsi" w:cs="Arial"/>
                <w:iCs/>
                <w:sz w:val="20"/>
                <w:szCs w:val="20"/>
              </w:rPr>
              <w:t>orientación</w:t>
            </w:r>
            <w:proofErr w:type="spellEnd"/>
            <w:r>
              <w:rPr>
                <w:rFonts w:asciiTheme="majorHAnsi" w:hAnsiTheme="majorHAnsi" w:cs="Arial"/>
                <w:iCs/>
                <w:sz w:val="20"/>
                <w:szCs w:val="20"/>
              </w:rPr>
              <w:t xml:space="preserve"> al </w:t>
            </w:r>
            <w:proofErr w:type="spellStart"/>
            <w:r>
              <w:rPr>
                <w:rFonts w:asciiTheme="majorHAnsi" w:hAnsiTheme="majorHAnsi" w:cs="Arial"/>
                <w:iCs/>
                <w:sz w:val="20"/>
                <w:szCs w:val="20"/>
              </w:rPr>
              <w:t>bien</w:t>
            </w:r>
            <w:proofErr w:type="spellEnd"/>
            <w:r>
              <w:rPr>
                <w:rFonts w:asciiTheme="majorHAnsi" w:hAnsiTheme="majorHAnsi" w:cs="Arial"/>
                <w:iCs/>
                <w:sz w:val="20"/>
                <w:szCs w:val="20"/>
              </w:rPr>
              <w:t xml:space="preserve"> </w:t>
            </w:r>
            <w:proofErr w:type="spellStart"/>
            <w:r>
              <w:rPr>
                <w:rFonts w:asciiTheme="majorHAnsi" w:hAnsiTheme="majorHAnsi" w:cs="Arial"/>
                <w:iCs/>
                <w:sz w:val="20"/>
                <w:szCs w:val="20"/>
              </w:rPr>
              <w:t>común</w:t>
            </w:r>
            <w:proofErr w:type="spellEnd"/>
          </w:p>
          <w:p w:rsidR="00AF4E03" w:rsidRPr="002B2B84" w:rsidRDefault="00AF4E03" w:rsidP="007D63E9">
            <w:pPr>
              <w:rPr>
                <w:rFonts w:ascii="Arial" w:hAnsi="Arial" w:cs="Arial"/>
                <w:color w:val="212121"/>
                <w:sz w:val="26"/>
                <w:szCs w:val="26"/>
                <w:shd w:val="clear" w:color="auto" w:fill="FFFFFF"/>
                <w:lang w:val="es-MX"/>
              </w:rPr>
            </w:pPr>
          </w:p>
          <w:p w:rsidR="00AF4E03" w:rsidRPr="0015084F" w:rsidRDefault="00AF4E03" w:rsidP="007D63E9">
            <w:pPr>
              <w:rPr>
                <w:rFonts w:ascii="Arial Narrow" w:hAnsi="Arial Narrow"/>
                <w:b/>
              </w:rPr>
            </w:pPr>
          </w:p>
        </w:tc>
        <w:tc>
          <w:tcPr>
            <w:tcW w:w="2268" w:type="dxa"/>
          </w:tcPr>
          <w:p w:rsidR="00AF4E03" w:rsidRDefault="00AF4E03" w:rsidP="007D63E9">
            <w:pPr>
              <w:pStyle w:val="Sinespaciado"/>
              <w:rPr>
                <w:rFonts w:asciiTheme="majorHAnsi" w:eastAsia="Arial Narrow" w:hAnsiTheme="majorHAnsi" w:cstheme="majorHAnsi"/>
                <w:color w:val="C00000"/>
                <w:sz w:val="20"/>
                <w:szCs w:val="20"/>
                <w:lang w:val="es-MX"/>
              </w:rPr>
            </w:pPr>
            <w:r w:rsidRPr="0003735F">
              <w:rPr>
                <w:rFonts w:asciiTheme="majorHAnsi" w:eastAsia="Arial Narrow" w:hAnsiTheme="majorHAnsi" w:cstheme="majorHAnsi"/>
                <w:color w:val="C00000"/>
                <w:sz w:val="20"/>
                <w:szCs w:val="20"/>
                <w:lang w:val="es-MX"/>
              </w:rPr>
              <w:t>Equidad y justicia</w:t>
            </w:r>
          </w:p>
          <w:p w:rsidR="00AF4E03" w:rsidRDefault="00AF4E03" w:rsidP="007D63E9">
            <w:pPr>
              <w:pStyle w:val="Sinespaciado"/>
              <w:rPr>
                <w:rFonts w:asciiTheme="majorHAnsi" w:eastAsia="Arial Narrow" w:hAnsiTheme="majorHAnsi" w:cstheme="majorHAnsi"/>
                <w:color w:val="C00000"/>
                <w:sz w:val="20"/>
                <w:szCs w:val="20"/>
                <w:lang w:val="es-MX"/>
              </w:rPr>
            </w:pPr>
          </w:p>
          <w:p w:rsidR="00AF4E03" w:rsidRPr="0015084F" w:rsidRDefault="00AF4E03" w:rsidP="007D63E9">
            <w:pPr>
              <w:pStyle w:val="Sinespaciado"/>
              <w:rPr>
                <w:rFonts w:ascii="Arial Narrow" w:hAnsi="Arial Narrow"/>
              </w:rPr>
            </w:pPr>
            <w:r>
              <w:rPr>
                <w:rFonts w:asciiTheme="majorHAnsi" w:hAnsiTheme="majorHAnsi"/>
                <w:color w:val="C00000"/>
                <w:spacing w:val="-6"/>
                <w:sz w:val="20"/>
                <w:szCs w:val="20"/>
                <w:shd w:val="clear" w:color="auto" w:fill="FCFBF9"/>
              </w:rPr>
              <w:t>Responsabilidad</w:t>
            </w:r>
            <w:r>
              <w:rPr>
                <w:rFonts w:ascii="Helvetica" w:hAnsi="Helvetica"/>
                <w:color w:val="333E48"/>
                <w:spacing w:val="-6"/>
                <w:sz w:val="20"/>
                <w:szCs w:val="20"/>
                <w:shd w:val="clear" w:color="auto" w:fill="FCFBF9"/>
              </w:rPr>
              <w:t>.</w:t>
            </w:r>
          </w:p>
        </w:tc>
        <w:tc>
          <w:tcPr>
            <w:tcW w:w="5245" w:type="dxa"/>
          </w:tcPr>
          <w:p w:rsidR="00AF4E03" w:rsidRPr="0003735F" w:rsidRDefault="00AF4E03" w:rsidP="007D63E9">
            <w:pPr>
              <w:rPr>
                <w:rFonts w:asciiTheme="majorHAnsi" w:hAnsiTheme="majorHAnsi"/>
                <w:color w:val="222E48"/>
                <w:spacing w:val="-6"/>
                <w:sz w:val="20"/>
                <w:szCs w:val="20"/>
                <w:shd w:val="clear" w:color="auto" w:fill="FFFFFF"/>
                <w:lang w:val="es-MX"/>
              </w:rPr>
            </w:pPr>
            <w:r w:rsidRPr="0003735F">
              <w:rPr>
                <w:rFonts w:asciiTheme="majorHAnsi" w:eastAsia="Arial Narrow" w:hAnsiTheme="majorHAnsi" w:cstheme="majorHAnsi"/>
                <w:color w:val="000000"/>
                <w:sz w:val="20"/>
                <w:szCs w:val="20"/>
                <w:lang w:val="es-MX"/>
              </w:rPr>
              <w:t xml:space="preserve"> D</w:t>
            </w:r>
            <w:r w:rsidRPr="0003735F">
              <w:rPr>
                <w:rFonts w:asciiTheme="majorHAnsi" w:hAnsiTheme="majorHAnsi"/>
                <w:color w:val="222E48"/>
                <w:spacing w:val="-6"/>
                <w:sz w:val="20"/>
                <w:szCs w:val="20"/>
                <w:shd w:val="clear" w:color="auto" w:fill="FFFFFF"/>
                <w:lang w:val="es-MX"/>
              </w:rPr>
              <w:t>isposición a reconocer que, ante situaciones de inicio diferentes, se requieren compensaciones a aquellos con mayores dificultades.</w:t>
            </w:r>
          </w:p>
          <w:p w:rsidR="00AF4E03" w:rsidRDefault="00AF4E03" w:rsidP="007D63E9">
            <w:pPr>
              <w:pStyle w:val="Sinespaciado"/>
              <w:rPr>
                <w:rFonts w:asciiTheme="majorHAnsi" w:hAnsiTheme="majorHAnsi"/>
                <w:color w:val="C00000"/>
                <w:spacing w:val="-6"/>
                <w:sz w:val="20"/>
                <w:szCs w:val="20"/>
                <w:shd w:val="clear" w:color="auto" w:fill="FCFBF9"/>
                <w:lang w:val="es-MX"/>
              </w:rPr>
            </w:pPr>
          </w:p>
          <w:p w:rsidR="00AF4E03" w:rsidRPr="00BF365A" w:rsidRDefault="00AF4E03" w:rsidP="007D63E9">
            <w:pPr>
              <w:pStyle w:val="Sinespaciado"/>
              <w:rPr>
                <w:rFonts w:ascii="Arial Narrow" w:hAnsi="Arial Narrow"/>
              </w:rPr>
            </w:pPr>
            <w:r>
              <w:rPr>
                <w:rFonts w:ascii="Helvetica" w:hAnsi="Helvetica"/>
                <w:color w:val="333E48"/>
                <w:spacing w:val="-6"/>
                <w:sz w:val="20"/>
                <w:szCs w:val="20"/>
                <w:shd w:val="clear" w:color="auto" w:fill="FCFBF9"/>
              </w:rPr>
              <w:t xml:space="preserve"> </w:t>
            </w:r>
            <w:r>
              <w:rPr>
                <w:rFonts w:asciiTheme="majorHAnsi" w:hAnsiTheme="majorHAnsi"/>
                <w:color w:val="333E48"/>
                <w:spacing w:val="-6"/>
                <w:sz w:val="20"/>
                <w:szCs w:val="20"/>
                <w:shd w:val="clear" w:color="auto" w:fill="FCFBF9"/>
              </w:rPr>
              <w:t>Disposición a valorar y proteger los bienes comunes y compartidos de un colectivo.</w:t>
            </w:r>
          </w:p>
        </w:tc>
      </w:tr>
      <w:tr w:rsidR="00AF4E03" w:rsidRPr="00E426F7" w:rsidTr="007D63E9">
        <w:trPr>
          <w:trHeight w:val="841"/>
        </w:trPr>
        <w:tc>
          <w:tcPr>
            <w:tcW w:w="2551" w:type="dxa"/>
          </w:tcPr>
          <w:p w:rsidR="00AF4E03" w:rsidRPr="002B2B84" w:rsidRDefault="00AF4E03" w:rsidP="007D63E9">
            <w:pPr>
              <w:pStyle w:val="Ttulo2"/>
              <w:shd w:val="clear" w:color="auto" w:fill="FFFFFF"/>
              <w:spacing w:before="0" w:beforeAutospacing="0" w:after="300" w:afterAutospacing="0"/>
              <w:textAlignment w:val="baseline"/>
              <w:outlineLvl w:val="1"/>
              <w:rPr>
                <w:rFonts w:ascii="Arial" w:hAnsi="Arial" w:cs="Arial"/>
                <w:color w:val="212121"/>
                <w:sz w:val="26"/>
                <w:szCs w:val="26"/>
                <w:shd w:val="clear" w:color="auto" w:fill="FFFFFF"/>
                <w:lang w:val="es-MX"/>
              </w:rPr>
            </w:pPr>
            <w:proofErr w:type="spellStart"/>
            <w:r>
              <w:rPr>
                <w:rFonts w:asciiTheme="majorHAnsi" w:hAnsiTheme="majorHAnsi" w:cs="Arial"/>
                <w:iCs/>
                <w:sz w:val="20"/>
                <w:szCs w:val="20"/>
              </w:rPr>
              <w:t>Enfoque</w:t>
            </w:r>
            <w:proofErr w:type="spellEnd"/>
            <w:r>
              <w:rPr>
                <w:rFonts w:asciiTheme="majorHAnsi" w:hAnsiTheme="majorHAnsi" w:cs="Arial"/>
                <w:iCs/>
                <w:sz w:val="20"/>
                <w:szCs w:val="20"/>
              </w:rPr>
              <w:t xml:space="preserve"> intercultural</w:t>
            </w:r>
          </w:p>
        </w:tc>
        <w:tc>
          <w:tcPr>
            <w:tcW w:w="2268" w:type="dxa"/>
          </w:tcPr>
          <w:p w:rsidR="00AF4E03" w:rsidRPr="0015084F" w:rsidRDefault="00AF4E03" w:rsidP="007D63E9">
            <w:pPr>
              <w:pStyle w:val="Sinespaciado"/>
              <w:rPr>
                <w:rFonts w:ascii="Arial Narrow" w:hAnsi="Arial Narrow" w:cs="Arial"/>
                <w:color w:val="212121"/>
                <w:szCs w:val="26"/>
                <w:shd w:val="clear" w:color="auto" w:fill="FFFFFF"/>
              </w:rPr>
            </w:pPr>
            <w:r>
              <w:rPr>
                <w:rFonts w:asciiTheme="majorHAnsi" w:eastAsia="Arial Narrow" w:hAnsiTheme="majorHAnsi" w:cstheme="majorHAnsi"/>
                <w:color w:val="C00000"/>
                <w:sz w:val="20"/>
                <w:szCs w:val="20"/>
              </w:rPr>
              <w:t>Diálogo intercultural</w:t>
            </w:r>
            <w:r>
              <w:rPr>
                <w:rFonts w:asciiTheme="majorHAnsi" w:eastAsia="Arial Narrow" w:hAnsiTheme="majorHAnsi" w:cstheme="majorHAnsi"/>
                <w:color w:val="000000"/>
                <w:sz w:val="20"/>
                <w:szCs w:val="20"/>
              </w:rPr>
              <w:t>.</w:t>
            </w:r>
          </w:p>
        </w:tc>
        <w:tc>
          <w:tcPr>
            <w:tcW w:w="5245" w:type="dxa"/>
          </w:tcPr>
          <w:p w:rsidR="00AF4E03" w:rsidRPr="0015084F" w:rsidRDefault="00AF4E03" w:rsidP="007D63E9">
            <w:pPr>
              <w:pStyle w:val="Sinespaciado"/>
              <w:rPr>
                <w:rFonts w:ascii="Arial Narrow" w:hAnsi="Arial Narrow" w:cs="Arial"/>
                <w:color w:val="212121"/>
                <w:szCs w:val="26"/>
                <w:shd w:val="clear" w:color="auto" w:fill="FFFFFF"/>
              </w:rPr>
            </w:pPr>
            <w:r>
              <w:rPr>
                <w:rFonts w:asciiTheme="majorHAnsi" w:hAnsiTheme="majorHAnsi"/>
                <w:color w:val="222E48"/>
                <w:spacing w:val="-6"/>
                <w:sz w:val="20"/>
                <w:szCs w:val="20"/>
                <w:shd w:val="clear" w:color="auto" w:fill="FFFFFF"/>
              </w:rPr>
              <w:t>Fomento de una interacción equitativa entre diversas culturas, mediante el diálogo y el respeto mutuo.</w:t>
            </w:r>
          </w:p>
        </w:tc>
      </w:tr>
      <w:tr w:rsidR="00AF4E03" w:rsidRPr="00E426F7" w:rsidTr="007D63E9">
        <w:trPr>
          <w:trHeight w:val="562"/>
        </w:trPr>
        <w:tc>
          <w:tcPr>
            <w:tcW w:w="2551" w:type="dxa"/>
          </w:tcPr>
          <w:p w:rsidR="00AF4E03" w:rsidRPr="0015084F" w:rsidRDefault="00AF4E03" w:rsidP="007D63E9">
            <w:pPr>
              <w:rPr>
                <w:rFonts w:ascii="Arial Narrow" w:hAnsi="Arial Narrow"/>
                <w:lang w:val="es-MX"/>
              </w:rPr>
            </w:pPr>
            <w:r w:rsidRPr="0003735F">
              <w:rPr>
                <w:rFonts w:asciiTheme="majorHAnsi" w:hAnsiTheme="majorHAnsi" w:cs="Arial"/>
                <w:iCs/>
                <w:sz w:val="20"/>
                <w:szCs w:val="20"/>
                <w:lang w:val="es-MX"/>
              </w:rPr>
              <w:lastRenderedPageBreak/>
              <w:t>Inclusivo o atención a la diversidad</w:t>
            </w:r>
          </w:p>
        </w:tc>
        <w:tc>
          <w:tcPr>
            <w:tcW w:w="2268" w:type="dxa"/>
          </w:tcPr>
          <w:p w:rsidR="00AF4E03" w:rsidRPr="002B2B84" w:rsidRDefault="00AF4E03" w:rsidP="007D63E9">
            <w:pPr>
              <w:pStyle w:val="Sinespaciado"/>
              <w:rPr>
                <w:rFonts w:ascii="Arial Narrow" w:hAnsi="Arial Narrow"/>
              </w:rPr>
            </w:pPr>
            <w:r>
              <w:rPr>
                <w:rFonts w:asciiTheme="majorHAnsi" w:eastAsia="Arial Narrow" w:hAnsiTheme="majorHAnsi" w:cstheme="majorHAnsi"/>
                <w:color w:val="C00000"/>
                <w:sz w:val="20"/>
                <w:szCs w:val="20"/>
              </w:rPr>
              <w:t>Equidad en la enseñanza</w:t>
            </w:r>
          </w:p>
        </w:tc>
        <w:tc>
          <w:tcPr>
            <w:tcW w:w="5245" w:type="dxa"/>
          </w:tcPr>
          <w:p w:rsidR="00AF4E03" w:rsidRPr="002B2B84" w:rsidRDefault="00AF4E03" w:rsidP="007D63E9">
            <w:pPr>
              <w:pStyle w:val="Sinespaciado"/>
              <w:rPr>
                <w:rFonts w:ascii="Arial Narrow" w:hAnsi="Arial Narrow"/>
              </w:rPr>
            </w:pPr>
            <w:r>
              <w:rPr>
                <w:rFonts w:asciiTheme="majorHAnsi" w:hAnsiTheme="majorHAnsi"/>
                <w:color w:val="333E48"/>
                <w:spacing w:val="-6"/>
                <w:sz w:val="20"/>
                <w:szCs w:val="20"/>
                <w:shd w:val="clear" w:color="auto" w:fill="FCFBF9"/>
              </w:rPr>
              <w:t>Disposición a enseñar ofreciendo a los estudiantes las condiciones y oportunidades que cada uno necesita para lograr los mismos resultados.</w:t>
            </w:r>
          </w:p>
        </w:tc>
      </w:tr>
      <w:tr w:rsidR="008C04DF" w:rsidRPr="00E426F7" w:rsidTr="00C25B2E">
        <w:trPr>
          <w:trHeight w:val="562"/>
        </w:trPr>
        <w:tc>
          <w:tcPr>
            <w:tcW w:w="2551" w:type="dxa"/>
          </w:tcPr>
          <w:p w:rsidR="008C04DF" w:rsidRPr="0003735F" w:rsidRDefault="008C04DF" w:rsidP="008C04DF">
            <w:pPr>
              <w:rPr>
                <w:rFonts w:asciiTheme="majorHAnsi" w:hAnsiTheme="majorHAnsi" w:cs="Arial"/>
                <w:iCs/>
                <w:sz w:val="20"/>
                <w:szCs w:val="20"/>
                <w:lang w:val="es-MX"/>
              </w:rPr>
            </w:pPr>
            <w:r>
              <w:rPr>
                <w:rFonts w:asciiTheme="majorHAnsi" w:hAnsiTheme="majorHAnsi" w:cs="Arial"/>
                <w:iCs/>
                <w:sz w:val="20"/>
                <w:szCs w:val="20"/>
                <w:lang w:val="es-MX"/>
              </w:rPr>
              <w:t>Enfoque de derechos</w:t>
            </w:r>
          </w:p>
        </w:tc>
        <w:tc>
          <w:tcPr>
            <w:tcW w:w="2268" w:type="dxa"/>
            <w:vAlign w:val="center"/>
          </w:tcPr>
          <w:p w:rsidR="008C04DF" w:rsidRPr="008C04DF" w:rsidRDefault="008C04DF" w:rsidP="008C04DF">
            <w:pPr>
              <w:autoSpaceDE w:val="0"/>
              <w:autoSpaceDN w:val="0"/>
              <w:adjustRightInd w:val="0"/>
              <w:rPr>
                <w:rFonts w:ascii="Arial Narrow" w:hAnsi="Arial Narrow" w:cs="Calibri-Light"/>
                <w:b/>
                <w:color w:val="FF0000"/>
                <w:sz w:val="18"/>
                <w:szCs w:val="18"/>
                <w:lang w:val="es-PE"/>
              </w:rPr>
            </w:pPr>
            <w:r w:rsidRPr="008C04DF">
              <w:rPr>
                <w:rFonts w:ascii="Arial Narrow" w:hAnsi="Arial Narrow" w:cs="Calibri-Light"/>
                <w:b/>
                <w:color w:val="FF0000"/>
                <w:sz w:val="18"/>
                <w:szCs w:val="18"/>
                <w:lang w:val="es-PE"/>
              </w:rPr>
              <w:t>Diálogo y</w:t>
            </w:r>
          </w:p>
          <w:p w:rsidR="008C04DF" w:rsidRPr="00FC4D44" w:rsidRDefault="008C04DF" w:rsidP="008C04DF">
            <w:pPr>
              <w:rPr>
                <w:rFonts w:ascii="Arial Narrow" w:hAnsi="Arial Narrow"/>
                <w:b/>
                <w:sz w:val="18"/>
                <w:szCs w:val="18"/>
                <w:lang w:val="es-PE"/>
              </w:rPr>
            </w:pPr>
            <w:r w:rsidRPr="008C04DF">
              <w:rPr>
                <w:rFonts w:ascii="Arial Narrow" w:hAnsi="Arial Narrow" w:cs="Calibri-Light"/>
                <w:b/>
                <w:color w:val="FF0000"/>
                <w:sz w:val="18"/>
                <w:szCs w:val="18"/>
                <w:lang w:val="es-PE"/>
              </w:rPr>
              <w:t>concertación</w:t>
            </w:r>
          </w:p>
        </w:tc>
        <w:tc>
          <w:tcPr>
            <w:tcW w:w="5245" w:type="dxa"/>
          </w:tcPr>
          <w:p w:rsidR="008C04DF" w:rsidRPr="00FC4D44" w:rsidRDefault="008C04DF" w:rsidP="008C04DF">
            <w:pPr>
              <w:autoSpaceDE w:val="0"/>
              <w:autoSpaceDN w:val="0"/>
              <w:adjustRightInd w:val="0"/>
              <w:jc w:val="both"/>
              <w:rPr>
                <w:rFonts w:ascii="Arial Narrow" w:hAnsi="Arial Narrow"/>
                <w:sz w:val="18"/>
                <w:szCs w:val="18"/>
                <w:lang w:val="es-PE"/>
              </w:rPr>
            </w:pPr>
            <w:r w:rsidRPr="00FC4D44">
              <w:rPr>
                <w:rFonts w:ascii="Arial Narrow" w:hAnsi="Arial Narrow" w:cs="Calibri-Light"/>
                <w:sz w:val="18"/>
                <w:szCs w:val="18"/>
                <w:lang w:val="es-PE"/>
              </w:rPr>
              <w:t>Disposición a conversar con otras personas, intercambiando ideas o afectos de modo alternativo para construir juntos una postura común</w:t>
            </w:r>
          </w:p>
        </w:tc>
      </w:tr>
    </w:tbl>
    <w:p w:rsidR="00AF4E03" w:rsidRDefault="00AF4E03" w:rsidP="00AF4E03">
      <w:pPr>
        <w:tabs>
          <w:tab w:val="left" w:pos="4368"/>
        </w:tabs>
        <w:spacing w:before="59"/>
        <w:rPr>
          <w:rFonts w:ascii="Arial" w:hAnsi="Arial" w:cs="Arial"/>
          <w:sz w:val="20"/>
          <w:szCs w:val="20"/>
          <w:lang w:val="es-PE"/>
        </w:rPr>
      </w:pPr>
    </w:p>
    <w:p w:rsidR="00613BA3" w:rsidRPr="00A8454E" w:rsidRDefault="00613BA3" w:rsidP="00613BA3">
      <w:pPr>
        <w:pStyle w:val="Ttulo1"/>
        <w:rPr>
          <w:rFonts w:ascii="Arial" w:hAnsi="Arial" w:cs="Arial"/>
          <w:sz w:val="20"/>
          <w:szCs w:val="20"/>
          <w:lang w:val="es-MX"/>
        </w:rPr>
      </w:pPr>
      <w:r w:rsidRPr="00A8454E">
        <w:rPr>
          <w:rStyle w:val="Textoennegrita"/>
          <w:rFonts w:ascii="Arial" w:hAnsi="Arial" w:cs="Arial"/>
          <w:b/>
          <w:bCs/>
          <w:sz w:val="20"/>
          <w:szCs w:val="20"/>
          <w:lang w:val="es-MX"/>
        </w:rPr>
        <w:t>4. SESIONES DE APRENDIZAJE</w:t>
      </w:r>
    </w:p>
    <w:p w:rsidR="00613BA3" w:rsidRPr="00A8454E" w:rsidRDefault="00613BA3" w:rsidP="00613BA3">
      <w:pPr>
        <w:spacing w:before="100" w:beforeAutospacing="1" w:after="100" w:afterAutospacing="1" w:line="240" w:lineRule="auto"/>
        <w:outlineLvl w:val="1"/>
        <w:rPr>
          <w:rFonts w:ascii="Arial" w:eastAsia="Times New Roman" w:hAnsi="Arial" w:cs="Arial"/>
          <w:b/>
          <w:bCs/>
          <w:sz w:val="20"/>
          <w:szCs w:val="20"/>
          <w:lang w:val="es-MX"/>
        </w:rPr>
      </w:pPr>
      <w:r w:rsidRPr="00A8454E">
        <w:rPr>
          <w:rFonts w:ascii="Arial" w:eastAsia="Times New Roman" w:hAnsi="Arial" w:cs="Arial"/>
          <w:b/>
          <w:bCs/>
          <w:sz w:val="20"/>
          <w:szCs w:val="20"/>
          <w:lang w:val="es-MX"/>
        </w:rPr>
        <w:t xml:space="preserve">SESIÓN 1: “¿En qué </w:t>
      </w:r>
      <w:r w:rsidR="002A344D">
        <w:rPr>
          <w:rFonts w:ascii="Arial" w:eastAsia="Times New Roman" w:hAnsi="Arial" w:cs="Arial"/>
          <w:b/>
          <w:bCs/>
          <w:sz w:val="20"/>
          <w:szCs w:val="20"/>
          <w:lang w:val="es-MX"/>
        </w:rPr>
        <w:t>gasto</w:t>
      </w:r>
      <w:r w:rsidRPr="00A8454E">
        <w:rPr>
          <w:rFonts w:ascii="Arial" w:eastAsia="Times New Roman" w:hAnsi="Arial" w:cs="Arial"/>
          <w:b/>
          <w:bCs/>
          <w:sz w:val="20"/>
          <w:szCs w:val="20"/>
          <w:lang w:val="es-MX"/>
        </w:rPr>
        <w:t xml:space="preserve"> mi dinero?” </w:t>
      </w:r>
    </w:p>
    <w:p w:rsidR="00613BA3" w:rsidRPr="00A8454E" w:rsidRDefault="00613BA3" w:rsidP="00001E40">
      <w:pPr>
        <w:spacing w:before="100" w:beforeAutospacing="1" w:after="100" w:afterAutospacing="1" w:line="240" w:lineRule="auto"/>
        <w:outlineLvl w:val="2"/>
        <w:rPr>
          <w:rFonts w:ascii="Arial" w:eastAsia="Times New Roman" w:hAnsi="Arial" w:cs="Arial"/>
          <w:sz w:val="20"/>
          <w:szCs w:val="20"/>
          <w:lang w:val="es-MX"/>
        </w:rPr>
      </w:pPr>
      <w:r w:rsidRPr="00A8454E">
        <w:rPr>
          <w:rFonts w:ascii="Arial" w:eastAsia="Times New Roman" w:hAnsi="Arial" w:cs="Arial"/>
          <w:b/>
          <w:bCs/>
          <w:sz w:val="20"/>
          <w:szCs w:val="20"/>
          <w:lang w:val="es-MX"/>
        </w:rPr>
        <w:t>Propósito:</w:t>
      </w:r>
      <w:r w:rsidR="00001E40">
        <w:rPr>
          <w:rFonts w:ascii="Arial" w:eastAsia="Times New Roman" w:hAnsi="Arial" w:cs="Arial"/>
          <w:b/>
          <w:bCs/>
          <w:sz w:val="20"/>
          <w:szCs w:val="20"/>
          <w:lang w:val="es-MX"/>
        </w:rPr>
        <w:t xml:space="preserve"> </w:t>
      </w:r>
      <w:r w:rsidRPr="00A8454E">
        <w:rPr>
          <w:rFonts w:ascii="Arial" w:eastAsia="Times New Roman" w:hAnsi="Arial" w:cs="Arial"/>
          <w:sz w:val="20"/>
          <w:szCs w:val="20"/>
          <w:lang w:val="es-MX"/>
        </w:rPr>
        <w:t>Que los estudiantes reconozcan y analicen sus hábitos de consumo, diferenciando entre necesidades y deseos.</w:t>
      </w:r>
    </w:p>
    <w:p w:rsidR="00613BA3" w:rsidRPr="00A8454E" w:rsidRDefault="00613BA3" w:rsidP="00613BA3">
      <w:pPr>
        <w:spacing w:before="100" w:beforeAutospacing="1" w:after="100" w:afterAutospacing="1" w:line="240" w:lineRule="auto"/>
        <w:outlineLvl w:val="2"/>
        <w:rPr>
          <w:rFonts w:ascii="Arial" w:eastAsia="Times New Roman" w:hAnsi="Arial" w:cs="Arial"/>
          <w:b/>
          <w:bCs/>
          <w:sz w:val="20"/>
          <w:szCs w:val="20"/>
          <w:lang w:val="es-MX"/>
        </w:rPr>
      </w:pPr>
      <w:r w:rsidRPr="00A8454E">
        <w:rPr>
          <w:rFonts w:ascii="Arial" w:eastAsia="Times New Roman" w:hAnsi="Arial" w:cs="Arial"/>
          <w:b/>
          <w:bCs/>
          <w:sz w:val="20"/>
          <w:szCs w:val="20"/>
          <w:lang w:val="es-MX"/>
        </w:rPr>
        <w:t>Actividad clave:</w:t>
      </w:r>
    </w:p>
    <w:p w:rsidR="00613BA3" w:rsidRPr="00A8454E" w:rsidRDefault="00613BA3" w:rsidP="00613BA3">
      <w:p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“Radiografía de mis gastos”</w:t>
      </w:r>
      <w:r w:rsidRPr="00A8454E">
        <w:rPr>
          <w:rFonts w:ascii="Arial" w:eastAsia="Times New Roman" w:hAnsi="Arial" w:cs="Arial"/>
          <w:sz w:val="20"/>
          <w:szCs w:val="20"/>
          <w:lang w:val="es-MX"/>
        </w:rPr>
        <w:br/>
        <w:t>Los estudiantes registran en una ficha o app simulada todos sus gastos de una semana y luego clasifican: necesario / innecesario.</w:t>
      </w:r>
    </w:p>
    <w:p w:rsidR="00613BA3" w:rsidRPr="00A8454E" w:rsidRDefault="00613BA3" w:rsidP="00001E40">
      <w:pPr>
        <w:spacing w:before="100" w:beforeAutospacing="1" w:after="100" w:afterAutospacing="1" w:line="240" w:lineRule="auto"/>
        <w:outlineLvl w:val="2"/>
        <w:rPr>
          <w:rFonts w:ascii="Arial" w:eastAsia="Times New Roman" w:hAnsi="Arial" w:cs="Arial"/>
          <w:sz w:val="20"/>
          <w:szCs w:val="20"/>
          <w:lang w:val="es-MX"/>
        </w:rPr>
      </w:pPr>
      <w:r w:rsidRPr="00A8454E">
        <w:rPr>
          <w:rFonts w:ascii="Arial" w:eastAsia="Times New Roman" w:hAnsi="Arial" w:cs="Arial"/>
          <w:b/>
          <w:bCs/>
          <w:sz w:val="20"/>
          <w:szCs w:val="20"/>
          <w:lang w:val="es-MX"/>
        </w:rPr>
        <w:t>Evidencia:</w:t>
      </w:r>
      <w:r w:rsidR="00001E40">
        <w:rPr>
          <w:rFonts w:ascii="Arial" w:eastAsia="Times New Roman" w:hAnsi="Arial" w:cs="Arial"/>
          <w:b/>
          <w:bCs/>
          <w:sz w:val="20"/>
          <w:szCs w:val="20"/>
          <w:lang w:val="es-MX"/>
        </w:rPr>
        <w:t xml:space="preserve"> </w:t>
      </w:r>
      <w:r w:rsidRPr="00A8454E">
        <w:rPr>
          <w:rFonts w:ascii="Arial" w:eastAsia="Times New Roman" w:hAnsi="Arial" w:cs="Arial"/>
          <w:sz w:val="20"/>
          <w:szCs w:val="20"/>
          <w:lang w:val="es-MX"/>
        </w:rPr>
        <w:t>Registro de gastos con reflexión personal.</w:t>
      </w:r>
    </w:p>
    <w:p w:rsidR="00613BA3" w:rsidRPr="00A8454E" w:rsidRDefault="00613BA3" w:rsidP="00613BA3">
      <w:pPr>
        <w:spacing w:before="100" w:beforeAutospacing="1" w:after="100" w:afterAutospacing="1" w:line="240" w:lineRule="auto"/>
        <w:outlineLvl w:val="2"/>
        <w:rPr>
          <w:rFonts w:ascii="Arial" w:eastAsia="Times New Roman" w:hAnsi="Arial" w:cs="Arial"/>
          <w:b/>
          <w:bCs/>
          <w:sz w:val="20"/>
          <w:szCs w:val="20"/>
        </w:rPr>
      </w:pPr>
      <w:proofErr w:type="spellStart"/>
      <w:r w:rsidRPr="00A8454E">
        <w:rPr>
          <w:rFonts w:ascii="Arial" w:eastAsia="Times New Roman" w:hAnsi="Arial" w:cs="Arial"/>
          <w:b/>
          <w:bCs/>
          <w:sz w:val="20"/>
          <w:szCs w:val="20"/>
        </w:rPr>
        <w:t>Criterios</w:t>
      </w:r>
      <w:proofErr w:type="spellEnd"/>
      <w:r w:rsidRPr="00A8454E">
        <w:rPr>
          <w:rFonts w:ascii="Arial" w:eastAsia="Times New Roman" w:hAnsi="Arial" w:cs="Arial"/>
          <w:b/>
          <w:bCs/>
          <w:sz w:val="20"/>
          <w:szCs w:val="20"/>
        </w:rPr>
        <w:t xml:space="preserve"> de </w:t>
      </w:r>
      <w:proofErr w:type="spellStart"/>
      <w:r w:rsidRPr="00A8454E">
        <w:rPr>
          <w:rFonts w:ascii="Arial" w:eastAsia="Times New Roman" w:hAnsi="Arial" w:cs="Arial"/>
          <w:b/>
          <w:bCs/>
          <w:sz w:val="20"/>
          <w:szCs w:val="20"/>
        </w:rPr>
        <w:t>evaluación</w:t>
      </w:r>
      <w:proofErr w:type="spellEnd"/>
      <w:r w:rsidRPr="00A8454E">
        <w:rPr>
          <w:rFonts w:ascii="Arial" w:eastAsia="Times New Roman" w:hAnsi="Arial" w:cs="Arial"/>
          <w:b/>
          <w:bCs/>
          <w:sz w:val="20"/>
          <w:szCs w:val="20"/>
        </w:rPr>
        <w:t>:</w:t>
      </w:r>
    </w:p>
    <w:p w:rsidR="00613BA3" w:rsidRPr="00A8454E" w:rsidRDefault="00613BA3" w:rsidP="00613BA3">
      <w:pPr>
        <w:numPr>
          <w:ilvl w:val="0"/>
          <w:numId w:val="9"/>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 xml:space="preserve">Identifica con sinceridad sus hábitos de consumo. </w:t>
      </w:r>
    </w:p>
    <w:p w:rsidR="00613BA3" w:rsidRPr="00A8454E" w:rsidRDefault="00613BA3" w:rsidP="00613BA3">
      <w:pPr>
        <w:numPr>
          <w:ilvl w:val="0"/>
          <w:numId w:val="9"/>
        </w:numPr>
        <w:spacing w:before="100" w:beforeAutospacing="1" w:after="100" w:afterAutospacing="1" w:line="240" w:lineRule="auto"/>
        <w:rPr>
          <w:rFonts w:ascii="Arial" w:eastAsia="Times New Roman" w:hAnsi="Arial" w:cs="Arial"/>
          <w:sz w:val="20"/>
          <w:szCs w:val="20"/>
        </w:rPr>
      </w:pPr>
      <w:proofErr w:type="spellStart"/>
      <w:r w:rsidRPr="00A8454E">
        <w:rPr>
          <w:rFonts w:ascii="Arial" w:eastAsia="Times New Roman" w:hAnsi="Arial" w:cs="Arial"/>
          <w:sz w:val="20"/>
          <w:szCs w:val="20"/>
        </w:rPr>
        <w:t>Diferencia</w:t>
      </w:r>
      <w:proofErr w:type="spellEnd"/>
      <w:r w:rsidRPr="00A8454E">
        <w:rPr>
          <w:rFonts w:ascii="Arial" w:eastAsia="Times New Roman" w:hAnsi="Arial" w:cs="Arial"/>
          <w:sz w:val="20"/>
          <w:szCs w:val="20"/>
        </w:rPr>
        <w:t xml:space="preserve"> </w:t>
      </w:r>
      <w:proofErr w:type="spellStart"/>
      <w:r w:rsidRPr="00A8454E">
        <w:rPr>
          <w:rFonts w:ascii="Arial" w:eastAsia="Times New Roman" w:hAnsi="Arial" w:cs="Arial"/>
          <w:sz w:val="20"/>
          <w:szCs w:val="20"/>
        </w:rPr>
        <w:t>necesidades</w:t>
      </w:r>
      <w:proofErr w:type="spellEnd"/>
      <w:r w:rsidRPr="00A8454E">
        <w:rPr>
          <w:rFonts w:ascii="Arial" w:eastAsia="Times New Roman" w:hAnsi="Arial" w:cs="Arial"/>
          <w:sz w:val="20"/>
          <w:szCs w:val="20"/>
        </w:rPr>
        <w:t xml:space="preserve"> de </w:t>
      </w:r>
      <w:proofErr w:type="spellStart"/>
      <w:r w:rsidRPr="00A8454E">
        <w:rPr>
          <w:rFonts w:ascii="Arial" w:eastAsia="Times New Roman" w:hAnsi="Arial" w:cs="Arial"/>
          <w:sz w:val="20"/>
          <w:szCs w:val="20"/>
        </w:rPr>
        <w:t>deseos</w:t>
      </w:r>
      <w:proofErr w:type="spellEnd"/>
      <w:r w:rsidRPr="00A8454E">
        <w:rPr>
          <w:rFonts w:ascii="Arial" w:eastAsia="Times New Roman" w:hAnsi="Arial" w:cs="Arial"/>
          <w:sz w:val="20"/>
          <w:szCs w:val="20"/>
        </w:rPr>
        <w:t xml:space="preserve">. </w:t>
      </w:r>
    </w:p>
    <w:p w:rsidR="00613BA3" w:rsidRPr="00A8454E" w:rsidRDefault="00613BA3" w:rsidP="00613BA3">
      <w:pPr>
        <w:numPr>
          <w:ilvl w:val="0"/>
          <w:numId w:val="9"/>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 xml:space="preserve">Reflexiona sobre el impacto de sus decisiones de gasto. </w:t>
      </w:r>
    </w:p>
    <w:p w:rsidR="00613BA3" w:rsidRPr="00A8454E" w:rsidRDefault="00613BA3" w:rsidP="00613BA3">
      <w:pPr>
        <w:spacing w:before="100" w:beforeAutospacing="1" w:after="100" w:afterAutospacing="1" w:line="240" w:lineRule="auto"/>
        <w:outlineLvl w:val="1"/>
        <w:rPr>
          <w:rFonts w:ascii="Arial" w:eastAsia="Times New Roman" w:hAnsi="Arial" w:cs="Arial"/>
          <w:b/>
          <w:bCs/>
          <w:sz w:val="20"/>
          <w:szCs w:val="20"/>
          <w:lang w:val="es-MX"/>
        </w:rPr>
      </w:pPr>
      <w:r w:rsidRPr="00A8454E">
        <w:rPr>
          <w:rFonts w:ascii="Arial" w:eastAsia="Times New Roman" w:hAnsi="Arial" w:cs="Arial"/>
          <w:b/>
          <w:bCs/>
          <w:sz w:val="20"/>
          <w:szCs w:val="20"/>
          <w:lang w:val="es-MX"/>
        </w:rPr>
        <w:t>SESIÓN 2: “Que no se</w:t>
      </w:r>
      <w:r w:rsidR="002A344D">
        <w:rPr>
          <w:rFonts w:ascii="Arial" w:eastAsia="Times New Roman" w:hAnsi="Arial" w:cs="Arial"/>
          <w:b/>
          <w:bCs/>
          <w:sz w:val="20"/>
          <w:szCs w:val="20"/>
          <w:lang w:val="es-MX"/>
        </w:rPr>
        <w:t xml:space="preserve"> haga humo</w:t>
      </w:r>
      <w:r w:rsidRPr="00A8454E">
        <w:rPr>
          <w:rFonts w:ascii="Arial" w:eastAsia="Times New Roman" w:hAnsi="Arial" w:cs="Arial"/>
          <w:b/>
          <w:bCs/>
          <w:sz w:val="20"/>
          <w:szCs w:val="20"/>
          <w:lang w:val="es-MX"/>
        </w:rPr>
        <w:t xml:space="preserve"> </w:t>
      </w:r>
      <w:r w:rsidR="00001E40">
        <w:rPr>
          <w:rFonts w:ascii="Arial" w:eastAsia="Times New Roman" w:hAnsi="Arial" w:cs="Arial"/>
          <w:b/>
          <w:bCs/>
          <w:sz w:val="20"/>
          <w:szCs w:val="20"/>
          <w:lang w:val="es-MX"/>
        </w:rPr>
        <w:t>el dinero: armo mi presupuesto”</w:t>
      </w:r>
    </w:p>
    <w:p w:rsidR="00613BA3" w:rsidRPr="00A8454E" w:rsidRDefault="00613BA3" w:rsidP="00001E40">
      <w:pPr>
        <w:spacing w:before="100" w:beforeAutospacing="1" w:after="100" w:afterAutospacing="1" w:line="240" w:lineRule="auto"/>
        <w:outlineLvl w:val="2"/>
        <w:rPr>
          <w:rFonts w:ascii="Arial" w:eastAsia="Times New Roman" w:hAnsi="Arial" w:cs="Arial"/>
          <w:sz w:val="20"/>
          <w:szCs w:val="20"/>
          <w:lang w:val="es-MX"/>
        </w:rPr>
      </w:pPr>
      <w:r w:rsidRPr="00A8454E">
        <w:rPr>
          <w:rFonts w:ascii="Arial" w:eastAsia="Times New Roman" w:hAnsi="Arial" w:cs="Arial"/>
          <w:b/>
          <w:bCs/>
          <w:sz w:val="20"/>
          <w:szCs w:val="20"/>
          <w:lang w:val="es-MX"/>
        </w:rPr>
        <w:t>Propósito:</w:t>
      </w:r>
      <w:r w:rsidR="00001E40">
        <w:rPr>
          <w:rFonts w:ascii="Arial" w:eastAsia="Times New Roman" w:hAnsi="Arial" w:cs="Arial"/>
          <w:b/>
          <w:bCs/>
          <w:sz w:val="20"/>
          <w:szCs w:val="20"/>
          <w:lang w:val="es-MX"/>
        </w:rPr>
        <w:t xml:space="preserve"> </w:t>
      </w:r>
      <w:r w:rsidRPr="00A8454E">
        <w:rPr>
          <w:rFonts w:ascii="Arial" w:eastAsia="Times New Roman" w:hAnsi="Arial" w:cs="Arial"/>
          <w:sz w:val="20"/>
          <w:szCs w:val="20"/>
          <w:lang w:val="es-MX"/>
        </w:rPr>
        <w:t>Que los estudiantes elaboren un presupuesto personal organizando ingresos, gastos y ahorro.</w:t>
      </w:r>
    </w:p>
    <w:p w:rsidR="00613BA3" w:rsidRPr="00A8454E" w:rsidRDefault="00613BA3" w:rsidP="00613BA3">
      <w:pPr>
        <w:spacing w:before="100" w:beforeAutospacing="1" w:after="100" w:afterAutospacing="1" w:line="240" w:lineRule="auto"/>
        <w:outlineLvl w:val="2"/>
        <w:rPr>
          <w:rFonts w:ascii="Arial" w:eastAsia="Times New Roman" w:hAnsi="Arial" w:cs="Arial"/>
          <w:b/>
          <w:bCs/>
          <w:sz w:val="20"/>
          <w:szCs w:val="20"/>
          <w:lang w:val="es-MX"/>
        </w:rPr>
      </w:pPr>
      <w:r w:rsidRPr="00A8454E">
        <w:rPr>
          <w:rFonts w:ascii="Arial" w:eastAsia="Times New Roman" w:hAnsi="Arial" w:cs="Arial"/>
          <w:b/>
          <w:bCs/>
          <w:sz w:val="20"/>
          <w:szCs w:val="20"/>
          <w:lang w:val="es-MX"/>
        </w:rPr>
        <w:t>Actividad clave:</w:t>
      </w:r>
    </w:p>
    <w:p w:rsidR="00613BA3" w:rsidRPr="00A8454E" w:rsidRDefault="00613BA3" w:rsidP="00613BA3">
      <w:p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“Reto: Sobrevive con tu presupuesto”</w:t>
      </w:r>
      <w:r w:rsidRPr="00A8454E">
        <w:rPr>
          <w:rFonts w:ascii="Arial" w:eastAsia="Times New Roman" w:hAnsi="Arial" w:cs="Arial"/>
          <w:sz w:val="20"/>
          <w:szCs w:val="20"/>
          <w:lang w:val="es-MX"/>
        </w:rPr>
        <w:br/>
        <w:t>En grupos reciben un caso (ejemplo: estudiante con propina semanal) y deben organizar sus gastos sin “quedarse sin dinero”.</w:t>
      </w:r>
    </w:p>
    <w:p w:rsidR="00613BA3" w:rsidRPr="00A8454E" w:rsidRDefault="00613BA3" w:rsidP="00001E40">
      <w:pPr>
        <w:spacing w:before="100" w:beforeAutospacing="1" w:after="100" w:afterAutospacing="1" w:line="240" w:lineRule="auto"/>
        <w:outlineLvl w:val="2"/>
        <w:rPr>
          <w:rFonts w:ascii="Arial" w:eastAsia="Times New Roman" w:hAnsi="Arial" w:cs="Arial"/>
          <w:sz w:val="20"/>
          <w:szCs w:val="20"/>
          <w:lang w:val="es-MX"/>
        </w:rPr>
      </w:pPr>
      <w:r w:rsidRPr="00A8454E">
        <w:rPr>
          <w:rFonts w:ascii="Arial" w:eastAsia="Times New Roman" w:hAnsi="Arial" w:cs="Arial"/>
          <w:b/>
          <w:bCs/>
          <w:sz w:val="20"/>
          <w:szCs w:val="20"/>
          <w:lang w:val="es-MX"/>
        </w:rPr>
        <w:t>Evidencia:</w:t>
      </w:r>
      <w:r w:rsidR="00001E40">
        <w:rPr>
          <w:rFonts w:ascii="Arial" w:eastAsia="Times New Roman" w:hAnsi="Arial" w:cs="Arial"/>
          <w:b/>
          <w:bCs/>
          <w:sz w:val="20"/>
          <w:szCs w:val="20"/>
          <w:lang w:val="es-MX"/>
        </w:rPr>
        <w:t xml:space="preserve"> </w:t>
      </w:r>
      <w:r w:rsidRPr="00A8454E">
        <w:rPr>
          <w:rFonts w:ascii="Arial" w:eastAsia="Times New Roman" w:hAnsi="Arial" w:cs="Arial"/>
          <w:sz w:val="20"/>
          <w:szCs w:val="20"/>
          <w:lang w:val="es-MX"/>
        </w:rPr>
        <w:t>Presupuesto personal en tabla o esquema.</w:t>
      </w:r>
    </w:p>
    <w:p w:rsidR="00613BA3" w:rsidRPr="00A8454E" w:rsidRDefault="00613BA3" w:rsidP="00613BA3">
      <w:pPr>
        <w:spacing w:before="100" w:beforeAutospacing="1" w:after="100" w:afterAutospacing="1" w:line="240" w:lineRule="auto"/>
        <w:outlineLvl w:val="2"/>
        <w:rPr>
          <w:rFonts w:ascii="Arial" w:eastAsia="Times New Roman" w:hAnsi="Arial" w:cs="Arial"/>
          <w:b/>
          <w:bCs/>
          <w:sz w:val="20"/>
          <w:szCs w:val="20"/>
        </w:rPr>
      </w:pPr>
      <w:proofErr w:type="spellStart"/>
      <w:r w:rsidRPr="00A8454E">
        <w:rPr>
          <w:rFonts w:ascii="Arial" w:eastAsia="Times New Roman" w:hAnsi="Arial" w:cs="Arial"/>
          <w:b/>
          <w:bCs/>
          <w:sz w:val="20"/>
          <w:szCs w:val="20"/>
        </w:rPr>
        <w:t>Criterios</w:t>
      </w:r>
      <w:proofErr w:type="spellEnd"/>
      <w:r w:rsidRPr="00A8454E">
        <w:rPr>
          <w:rFonts w:ascii="Arial" w:eastAsia="Times New Roman" w:hAnsi="Arial" w:cs="Arial"/>
          <w:b/>
          <w:bCs/>
          <w:sz w:val="20"/>
          <w:szCs w:val="20"/>
        </w:rPr>
        <w:t xml:space="preserve"> de </w:t>
      </w:r>
      <w:proofErr w:type="spellStart"/>
      <w:r w:rsidRPr="00A8454E">
        <w:rPr>
          <w:rFonts w:ascii="Arial" w:eastAsia="Times New Roman" w:hAnsi="Arial" w:cs="Arial"/>
          <w:b/>
          <w:bCs/>
          <w:sz w:val="20"/>
          <w:szCs w:val="20"/>
        </w:rPr>
        <w:t>evaluación</w:t>
      </w:r>
      <w:proofErr w:type="spellEnd"/>
      <w:r w:rsidRPr="00A8454E">
        <w:rPr>
          <w:rFonts w:ascii="Arial" w:eastAsia="Times New Roman" w:hAnsi="Arial" w:cs="Arial"/>
          <w:b/>
          <w:bCs/>
          <w:sz w:val="20"/>
          <w:szCs w:val="20"/>
        </w:rPr>
        <w:t>:</w:t>
      </w:r>
    </w:p>
    <w:p w:rsidR="00613BA3" w:rsidRPr="00A8454E" w:rsidRDefault="00613BA3" w:rsidP="00613BA3">
      <w:pPr>
        <w:numPr>
          <w:ilvl w:val="0"/>
          <w:numId w:val="10"/>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 xml:space="preserve">Organiza ingresos y gastos de manera clara. </w:t>
      </w:r>
    </w:p>
    <w:p w:rsidR="00613BA3" w:rsidRPr="00A8454E" w:rsidRDefault="00613BA3" w:rsidP="00613BA3">
      <w:pPr>
        <w:numPr>
          <w:ilvl w:val="0"/>
          <w:numId w:val="10"/>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 xml:space="preserve">Distribuye el dinero de forma equilibrada. </w:t>
      </w:r>
    </w:p>
    <w:p w:rsidR="00613BA3" w:rsidRPr="00A8454E" w:rsidRDefault="00613BA3" w:rsidP="00613BA3">
      <w:pPr>
        <w:numPr>
          <w:ilvl w:val="0"/>
          <w:numId w:val="10"/>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 xml:space="preserve">Incluye el ahorro como parte del presupuesto. </w:t>
      </w:r>
    </w:p>
    <w:p w:rsidR="00613BA3" w:rsidRPr="00A8454E" w:rsidRDefault="00613BA3" w:rsidP="00613BA3">
      <w:pPr>
        <w:spacing w:after="0" w:line="240" w:lineRule="auto"/>
        <w:rPr>
          <w:rFonts w:ascii="Arial" w:eastAsia="Times New Roman" w:hAnsi="Arial" w:cs="Arial"/>
          <w:sz w:val="20"/>
          <w:szCs w:val="20"/>
        </w:rPr>
      </w:pPr>
    </w:p>
    <w:p w:rsidR="00613BA3" w:rsidRPr="00A8454E" w:rsidRDefault="002A344D" w:rsidP="00613BA3">
      <w:pPr>
        <w:spacing w:before="100" w:beforeAutospacing="1" w:after="100" w:afterAutospacing="1" w:line="240" w:lineRule="auto"/>
        <w:outlineLvl w:val="1"/>
        <w:rPr>
          <w:rFonts w:ascii="Arial" w:eastAsia="Times New Roman" w:hAnsi="Arial" w:cs="Arial"/>
          <w:b/>
          <w:bCs/>
          <w:sz w:val="20"/>
          <w:szCs w:val="20"/>
          <w:lang w:val="es-MX"/>
        </w:rPr>
      </w:pPr>
      <w:r>
        <w:rPr>
          <w:rFonts w:ascii="Arial" w:eastAsia="Times New Roman" w:hAnsi="Arial" w:cs="Arial"/>
          <w:b/>
          <w:bCs/>
          <w:sz w:val="20"/>
          <w:szCs w:val="20"/>
          <w:lang w:val="es-MX"/>
        </w:rPr>
        <w:t>SESIÓN 3: “Ahorro genial</w:t>
      </w:r>
      <w:r w:rsidR="00613BA3" w:rsidRPr="00A8454E">
        <w:rPr>
          <w:rFonts w:ascii="Arial" w:eastAsia="Times New Roman" w:hAnsi="Arial" w:cs="Arial"/>
          <w:b/>
          <w:bCs/>
          <w:sz w:val="20"/>
          <w:szCs w:val="20"/>
          <w:lang w:val="es-MX"/>
        </w:rPr>
        <w:t xml:space="preserve">: pequeños cambios, grandes </w:t>
      </w:r>
      <w:r>
        <w:rPr>
          <w:rFonts w:ascii="Arial" w:eastAsia="Times New Roman" w:hAnsi="Arial" w:cs="Arial"/>
          <w:b/>
          <w:bCs/>
          <w:sz w:val="20"/>
          <w:szCs w:val="20"/>
          <w:lang w:val="es-MX"/>
        </w:rPr>
        <w:t>beneficios</w:t>
      </w:r>
      <w:r w:rsidR="00613BA3" w:rsidRPr="00A8454E">
        <w:rPr>
          <w:rFonts w:ascii="Arial" w:eastAsia="Times New Roman" w:hAnsi="Arial" w:cs="Arial"/>
          <w:b/>
          <w:bCs/>
          <w:sz w:val="20"/>
          <w:szCs w:val="20"/>
          <w:lang w:val="es-MX"/>
        </w:rPr>
        <w:t xml:space="preserve">” </w:t>
      </w:r>
    </w:p>
    <w:p w:rsidR="00613BA3" w:rsidRPr="00A8454E" w:rsidRDefault="00613BA3" w:rsidP="00001E40">
      <w:pPr>
        <w:spacing w:before="100" w:beforeAutospacing="1" w:after="100" w:afterAutospacing="1" w:line="240" w:lineRule="auto"/>
        <w:outlineLvl w:val="2"/>
        <w:rPr>
          <w:rFonts w:ascii="Arial" w:eastAsia="Times New Roman" w:hAnsi="Arial" w:cs="Arial"/>
          <w:sz w:val="20"/>
          <w:szCs w:val="20"/>
          <w:lang w:val="es-MX"/>
        </w:rPr>
      </w:pPr>
      <w:r w:rsidRPr="00A8454E">
        <w:rPr>
          <w:rFonts w:ascii="Arial" w:eastAsia="Times New Roman" w:hAnsi="Arial" w:cs="Arial"/>
          <w:b/>
          <w:bCs/>
          <w:sz w:val="20"/>
          <w:szCs w:val="20"/>
          <w:lang w:val="es-MX"/>
        </w:rPr>
        <w:t>Propósito:</w:t>
      </w:r>
      <w:r w:rsidR="00001E40">
        <w:rPr>
          <w:rFonts w:ascii="Arial" w:eastAsia="Times New Roman" w:hAnsi="Arial" w:cs="Arial"/>
          <w:b/>
          <w:bCs/>
          <w:sz w:val="20"/>
          <w:szCs w:val="20"/>
          <w:lang w:val="es-MX"/>
        </w:rPr>
        <w:t xml:space="preserve"> </w:t>
      </w:r>
      <w:r w:rsidRPr="00A8454E">
        <w:rPr>
          <w:rFonts w:ascii="Arial" w:eastAsia="Times New Roman" w:hAnsi="Arial" w:cs="Arial"/>
          <w:sz w:val="20"/>
          <w:szCs w:val="20"/>
          <w:lang w:val="es-MX"/>
        </w:rPr>
        <w:t>Que los estudiantes comprendan la importancia del ahorro y formulen metas financieras alcanzables.</w:t>
      </w:r>
    </w:p>
    <w:p w:rsidR="00613BA3" w:rsidRPr="00A8454E" w:rsidRDefault="00613BA3" w:rsidP="00613BA3">
      <w:pPr>
        <w:spacing w:before="100" w:beforeAutospacing="1" w:after="100" w:afterAutospacing="1" w:line="240" w:lineRule="auto"/>
        <w:outlineLvl w:val="2"/>
        <w:rPr>
          <w:rFonts w:ascii="Arial" w:eastAsia="Times New Roman" w:hAnsi="Arial" w:cs="Arial"/>
          <w:b/>
          <w:bCs/>
          <w:sz w:val="20"/>
          <w:szCs w:val="20"/>
          <w:lang w:val="es-MX"/>
        </w:rPr>
      </w:pPr>
      <w:r w:rsidRPr="00A8454E">
        <w:rPr>
          <w:rFonts w:ascii="Arial" w:eastAsia="Times New Roman" w:hAnsi="Arial" w:cs="Arial"/>
          <w:b/>
          <w:bCs/>
          <w:sz w:val="20"/>
          <w:szCs w:val="20"/>
          <w:lang w:val="es-MX"/>
        </w:rPr>
        <w:t>Actividad clave:</w:t>
      </w:r>
    </w:p>
    <w:p w:rsidR="00613BA3" w:rsidRPr="00A8454E" w:rsidRDefault="00613BA3" w:rsidP="00613BA3">
      <w:p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lastRenderedPageBreak/>
        <w:t>“Mi meta sí se cumple”</w:t>
      </w:r>
      <w:r w:rsidRPr="00A8454E">
        <w:rPr>
          <w:rFonts w:ascii="Arial" w:eastAsia="Times New Roman" w:hAnsi="Arial" w:cs="Arial"/>
          <w:sz w:val="20"/>
          <w:szCs w:val="20"/>
          <w:lang w:val="es-MX"/>
        </w:rPr>
        <w:br/>
        <w:t>Cada estudiante define una meta (ejemplo: comprar algo importante, apoyar en casa, estudios) y diseña un plan de ahorro.</w:t>
      </w:r>
    </w:p>
    <w:p w:rsidR="00613BA3" w:rsidRPr="00A8454E" w:rsidRDefault="00613BA3" w:rsidP="00001E40">
      <w:pPr>
        <w:spacing w:before="100" w:beforeAutospacing="1" w:after="100" w:afterAutospacing="1" w:line="240" w:lineRule="auto"/>
        <w:outlineLvl w:val="2"/>
        <w:rPr>
          <w:rFonts w:ascii="Arial" w:eastAsia="Times New Roman" w:hAnsi="Arial" w:cs="Arial"/>
          <w:sz w:val="20"/>
          <w:szCs w:val="20"/>
          <w:lang w:val="es-MX"/>
        </w:rPr>
      </w:pPr>
      <w:r w:rsidRPr="00A8454E">
        <w:rPr>
          <w:rFonts w:ascii="Arial" w:eastAsia="Times New Roman" w:hAnsi="Arial" w:cs="Arial"/>
          <w:b/>
          <w:bCs/>
          <w:sz w:val="20"/>
          <w:szCs w:val="20"/>
          <w:lang w:val="es-MX"/>
        </w:rPr>
        <w:t>Evidencia:</w:t>
      </w:r>
      <w:r w:rsidR="00001E40">
        <w:rPr>
          <w:rFonts w:ascii="Arial" w:eastAsia="Times New Roman" w:hAnsi="Arial" w:cs="Arial"/>
          <w:b/>
          <w:bCs/>
          <w:sz w:val="20"/>
          <w:szCs w:val="20"/>
          <w:lang w:val="es-MX"/>
        </w:rPr>
        <w:t xml:space="preserve"> </w:t>
      </w:r>
      <w:r w:rsidRPr="00A8454E">
        <w:rPr>
          <w:rFonts w:ascii="Arial" w:eastAsia="Times New Roman" w:hAnsi="Arial" w:cs="Arial"/>
          <w:sz w:val="20"/>
          <w:szCs w:val="20"/>
          <w:lang w:val="es-MX"/>
        </w:rPr>
        <w:t>Plan de ahorro con meta, tiempo y estrategia.</w:t>
      </w:r>
    </w:p>
    <w:p w:rsidR="00613BA3" w:rsidRPr="00A8454E" w:rsidRDefault="00613BA3" w:rsidP="00613BA3">
      <w:pPr>
        <w:spacing w:before="100" w:beforeAutospacing="1" w:after="100" w:afterAutospacing="1" w:line="240" w:lineRule="auto"/>
        <w:outlineLvl w:val="2"/>
        <w:rPr>
          <w:rFonts w:ascii="Arial" w:eastAsia="Times New Roman" w:hAnsi="Arial" w:cs="Arial"/>
          <w:b/>
          <w:bCs/>
          <w:sz w:val="20"/>
          <w:szCs w:val="20"/>
        </w:rPr>
      </w:pPr>
      <w:proofErr w:type="spellStart"/>
      <w:r w:rsidRPr="00A8454E">
        <w:rPr>
          <w:rFonts w:ascii="Arial" w:eastAsia="Times New Roman" w:hAnsi="Arial" w:cs="Arial"/>
          <w:b/>
          <w:bCs/>
          <w:sz w:val="20"/>
          <w:szCs w:val="20"/>
        </w:rPr>
        <w:t>Criterios</w:t>
      </w:r>
      <w:proofErr w:type="spellEnd"/>
      <w:r w:rsidRPr="00A8454E">
        <w:rPr>
          <w:rFonts w:ascii="Arial" w:eastAsia="Times New Roman" w:hAnsi="Arial" w:cs="Arial"/>
          <w:b/>
          <w:bCs/>
          <w:sz w:val="20"/>
          <w:szCs w:val="20"/>
        </w:rPr>
        <w:t xml:space="preserve"> de </w:t>
      </w:r>
      <w:proofErr w:type="spellStart"/>
      <w:r w:rsidRPr="00A8454E">
        <w:rPr>
          <w:rFonts w:ascii="Arial" w:eastAsia="Times New Roman" w:hAnsi="Arial" w:cs="Arial"/>
          <w:b/>
          <w:bCs/>
          <w:sz w:val="20"/>
          <w:szCs w:val="20"/>
        </w:rPr>
        <w:t>evaluación</w:t>
      </w:r>
      <w:proofErr w:type="spellEnd"/>
      <w:r w:rsidRPr="00A8454E">
        <w:rPr>
          <w:rFonts w:ascii="Arial" w:eastAsia="Times New Roman" w:hAnsi="Arial" w:cs="Arial"/>
          <w:b/>
          <w:bCs/>
          <w:sz w:val="20"/>
          <w:szCs w:val="20"/>
        </w:rPr>
        <w:t>:</w:t>
      </w:r>
    </w:p>
    <w:p w:rsidR="00613BA3" w:rsidRPr="00A8454E" w:rsidRDefault="00613BA3" w:rsidP="00613BA3">
      <w:pPr>
        <w:numPr>
          <w:ilvl w:val="0"/>
          <w:numId w:val="11"/>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 xml:space="preserve">Plantea metas claras y realistas. </w:t>
      </w:r>
    </w:p>
    <w:p w:rsidR="00613BA3" w:rsidRPr="00A8454E" w:rsidRDefault="00613BA3" w:rsidP="00613BA3">
      <w:pPr>
        <w:numPr>
          <w:ilvl w:val="0"/>
          <w:numId w:val="11"/>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 xml:space="preserve">Propone estrategias concretas de ahorro. </w:t>
      </w:r>
    </w:p>
    <w:p w:rsidR="00613BA3" w:rsidRPr="00A8454E" w:rsidRDefault="00613BA3" w:rsidP="00613BA3">
      <w:pPr>
        <w:numPr>
          <w:ilvl w:val="0"/>
          <w:numId w:val="11"/>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 xml:space="preserve">Relaciona el ahorro con su proyecto de vida. </w:t>
      </w:r>
    </w:p>
    <w:p w:rsidR="00613BA3" w:rsidRPr="00A8454E" w:rsidRDefault="00613BA3" w:rsidP="00613BA3">
      <w:pPr>
        <w:spacing w:before="100" w:beforeAutospacing="1" w:after="100" w:afterAutospacing="1" w:line="240" w:lineRule="auto"/>
        <w:outlineLvl w:val="1"/>
        <w:rPr>
          <w:rFonts w:ascii="Arial" w:eastAsia="Times New Roman" w:hAnsi="Arial" w:cs="Arial"/>
          <w:b/>
          <w:bCs/>
          <w:sz w:val="20"/>
          <w:szCs w:val="20"/>
          <w:lang w:val="es-MX"/>
        </w:rPr>
      </w:pPr>
      <w:r w:rsidRPr="00A8454E">
        <w:rPr>
          <w:rFonts w:ascii="Arial" w:eastAsia="Times New Roman" w:hAnsi="Arial" w:cs="Arial"/>
          <w:b/>
          <w:bCs/>
          <w:sz w:val="20"/>
          <w:szCs w:val="20"/>
          <w:lang w:val="es-MX"/>
        </w:rPr>
        <w:t xml:space="preserve">SESIÓN 4: “Mi plan financiero: decido </w:t>
      </w:r>
      <w:r w:rsidR="000C4C7D">
        <w:rPr>
          <w:rFonts w:ascii="Arial" w:eastAsia="Times New Roman" w:hAnsi="Arial" w:cs="Arial"/>
          <w:b/>
          <w:bCs/>
          <w:sz w:val="20"/>
          <w:szCs w:val="20"/>
          <w:lang w:val="es-MX"/>
        </w:rPr>
        <w:t>y ejecuto</w:t>
      </w:r>
      <w:r w:rsidRPr="00A8454E">
        <w:rPr>
          <w:rFonts w:ascii="Arial" w:eastAsia="Times New Roman" w:hAnsi="Arial" w:cs="Arial"/>
          <w:b/>
          <w:bCs/>
          <w:sz w:val="20"/>
          <w:szCs w:val="20"/>
          <w:lang w:val="es-MX"/>
        </w:rPr>
        <w:t xml:space="preserve">” </w:t>
      </w:r>
    </w:p>
    <w:p w:rsidR="00613BA3" w:rsidRPr="00A8454E" w:rsidRDefault="00613BA3" w:rsidP="00001E40">
      <w:pPr>
        <w:spacing w:before="100" w:beforeAutospacing="1" w:after="100" w:afterAutospacing="1" w:line="240" w:lineRule="auto"/>
        <w:outlineLvl w:val="2"/>
        <w:rPr>
          <w:rFonts w:ascii="Arial" w:eastAsia="Times New Roman" w:hAnsi="Arial" w:cs="Arial"/>
          <w:sz w:val="20"/>
          <w:szCs w:val="20"/>
          <w:lang w:val="es-MX"/>
        </w:rPr>
      </w:pPr>
      <w:r w:rsidRPr="00A8454E">
        <w:rPr>
          <w:rFonts w:ascii="Arial" w:eastAsia="Times New Roman" w:hAnsi="Arial" w:cs="Arial"/>
          <w:b/>
          <w:bCs/>
          <w:sz w:val="20"/>
          <w:szCs w:val="20"/>
          <w:lang w:val="es-MX"/>
        </w:rPr>
        <w:t>Propósito:</w:t>
      </w:r>
      <w:r w:rsidR="00001E40">
        <w:rPr>
          <w:rFonts w:ascii="Arial" w:eastAsia="Times New Roman" w:hAnsi="Arial" w:cs="Arial"/>
          <w:b/>
          <w:bCs/>
          <w:sz w:val="20"/>
          <w:szCs w:val="20"/>
          <w:lang w:val="es-MX"/>
        </w:rPr>
        <w:t xml:space="preserve"> </w:t>
      </w:r>
      <w:r w:rsidRPr="00A8454E">
        <w:rPr>
          <w:rFonts w:ascii="Arial" w:eastAsia="Times New Roman" w:hAnsi="Arial" w:cs="Arial"/>
          <w:sz w:val="20"/>
          <w:szCs w:val="20"/>
          <w:lang w:val="es-MX"/>
        </w:rPr>
        <w:t>Que los estudiantes integren lo aprendido elaborando un plan financiero personal.</w:t>
      </w:r>
    </w:p>
    <w:p w:rsidR="00613BA3" w:rsidRPr="00A8454E" w:rsidRDefault="00613BA3" w:rsidP="00613BA3">
      <w:pPr>
        <w:spacing w:before="100" w:beforeAutospacing="1" w:after="100" w:afterAutospacing="1" w:line="240" w:lineRule="auto"/>
        <w:outlineLvl w:val="2"/>
        <w:rPr>
          <w:rFonts w:ascii="Arial" w:eastAsia="Times New Roman" w:hAnsi="Arial" w:cs="Arial"/>
          <w:b/>
          <w:bCs/>
          <w:sz w:val="20"/>
          <w:szCs w:val="20"/>
          <w:lang w:val="es-MX"/>
        </w:rPr>
      </w:pPr>
      <w:r w:rsidRPr="00A8454E">
        <w:rPr>
          <w:rFonts w:ascii="Arial" w:eastAsia="Times New Roman" w:hAnsi="Arial" w:cs="Arial"/>
          <w:b/>
          <w:bCs/>
          <w:sz w:val="20"/>
          <w:szCs w:val="20"/>
          <w:lang w:val="es-MX"/>
        </w:rPr>
        <w:t>Actividad clave:</w:t>
      </w:r>
    </w:p>
    <w:p w:rsidR="00613BA3" w:rsidRPr="00A8454E" w:rsidRDefault="00613BA3" w:rsidP="00613BA3">
      <w:p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“Mi yo del futuro”</w:t>
      </w:r>
      <w:r w:rsidRPr="00A8454E">
        <w:rPr>
          <w:rFonts w:ascii="Arial" w:eastAsia="Times New Roman" w:hAnsi="Arial" w:cs="Arial"/>
          <w:sz w:val="20"/>
          <w:szCs w:val="20"/>
          <w:lang w:val="es-MX"/>
        </w:rPr>
        <w:br/>
        <w:t>Presentan su plan financiero como si explicaran a su “yo del futuro” o en formato creativo (video, infografía, cartel).</w:t>
      </w:r>
    </w:p>
    <w:p w:rsidR="00613BA3" w:rsidRPr="00A8454E" w:rsidRDefault="00613BA3" w:rsidP="00001E40">
      <w:pPr>
        <w:spacing w:before="100" w:beforeAutospacing="1" w:after="100" w:afterAutospacing="1" w:line="240" w:lineRule="auto"/>
        <w:outlineLvl w:val="2"/>
        <w:rPr>
          <w:rFonts w:ascii="Arial" w:eastAsia="Times New Roman" w:hAnsi="Arial" w:cs="Arial"/>
          <w:sz w:val="20"/>
          <w:szCs w:val="20"/>
          <w:lang w:val="es-MX"/>
        </w:rPr>
      </w:pPr>
      <w:r w:rsidRPr="00A8454E">
        <w:rPr>
          <w:rFonts w:ascii="Arial" w:eastAsia="Times New Roman" w:hAnsi="Arial" w:cs="Arial"/>
          <w:b/>
          <w:bCs/>
          <w:sz w:val="20"/>
          <w:szCs w:val="20"/>
          <w:lang w:val="es-MX"/>
        </w:rPr>
        <w:t>Evidencia:</w:t>
      </w:r>
      <w:r w:rsidR="00001E40">
        <w:rPr>
          <w:rFonts w:ascii="Arial" w:eastAsia="Times New Roman" w:hAnsi="Arial" w:cs="Arial"/>
          <w:b/>
          <w:bCs/>
          <w:sz w:val="20"/>
          <w:szCs w:val="20"/>
          <w:lang w:val="es-MX"/>
        </w:rPr>
        <w:t xml:space="preserve"> </w:t>
      </w:r>
      <w:r w:rsidRPr="00A8454E">
        <w:rPr>
          <w:rFonts w:ascii="Arial" w:eastAsia="Times New Roman" w:hAnsi="Arial" w:cs="Arial"/>
          <w:sz w:val="20"/>
          <w:szCs w:val="20"/>
          <w:lang w:val="es-MX"/>
        </w:rPr>
        <w:t>Plan financiero personal completo.</w:t>
      </w:r>
    </w:p>
    <w:p w:rsidR="00613BA3" w:rsidRPr="00A8454E" w:rsidRDefault="00613BA3" w:rsidP="00613BA3">
      <w:pPr>
        <w:spacing w:before="100" w:beforeAutospacing="1" w:after="100" w:afterAutospacing="1" w:line="240" w:lineRule="auto"/>
        <w:outlineLvl w:val="2"/>
        <w:rPr>
          <w:rFonts w:ascii="Arial" w:eastAsia="Times New Roman" w:hAnsi="Arial" w:cs="Arial"/>
          <w:b/>
          <w:bCs/>
          <w:sz w:val="20"/>
          <w:szCs w:val="20"/>
          <w:lang w:val="es-MX"/>
        </w:rPr>
      </w:pPr>
      <w:r w:rsidRPr="00A8454E">
        <w:rPr>
          <w:rFonts w:ascii="Arial" w:eastAsia="Times New Roman" w:hAnsi="Arial" w:cs="Arial"/>
          <w:b/>
          <w:bCs/>
          <w:sz w:val="20"/>
          <w:szCs w:val="20"/>
          <w:lang w:val="es-MX"/>
        </w:rPr>
        <w:t>Criterios de evaluación:</w:t>
      </w:r>
    </w:p>
    <w:p w:rsidR="00613BA3" w:rsidRPr="00A8454E" w:rsidRDefault="00613BA3" w:rsidP="00613BA3">
      <w:pPr>
        <w:numPr>
          <w:ilvl w:val="0"/>
          <w:numId w:val="12"/>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 xml:space="preserve">Integra presupuesto, ahorro y metas. </w:t>
      </w:r>
    </w:p>
    <w:p w:rsidR="00613BA3" w:rsidRPr="00A8454E" w:rsidRDefault="00613BA3" w:rsidP="00613BA3">
      <w:pPr>
        <w:numPr>
          <w:ilvl w:val="0"/>
          <w:numId w:val="12"/>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 xml:space="preserve">Presenta propuestas coherentes y viables. </w:t>
      </w:r>
    </w:p>
    <w:p w:rsidR="00613BA3" w:rsidRPr="00A8454E" w:rsidRDefault="00613BA3" w:rsidP="00613BA3">
      <w:pPr>
        <w:numPr>
          <w:ilvl w:val="0"/>
          <w:numId w:val="12"/>
        </w:numPr>
        <w:spacing w:before="100" w:beforeAutospacing="1" w:after="100" w:afterAutospacing="1" w:line="240" w:lineRule="auto"/>
        <w:rPr>
          <w:rFonts w:ascii="Arial" w:eastAsia="Times New Roman" w:hAnsi="Arial" w:cs="Arial"/>
          <w:sz w:val="20"/>
          <w:szCs w:val="20"/>
          <w:lang w:val="es-MX"/>
        </w:rPr>
      </w:pPr>
      <w:r w:rsidRPr="00A8454E">
        <w:rPr>
          <w:rFonts w:ascii="Arial" w:eastAsia="Times New Roman" w:hAnsi="Arial" w:cs="Arial"/>
          <w:sz w:val="20"/>
          <w:szCs w:val="20"/>
          <w:lang w:val="es-MX"/>
        </w:rPr>
        <w:t>Explica sus decisiones con argumentos</w:t>
      </w:r>
      <w:r w:rsidR="000C4C7D">
        <w:rPr>
          <w:rFonts w:ascii="Arial" w:eastAsia="Times New Roman" w:hAnsi="Arial" w:cs="Arial"/>
          <w:sz w:val="20"/>
          <w:szCs w:val="20"/>
          <w:lang w:val="es-MX"/>
        </w:rPr>
        <w:t xml:space="preserve"> éticos</w:t>
      </w:r>
      <w:r w:rsidRPr="00A8454E">
        <w:rPr>
          <w:rFonts w:ascii="Arial" w:eastAsia="Times New Roman" w:hAnsi="Arial" w:cs="Arial"/>
          <w:sz w:val="20"/>
          <w:szCs w:val="20"/>
          <w:lang w:val="es-MX"/>
        </w:rPr>
        <w:t xml:space="preserve">. </w:t>
      </w:r>
    </w:p>
    <w:p w:rsidR="00613BA3" w:rsidRPr="00A8454E" w:rsidRDefault="00613BA3" w:rsidP="00613BA3">
      <w:pPr>
        <w:numPr>
          <w:ilvl w:val="0"/>
          <w:numId w:val="12"/>
        </w:numPr>
        <w:spacing w:before="100" w:beforeAutospacing="1" w:after="100" w:afterAutospacing="1" w:line="240" w:lineRule="auto"/>
        <w:rPr>
          <w:rFonts w:ascii="Arial" w:eastAsia="Times New Roman" w:hAnsi="Arial" w:cs="Arial"/>
          <w:sz w:val="20"/>
          <w:szCs w:val="20"/>
        </w:rPr>
      </w:pPr>
      <w:proofErr w:type="spellStart"/>
      <w:r w:rsidRPr="00A8454E">
        <w:rPr>
          <w:rFonts w:ascii="Arial" w:eastAsia="Times New Roman" w:hAnsi="Arial" w:cs="Arial"/>
          <w:sz w:val="20"/>
          <w:szCs w:val="20"/>
        </w:rPr>
        <w:t>Asume</w:t>
      </w:r>
      <w:proofErr w:type="spellEnd"/>
      <w:r w:rsidRPr="00A8454E">
        <w:rPr>
          <w:rFonts w:ascii="Arial" w:eastAsia="Times New Roman" w:hAnsi="Arial" w:cs="Arial"/>
          <w:sz w:val="20"/>
          <w:szCs w:val="20"/>
        </w:rPr>
        <w:t xml:space="preserve"> </w:t>
      </w:r>
      <w:proofErr w:type="spellStart"/>
      <w:r w:rsidRPr="00A8454E">
        <w:rPr>
          <w:rFonts w:ascii="Arial" w:eastAsia="Times New Roman" w:hAnsi="Arial" w:cs="Arial"/>
          <w:sz w:val="20"/>
          <w:szCs w:val="20"/>
        </w:rPr>
        <w:t>compromisos</w:t>
      </w:r>
      <w:proofErr w:type="spellEnd"/>
      <w:r w:rsidRPr="00A8454E">
        <w:rPr>
          <w:rFonts w:ascii="Arial" w:eastAsia="Times New Roman" w:hAnsi="Arial" w:cs="Arial"/>
          <w:sz w:val="20"/>
          <w:szCs w:val="20"/>
        </w:rPr>
        <w:t xml:space="preserve"> </w:t>
      </w:r>
      <w:proofErr w:type="spellStart"/>
      <w:r w:rsidRPr="00A8454E">
        <w:rPr>
          <w:rFonts w:ascii="Arial" w:eastAsia="Times New Roman" w:hAnsi="Arial" w:cs="Arial"/>
          <w:sz w:val="20"/>
          <w:szCs w:val="20"/>
        </w:rPr>
        <w:t>responsables</w:t>
      </w:r>
      <w:proofErr w:type="spellEnd"/>
      <w:r w:rsidRPr="00A8454E">
        <w:rPr>
          <w:rFonts w:ascii="Arial" w:eastAsia="Times New Roman" w:hAnsi="Arial" w:cs="Arial"/>
          <w:sz w:val="20"/>
          <w:szCs w:val="20"/>
        </w:rPr>
        <w:t xml:space="preserve">. </w:t>
      </w:r>
    </w:p>
    <w:p w:rsidR="00613BA3" w:rsidRPr="00A8454E" w:rsidRDefault="00613BA3" w:rsidP="00613BA3">
      <w:pPr>
        <w:pBdr>
          <w:top w:val="single" w:sz="6" w:space="1" w:color="auto"/>
        </w:pBdr>
        <w:spacing w:after="0" w:line="240" w:lineRule="auto"/>
        <w:jc w:val="center"/>
        <w:rPr>
          <w:rFonts w:ascii="Arial" w:eastAsia="Times New Roman" w:hAnsi="Arial" w:cs="Arial"/>
          <w:vanish/>
          <w:sz w:val="20"/>
          <w:szCs w:val="20"/>
        </w:rPr>
      </w:pPr>
      <w:r w:rsidRPr="00A8454E">
        <w:rPr>
          <w:rFonts w:ascii="Arial" w:eastAsia="Times New Roman" w:hAnsi="Arial" w:cs="Arial"/>
          <w:vanish/>
          <w:sz w:val="20"/>
          <w:szCs w:val="20"/>
        </w:rPr>
        <w:t>Final del formulario</w:t>
      </w:r>
    </w:p>
    <w:p w:rsidR="00613BA3" w:rsidRPr="00A8454E" w:rsidRDefault="00613BA3" w:rsidP="00613BA3">
      <w:pPr>
        <w:spacing w:after="0"/>
        <w:rPr>
          <w:rFonts w:ascii="Arial" w:hAnsi="Arial" w:cs="Arial"/>
          <w:sz w:val="20"/>
          <w:szCs w:val="20"/>
        </w:rPr>
      </w:pPr>
    </w:p>
    <w:p w:rsidR="00613BA3" w:rsidRPr="00A8454E" w:rsidRDefault="00613BA3" w:rsidP="00613BA3">
      <w:pPr>
        <w:spacing w:after="0"/>
        <w:rPr>
          <w:rFonts w:ascii="Arial" w:hAnsi="Arial" w:cs="Arial"/>
          <w:sz w:val="20"/>
          <w:szCs w:val="20"/>
        </w:rPr>
      </w:pPr>
    </w:p>
    <w:p w:rsidR="008C04DF" w:rsidRDefault="008C04DF" w:rsidP="008C04DF">
      <w:pPr>
        <w:pStyle w:val="Prrafodelista"/>
        <w:numPr>
          <w:ilvl w:val="1"/>
          <w:numId w:val="12"/>
        </w:numPr>
        <w:tabs>
          <w:tab w:val="left" w:pos="4368"/>
        </w:tabs>
        <w:spacing w:before="59"/>
        <w:rPr>
          <w:rFonts w:ascii="Arial" w:hAnsi="Arial" w:cs="Arial"/>
          <w:b/>
          <w:sz w:val="20"/>
          <w:szCs w:val="20"/>
          <w:lang w:val="es-MX"/>
        </w:rPr>
      </w:pPr>
      <w:r w:rsidRPr="00F5071E">
        <w:rPr>
          <w:rFonts w:ascii="Arial" w:hAnsi="Arial" w:cs="Arial"/>
          <w:b/>
          <w:sz w:val="20"/>
          <w:szCs w:val="20"/>
          <w:lang w:val="es-MX"/>
        </w:rPr>
        <w:t>MATERIALES Y RECURSOS</w:t>
      </w:r>
    </w:p>
    <w:p w:rsidR="008C04DF" w:rsidRDefault="008C04DF" w:rsidP="008C04DF">
      <w:pPr>
        <w:pStyle w:val="Prrafodelista"/>
        <w:numPr>
          <w:ilvl w:val="0"/>
          <w:numId w:val="16"/>
        </w:numPr>
        <w:tabs>
          <w:tab w:val="left" w:pos="4368"/>
        </w:tabs>
        <w:spacing w:before="59"/>
        <w:ind w:left="1276"/>
        <w:rPr>
          <w:rFonts w:ascii="Arial" w:hAnsi="Arial" w:cs="Arial"/>
          <w:sz w:val="20"/>
          <w:szCs w:val="20"/>
          <w:lang w:val="es-MX"/>
        </w:rPr>
      </w:pPr>
      <w:r>
        <w:rPr>
          <w:rFonts w:ascii="Arial" w:hAnsi="Arial" w:cs="Arial"/>
          <w:sz w:val="20"/>
          <w:szCs w:val="20"/>
          <w:lang w:val="es-MX"/>
        </w:rPr>
        <w:t>Texto escolar de Desarrollo Personal, Ciudadanía y Cívica</w:t>
      </w:r>
    </w:p>
    <w:p w:rsidR="008C04DF" w:rsidRDefault="008C04DF" w:rsidP="008C04DF">
      <w:pPr>
        <w:pStyle w:val="Prrafodelista"/>
        <w:numPr>
          <w:ilvl w:val="0"/>
          <w:numId w:val="16"/>
        </w:numPr>
        <w:tabs>
          <w:tab w:val="left" w:pos="4368"/>
        </w:tabs>
        <w:spacing w:before="59"/>
        <w:ind w:left="1276"/>
        <w:rPr>
          <w:rFonts w:ascii="Arial" w:hAnsi="Arial" w:cs="Arial"/>
          <w:sz w:val="20"/>
          <w:szCs w:val="20"/>
          <w:lang w:val="es-MX"/>
        </w:rPr>
      </w:pPr>
      <w:r>
        <w:rPr>
          <w:rFonts w:ascii="Arial" w:hAnsi="Arial" w:cs="Arial"/>
          <w:sz w:val="20"/>
          <w:szCs w:val="20"/>
          <w:lang w:val="es-MX"/>
        </w:rPr>
        <w:t>Videos</w:t>
      </w:r>
    </w:p>
    <w:p w:rsidR="008C04DF" w:rsidRDefault="008C04DF" w:rsidP="008C04DF">
      <w:pPr>
        <w:pStyle w:val="Prrafodelista"/>
        <w:numPr>
          <w:ilvl w:val="0"/>
          <w:numId w:val="16"/>
        </w:numPr>
        <w:tabs>
          <w:tab w:val="left" w:pos="4368"/>
        </w:tabs>
        <w:spacing w:before="59"/>
        <w:ind w:left="1276"/>
        <w:rPr>
          <w:rFonts w:ascii="Arial" w:hAnsi="Arial" w:cs="Arial"/>
          <w:sz w:val="20"/>
          <w:szCs w:val="20"/>
          <w:lang w:val="es-MX"/>
        </w:rPr>
      </w:pPr>
      <w:r>
        <w:rPr>
          <w:rFonts w:ascii="Arial" w:hAnsi="Arial" w:cs="Arial"/>
          <w:sz w:val="20"/>
          <w:szCs w:val="20"/>
          <w:lang w:val="es-MX"/>
        </w:rPr>
        <w:t xml:space="preserve">Lecturas varias </w:t>
      </w:r>
      <w:r w:rsidR="00001E40">
        <w:rPr>
          <w:rFonts w:ascii="Arial" w:hAnsi="Arial" w:cs="Arial"/>
          <w:sz w:val="20"/>
          <w:szCs w:val="20"/>
          <w:lang w:val="es-MX"/>
        </w:rPr>
        <w:t>sobre educación financiera</w:t>
      </w:r>
    </w:p>
    <w:p w:rsidR="00001E40" w:rsidRDefault="00001E40" w:rsidP="008C04DF">
      <w:pPr>
        <w:pStyle w:val="Prrafodelista"/>
        <w:numPr>
          <w:ilvl w:val="0"/>
          <w:numId w:val="16"/>
        </w:numPr>
        <w:tabs>
          <w:tab w:val="left" w:pos="4368"/>
        </w:tabs>
        <w:spacing w:before="59"/>
        <w:ind w:left="1276"/>
        <w:rPr>
          <w:rFonts w:ascii="Arial" w:hAnsi="Arial" w:cs="Arial"/>
          <w:sz w:val="20"/>
          <w:szCs w:val="20"/>
          <w:lang w:val="es-MX"/>
        </w:rPr>
      </w:pPr>
      <w:r>
        <w:rPr>
          <w:rFonts w:ascii="Arial" w:hAnsi="Arial" w:cs="Arial"/>
          <w:sz w:val="20"/>
          <w:szCs w:val="20"/>
          <w:lang w:val="es-MX"/>
        </w:rPr>
        <w:t>Presupuestos</w:t>
      </w:r>
    </w:p>
    <w:p w:rsidR="00001E40" w:rsidRDefault="000C4C7D" w:rsidP="008C04DF">
      <w:pPr>
        <w:pStyle w:val="Prrafodelista"/>
        <w:numPr>
          <w:ilvl w:val="0"/>
          <w:numId w:val="16"/>
        </w:numPr>
        <w:tabs>
          <w:tab w:val="left" w:pos="4368"/>
        </w:tabs>
        <w:spacing w:before="59"/>
        <w:ind w:left="1276"/>
        <w:rPr>
          <w:rFonts w:ascii="Arial" w:hAnsi="Arial" w:cs="Arial"/>
          <w:sz w:val="20"/>
          <w:szCs w:val="20"/>
          <w:lang w:val="es-MX"/>
        </w:rPr>
      </w:pPr>
      <w:r>
        <w:rPr>
          <w:rFonts w:ascii="Arial" w:hAnsi="Arial" w:cs="Arial"/>
          <w:sz w:val="20"/>
          <w:szCs w:val="20"/>
          <w:lang w:val="es-MX"/>
        </w:rPr>
        <w:t>Planes de ahorr</w:t>
      </w:r>
      <w:bookmarkStart w:id="0" w:name="_GoBack"/>
      <w:bookmarkEnd w:id="0"/>
      <w:r>
        <w:rPr>
          <w:rFonts w:ascii="Arial" w:hAnsi="Arial" w:cs="Arial"/>
          <w:sz w:val="20"/>
          <w:szCs w:val="20"/>
          <w:lang w:val="es-MX"/>
        </w:rPr>
        <w:t>o</w:t>
      </w:r>
    </w:p>
    <w:p w:rsidR="008C04DF" w:rsidRDefault="008C04DF" w:rsidP="008C04DF">
      <w:pPr>
        <w:tabs>
          <w:tab w:val="left" w:pos="4368"/>
        </w:tabs>
        <w:spacing w:before="59"/>
        <w:rPr>
          <w:rFonts w:ascii="Arial" w:hAnsi="Arial" w:cs="Arial"/>
          <w:sz w:val="20"/>
          <w:szCs w:val="20"/>
          <w:lang w:val="es-MX"/>
        </w:rPr>
      </w:pPr>
    </w:p>
    <w:p w:rsidR="008C04DF" w:rsidRDefault="008C04DF" w:rsidP="008C04DF">
      <w:pPr>
        <w:tabs>
          <w:tab w:val="left" w:pos="4368"/>
        </w:tabs>
        <w:spacing w:before="59"/>
        <w:rPr>
          <w:rFonts w:ascii="Arial" w:hAnsi="Arial" w:cs="Arial"/>
          <w:sz w:val="20"/>
          <w:szCs w:val="20"/>
          <w:lang w:val="es-MX"/>
        </w:rPr>
      </w:pPr>
    </w:p>
    <w:p w:rsidR="008C04DF" w:rsidRPr="004A49B4" w:rsidRDefault="008C04DF" w:rsidP="008C04DF">
      <w:pPr>
        <w:tabs>
          <w:tab w:val="left" w:pos="4368"/>
        </w:tabs>
        <w:spacing w:before="59"/>
        <w:rPr>
          <w:rFonts w:ascii="Arial" w:hAnsi="Arial" w:cs="Arial"/>
          <w:sz w:val="20"/>
          <w:szCs w:val="20"/>
          <w:lang w:val="es-MX"/>
        </w:rPr>
      </w:pPr>
    </w:p>
    <w:p w:rsidR="008C04DF" w:rsidRPr="008C04DF" w:rsidRDefault="008C04DF" w:rsidP="008C04DF">
      <w:pPr>
        <w:tabs>
          <w:tab w:val="left" w:pos="4368"/>
        </w:tabs>
        <w:spacing w:before="59"/>
        <w:ind w:left="119"/>
        <w:rPr>
          <w:rFonts w:ascii="Arial" w:hAnsi="Arial" w:cs="Arial"/>
          <w:sz w:val="20"/>
          <w:szCs w:val="20"/>
          <w:lang w:val="es-MX"/>
        </w:rPr>
      </w:pPr>
      <w:r w:rsidRPr="008C04DF">
        <w:rPr>
          <w:rFonts w:ascii="Arial" w:hAnsi="Arial" w:cs="Arial"/>
          <w:sz w:val="20"/>
          <w:szCs w:val="20"/>
          <w:lang w:val="es-MX"/>
        </w:rPr>
        <w:t>OBSERVACIONES/ RETROALIMENTACIÓN</w:t>
      </w:r>
    </w:p>
    <w:p w:rsidR="008C04DF" w:rsidRDefault="008C04DF" w:rsidP="008C04DF">
      <w:pPr>
        <w:pStyle w:val="Prrafodelista"/>
        <w:tabs>
          <w:tab w:val="left" w:pos="4368"/>
        </w:tabs>
        <w:spacing w:before="59" w:line="360" w:lineRule="auto"/>
        <w:ind w:left="839" w:firstLine="0"/>
        <w:rPr>
          <w:rFonts w:ascii="Arial" w:hAnsi="Arial" w:cs="Arial"/>
          <w:sz w:val="20"/>
          <w:szCs w:val="20"/>
          <w:lang w:val="es-MX"/>
        </w:rPr>
      </w:pPr>
      <w:r>
        <w:rPr>
          <w:rFonts w:ascii="Arial" w:hAnsi="Arial" w:cs="Arial"/>
          <w:sz w:val="20"/>
          <w:szCs w:val="20"/>
          <w:lang w:val="es-MX"/>
        </w:rPr>
        <w:t>…………………………………………………………………………………………………………………………………………………………………</w:t>
      </w:r>
      <w:r>
        <w:rPr>
          <w:rFonts w:ascii="Arial" w:hAnsi="Arial" w:cs="Arial"/>
          <w:sz w:val="20"/>
          <w:szCs w:val="20"/>
          <w:lang w:val="es-MX"/>
        </w:rPr>
        <w:t>……………………………………………………………………………</w:t>
      </w:r>
    </w:p>
    <w:p w:rsidR="008C04DF" w:rsidRDefault="008C04DF" w:rsidP="008C04DF">
      <w:pPr>
        <w:rPr>
          <w:rFonts w:ascii="Arial" w:hAnsi="Arial" w:cs="Arial"/>
          <w:sz w:val="20"/>
          <w:szCs w:val="20"/>
          <w:lang w:val="es-ES"/>
        </w:rPr>
      </w:pPr>
    </w:p>
    <w:p w:rsidR="008C04DF" w:rsidRDefault="008C04DF" w:rsidP="008C04DF">
      <w:pPr>
        <w:jc w:val="right"/>
        <w:rPr>
          <w:rFonts w:ascii="Arial" w:hAnsi="Arial" w:cs="Arial"/>
          <w:sz w:val="20"/>
          <w:szCs w:val="20"/>
          <w:lang w:val="es-ES"/>
        </w:rPr>
      </w:pPr>
      <w:r>
        <w:rPr>
          <w:rFonts w:ascii="Arial" w:hAnsi="Arial" w:cs="Arial"/>
          <w:sz w:val="20"/>
          <w:szCs w:val="20"/>
          <w:lang w:val="es-ES"/>
        </w:rPr>
        <w:t>A</w:t>
      </w:r>
      <w:r>
        <w:rPr>
          <w:rFonts w:ascii="Arial" w:hAnsi="Arial" w:cs="Arial"/>
          <w:sz w:val="20"/>
          <w:szCs w:val="20"/>
          <w:lang w:val="es-ES"/>
        </w:rPr>
        <w:t xml:space="preserve">requipa, </w:t>
      </w:r>
      <w:r>
        <w:rPr>
          <w:rFonts w:ascii="Arial" w:hAnsi="Arial" w:cs="Arial"/>
          <w:sz w:val="20"/>
          <w:szCs w:val="20"/>
          <w:lang w:val="es-ES"/>
        </w:rPr>
        <w:t>m</w:t>
      </w:r>
      <w:r>
        <w:rPr>
          <w:rFonts w:ascii="Arial" w:hAnsi="Arial" w:cs="Arial"/>
          <w:sz w:val="20"/>
          <w:szCs w:val="20"/>
          <w:lang w:val="es-ES"/>
        </w:rPr>
        <w:t>a</w:t>
      </w:r>
      <w:r>
        <w:rPr>
          <w:rFonts w:ascii="Arial" w:hAnsi="Arial" w:cs="Arial"/>
          <w:sz w:val="20"/>
          <w:szCs w:val="20"/>
          <w:lang w:val="es-ES"/>
        </w:rPr>
        <w:t>yo</w:t>
      </w:r>
      <w:r>
        <w:rPr>
          <w:rFonts w:ascii="Arial" w:hAnsi="Arial" w:cs="Arial"/>
          <w:sz w:val="20"/>
          <w:szCs w:val="20"/>
          <w:lang w:val="es-ES"/>
        </w:rPr>
        <w:t xml:space="preserve"> 2026</w:t>
      </w:r>
    </w:p>
    <w:p w:rsidR="008C04DF" w:rsidRDefault="008C04DF" w:rsidP="008C04DF">
      <w:pPr>
        <w:rPr>
          <w:rFonts w:ascii="Arial" w:hAnsi="Arial" w:cs="Arial"/>
          <w:sz w:val="20"/>
          <w:szCs w:val="20"/>
          <w:lang w:val="es-ES"/>
        </w:rPr>
      </w:pPr>
    </w:p>
    <w:p w:rsidR="008C04DF" w:rsidRPr="007B62FE" w:rsidRDefault="008C04DF" w:rsidP="008C04DF">
      <w:pPr>
        <w:ind w:left="142" w:hanging="851"/>
        <w:rPr>
          <w:rFonts w:ascii="Arial" w:hAnsi="Arial" w:cs="Arial"/>
          <w:sz w:val="20"/>
          <w:szCs w:val="20"/>
          <w:lang w:val="es-MX"/>
        </w:rPr>
      </w:pPr>
      <w:r>
        <w:rPr>
          <w:rFonts w:ascii="Arial" w:hAnsi="Arial" w:cs="Arial"/>
          <w:sz w:val="20"/>
          <w:szCs w:val="20"/>
          <w:lang w:val="es-ES"/>
        </w:rPr>
        <w:t xml:space="preserve">     ----------------------------------         ……………………</w:t>
      </w:r>
      <w:r w:rsidR="00001E40">
        <w:rPr>
          <w:rFonts w:ascii="Arial" w:hAnsi="Arial" w:cs="Arial"/>
          <w:sz w:val="20"/>
          <w:szCs w:val="20"/>
          <w:lang w:val="es-ES"/>
        </w:rPr>
        <w:t>…..</w:t>
      </w:r>
      <w:r>
        <w:rPr>
          <w:rFonts w:ascii="Arial" w:hAnsi="Arial" w:cs="Arial"/>
          <w:sz w:val="20"/>
          <w:szCs w:val="20"/>
          <w:lang w:val="es-ES"/>
        </w:rPr>
        <w:t xml:space="preserve">                </w:t>
      </w:r>
      <w:r>
        <w:rPr>
          <w:rFonts w:ascii="Arial" w:hAnsi="Arial" w:cs="Arial"/>
          <w:sz w:val="20"/>
          <w:szCs w:val="20"/>
          <w:lang w:val="es-ES"/>
        </w:rPr>
        <w:tab/>
        <w:t xml:space="preserve">                      ----------------------------------                 </w:t>
      </w:r>
      <w:r>
        <w:rPr>
          <w:rFonts w:ascii="Arial" w:hAnsi="Arial" w:cs="Arial"/>
          <w:sz w:val="20"/>
          <w:szCs w:val="20"/>
          <w:lang w:val="es-MX"/>
        </w:rPr>
        <w:t xml:space="preserve">                                      DOCENTE                                    </w:t>
      </w:r>
      <w:proofErr w:type="gramStart"/>
      <w:r>
        <w:rPr>
          <w:rFonts w:ascii="Arial" w:hAnsi="Arial" w:cs="Arial"/>
          <w:sz w:val="20"/>
          <w:szCs w:val="20"/>
          <w:lang w:val="es-MX"/>
        </w:rPr>
        <w:t xml:space="preserve">SUBDIRECTORA  </w:t>
      </w:r>
      <w:r>
        <w:rPr>
          <w:rFonts w:ascii="Arial" w:hAnsi="Arial" w:cs="Arial"/>
          <w:sz w:val="20"/>
          <w:szCs w:val="20"/>
          <w:lang w:val="es-MX"/>
        </w:rPr>
        <w:tab/>
      </w:r>
      <w:proofErr w:type="gramEnd"/>
      <w:r>
        <w:rPr>
          <w:rFonts w:ascii="Arial" w:hAnsi="Arial" w:cs="Arial"/>
          <w:sz w:val="20"/>
          <w:szCs w:val="20"/>
          <w:lang w:val="es-MX"/>
        </w:rPr>
        <w:tab/>
      </w:r>
      <w:r>
        <w:rPr>
          <w:rFonts w:ascii="Arial" w:hAnsi="Arial" w:cs="Arial"/>
          <w:sz w:val="20"/>
          <w:szCs w:val="20"/>
          <w:lang w:val="es-MX"/>
        </w:rPr>
        <w:tab/>
        <w:t xml:space="preserve">    DIRECTOR                                     </w:t>
      </w:r>
    </w:p>
    <w:p w:rsidR="00B85A3A" w:rsidRPr="00A8454E" w:rsidRDefault="00B85A3A" w:rsidP="00613BA3">
      <w:pPr>
        <w:rPr>
          <w:rFonts w:ascii="Arial" w:hAnsi="Arial" w:cs="Arial"/>
          <w:sz w:val="20"/>
          <w:szCs w:val="20"/>
          <w:lang w:val="es-MX"/>
        </w:rPr>
      </w:pPr>
    </w:p>
    <w:sectPr w:rsidR="00B85A3A" w:rsidRPr="00A8454E" w:rsidSect="008C04DF">
      <w:pgSz w:w="12240" w:h="15840"/>
      <w:pgMar w:top="567" w:right="118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Light">
    <w:altName w:val="MS Mincho"/>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7A3"/>
    <w:multiLevelType w:val="multilevel"/>
    <w:tmpl w:val="0500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2975"/>
    <w:multiLevelType w:val="hybridMultilevel"/>
    <w:tmpl w:val="6ACEFC5E"/>
    <w:lvl w:ilvl="0" w:tplc="280A0001">
      <w:start w:val="1"/>
      <w:numFmt w:val="bullet"/>
      <w:lvlText w:val=""/>
      <w:lvlJc w:val="left"/>
      <w:pPr>
        <w:ind w:left="1559" w:hanging="360"/>
      </w:pPr>
      <w:rPr>
        <w:rFonts w:ascii="Symbol" w:hAnsi="Symbol" w:hint="default"/>
      </w:rPr>
    </w:lvl>
    <w:lvl w:ilvl="1" w:tplc="280A0003" w:tentative="1">
      <w:start w:val="1"/>
      <w:numFmt w:val="bullet"/>
      <w:lvlText w:val="o"/>
      <w:lvlJc w:val="left"/>
      <w:pPr>
        <w:ind w:left="2279" w:hanging="360"/>
      </w:pPr>
      <w:rPr>
        <w:rFonts w:ascii="Courier New" w:hAnsi="Courier New" w:cs="Courier New" w:hint="default"/>
      </w:rPr>
    </w:lvl>
    <w:lvl w:ilvl="2" w:tplc="280A0005" w:tentative="1">
      <w:start w:val="1"/>
      <w:numFmt w:val="bullet"/>
      <w:lvlText w:val=""/>
      <w:lvlJc w:val="left"/>
      <w:pPr>
        <w:ind w:left="2999" w:hanging="360"/>
      </w:pPr>
      <w:rPr>
        <w:rFonts w:ascii="Wingdings" w:hAnsi="Wingdings" w:hint="default"/>
      </w:rPr>
    </w:lvl>
    <w:lvl w:ilvl="3" w:tplc="280A0001" w:tentative="1">
      <w:start w:val="1"/>
      <w:numFmt w:val="bullet"/>
      <w:lvlText w:val=""/>
      <w:lvlJc w:val="left"/>
      <w:pPr>
        <w:ind w:left="3719" w:hanging="360"/>
      </w:pPr>
      <w:rPr>
        <w:rFonts w:ascii="Symbol" w:hAnsi="Symbol" w:hint="default"/>
      </w:rPr>
    </w:lvl>
    <w:lvl w:ilvl="4" w:tplc="280A0003" w:tentative="1">
      <w:start w:val="1"/>
      <w:numFmt w:val="bullet"/>
      <w:lvlText w:val="o"/>
      <w:lvlJc w:val="left"/>
      <w:pPr>
        <w:ind w:left="4439" w:hanging="360"/>
      </w:pPr>
      <w:rPr>
        <w:rFonts w:ascii="Courier New" w:hAnsi="Courier New" w:cs="Courier New" w:hint="default"/>
      </w:rPr>
    </w:lvl>
    <w:lvl w:ilvl="5" w:tplc="280A0005" w:tentative="1">
      <w:start w:val="1"/>
      <w:numFmt w:val="bullet"/>
      <w:lvlText w:val=""/>
      <w:lvlJc w:val="left"/>
      <w:pPr>
        <w:ind w:left="5159" w:hanging="360"/>
      </w:pPr>
      <w:rPr>
        <w:rFonts w:ascii="Wingdings" w:hAnsi="Wingdings" w:hint="default"/>
      </w:rPr>
    </w:lvl>
    <w:lvl w:ilvl="6" w:tplc="280A0001" w:tentative="1">
      <w:start w:val="1"/>
      <w:numFmt w:val="bullet"/>
      <w:lvlText w:val=""/>
      <w:lvlJc w:val="left"/>
      <w:pPr>
        <w:ind w:left="5879" w:hanging="360"/>
      </w:pPr>
      <w:rPr>
        <w:rFonts w:ascii="Symbol" w:hAnsi="Symbol" w:hint="default"/>
      </w:rPr>
    </w:lvl>
    <w:lvl w:ilvl="7" w:tplc="280A0003" w:tentative="1">
      <w:start w:val="1"/>
      <w:numFmt w:val="bullet"/>
      <w:lvlText w:val="o"/>
      <w:lvlJc w:val="left"/>
      <w:pPr>
        <w:ind w:left="6599" w:hanging="360"/>
      </w:pPr>
      <w:rPr>
        <w:rFonts w:ascii="Courier New" w:hAnsi="Courier New" w:cs="Courier New" w:hint="default"/>
      </w:rPr>
    </w:lvl>
    <w:lvl w:ilvl="8" w:tplc="280A0005" w:tentative="1">
      <w:start w:val="1"/>
      <w:numFmt w:val="bullet"/>
      <w:lvlText w:val=""/>
      <w:lvlJc w:val="left"/>
      <w:pPr>
        <w:ind w:left="7319" w:hanging="360"/>
      </w:pPr>
      <w:rPr>
        <w:rFonts w:ascii="Wingdings" w:hAnsi="Wingdings" w:hint="default"/>
      </w:rPr>
    </w:lvl>
  </w:abstractNum>
  <w:abstractNum w:abstractNumId="2" w15:restartNumberingAfterBreak="0">
    <w:nsid w:val="226E7D48"/>
    <w:multiLevelType w:val="multilevel"/>
    <w:tmpl w:val="0372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E12D2"/>
    <w:multiLevelType w:val="multilevel"/>
    <w:tmpl w:val="8736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21CB4"/>
    <w:multiLevelType w:val="multilevel"/>
    <w:tmpl w:val="AFEA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745CD"/>
    <w:multiLevelType w:val="multilevel"/>
    <w:tmpl w:val="0C1E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20D19"/>
    <w:multiLevelType w:val="multilevel"/>
    <w:tmpl w:val="3C20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F6C67"/>
    <w:multiLevelType w:val="multilevel"/>
    <w:tmpl w:val="0FE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8495E"/>
    <w:multiLevelType w:val="multilevel"/>
    <w:tmpl w:val="1E5ACD7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D4C85"/>
    <w:multiLevelType w:val="multilevel"/>
    <w:tmpl w:val="885E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57E9F"/>
    <w:multiLevelType w:val="hybridMultilevel"/>
    <w:tmpl w:val="C1CC375C"/>
    <w:lvl w:ilvl="0" w:tplc="121AB816">
      <w:numFmt w:val="bullet"/>
      <w:lvlText w:val="•"/>
      <w:lvlJc w:val="left"/>
      <w:pPr>
        <w:ind w:left="40" w:hanging="129"/>
      </w:pPr>
      <w:rPr>
        <w:rFonts w:ascii="Arial MT" w:eastAsia="Arial MT" w:hAnsi="Arial MT" w:cs="Arial MT" w:hint="default"/>
        <w:w w:val="104"/>
        <w:sz w:val="20"/>
        <w:szCs w:val="20"/>
        <w:lang w:val="es-ES" w:eastAsia="en-US" w:bidi="ar-SA"/>
      </w:rPr>
    </w:lvl>
    <w:lvl w:ilvl="1" w:tplc="94ECB7EC">
      <w:numFmt w:val="bullet"/>
      <w:lvlText w:val="•"/>
      <w:lvlJc w:val="left"/>
      <w:pPr>
        <w:ind w:left="161" w:hanging="129"/>
      </w:pPr>
      <w:rPr>
        <w:rFonts w:hint="default"/>
        <w:lang w:val="es-ES" w:eastAsia="en-US" w:bidi="ar-SA"/>
      </w:rPr>
    </w:lvl>
    <w:lvl w:ilvl="2" w:tplc="61CEB04A">
      <w:numFmt w:val="bullet"/>
      <w:lvlText w:val="•"/>
      <w:lvlJc w:val="left"/>
      <w:pPr>
        <w:ind w:left="283" w:hanging="129"/>
      </w:pPr>
      <w:rPr>
        <w:rFonts w:hint="default"/>
        <w:lang w:val="es-ES" w:eastAsia="en-US" w:bidi="ar-SA"/>
      </w:rPr>
    </w:lvl>
    <w:lvl w:ilvl="3" w:tplc="B3821FFA">
      <w:numFmt w:val="bullet"/>
      <w:lvlText w:val="•"/>
      <w:lvlJc w:val="left"/>
      <w:pPr>
        <w:ind w:left="405" w:hanging="129"/>
      </w:pPr>
      <w:rPr>
        <w:rFonts w:hint="default"/>
        <w:lang w:val="es-ES" w:eastAsia="en-US" w:bidi="ar-SA"/>
      </w:rPr>
    </w:lvl>
    <w:lvl w:ilvl="4" w:tplc="42DEBEEE">
      <w:numFmt w:val="bullet"/>
      <w:lvlText w:val="•"/>
      <w:lvlJc w:val="left"/>
      <w:pPr>
        <w:ind w:left="527" w:hanging="129"/>
      </w:pPr>
      <w:rPr>
        <w:rFonts w:hint="default"/>
        <w:lang w:val="es-ES" w:eastAsia="en-US" w:bidi="ar-SA"/>
      </w:rPr>
    </w:lvl>
    <w:lvl w:ilvl="5" w:tplc="67327700">
      <w:numFmt w:val="bullet"/>
      <w:lvlText w:val="•"/>
      <w:lvlJc w:val="left"/>
      <w:pPr>
        <w:ind w:left="649" w:hanging="129"/>
      </w:pPr>
      <w:rPr>
        <w:rFonts w:hint="default"/>
        <w:lang w:val="es-ES" w:eastAsia="en-US" w:bidi="ar-SA"/>
      </w:rPr>
    </w:lvl>
    <w:lvl w:ilvl="6" w:tplc="978EBDFA">
      <w:numFmt w:val="bullet"/>
      <w:lvlText w:val="•"/>
      <w:lvlJc w:val="left"/>
      <w:pPr>
        <w:ind w:left="771" w:hanging="129"/>
      </w:pPr>
      <w:rPr>
        <w:rFonts w:hint="default"/>
        <w:lang w:val="es-ES" w:eastAsia="en-US" w:bidi="ar-SA"/>
      </w:rPr>
    </w:lvl>
    <w:lvl w:ilvl="7" w:tplc="AB185A90">
      <w:numFmt w:val="bullet"/>
      <w:lvlText w:val="•"/>
      <w:lvlJc w:val="left"/>
      <w:pPr>
        <w:ind w:left="893" w:hanging="129"/>
      </w:pPr>
      <w:rPr>
        <w:rFonts w:hint="default"/>
        <w:lang w:val="es-ES" w:eastAsia="en-US" w:bidi="ar-SA"/>
      </w:rPr>
    </w:lvl>
    <w:lvl w:ilvl="8" w:tplc="DB96A6A0">
      <w:numFmt w:val="bullet"/>
      <w:lvlText w:val="•"/>
      <w:lvlJc w:val="left"/>
      <w:pPr>
        <w:ind w:left="1015" w:hanging="129"/>
      </w:pPr>
      <w:rPr>
        <w:rFonts w:hint="default"/>
        <w:lang w:val="es-ES" w:eastAsia="en-US" w:bidi="ar-SA"/>
      </w:rPr>
    </w:lvl>
  </w:abstractNum>
  <w:abstractNum w:abstractNumId="11" w15:restartNumberingAfterBreak="0">
    <w:nsid w:val="5C9A4609"/>
    <w:multiLevelType w:val="multilevel"/>
    <w:tmpl w:val="0D4E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A4254"/>
    <w:multiLevelType w:val="multilevel"/>
    <w:tmpl w:val="B5FE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536E7"/>
    <w:multiLevelType w:val="multilevel"/>
    <w:tmpl w:val="0D36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E508F"/>
    <w:multiLevelType w:val="multilevel"/>
    <w:tmpl w:val="8828DD9C"/>
    <w:lvl w:ilvl="0">
      <w:start w:val="1"/>
      <w:numFmt w:val="upperRoman"/>
      <w:lvlText w:val="%1."/>
      <w:lvlJc w:val="left"/>
      <w:pPr>
        <w:ind w:left="839" w:hanging="720"/>
      </w:pPr>
      <w:rPr>
        <w:rFonts w:hint="default"/>
        <w:b/>
      </w:rPr>
    </w:lvl>
    <w:lvl w:ilvl="1">
      <w:start w:val="2"/>
      <w:numFmt w:val="decimal"/>
      <w:isLgl/>
      <w:lvlText w:val="%1.%2"/>
      <w:lvlJc w:val="left"/>
      <w:pPr>
        <w:ind w:left="786" w:hanging="360"/>
      </w:pPr>
      <w:rPr>
        <w:rFonts w:ascii="Arial MT" w:hAnsi="Arial MT" w:hint="default"/>
        <w:sz w:val="18"/>
      </w:rPr>
    </w:lvl>
    <w:lvl w:ilvl="2">
      <w:start w:val="1"/>
      <w:numFmt w:val="decimal"/>
      <w:isLgl/>
      <w:lvlText w:val="%1.%2.%3"/>
      <w:lvlJc w:val="left"/>
      <w:pPr>
        <w:ind w:left="1453" w:hanging="720"/>
      </w:pPr>
      <w:rPr>
        <w:rFonts w:ascii="Arial MT" w:hAnsi="Arial MT" w:hint="default"/>
        <w:sz w:val="18"/>
      </w:rPr>
    </w:lvl>
    <w:lvl w:ilvl="3">
      <w:start w:val="1"/>
      <w:numFmt w:val="decimal"/>
      <w:isLgl/>
      <w:lvlText w:val="%1.%2.%3.%4"/>
      <w:lvlJc w:val="left"/>
      <w:pPr>
        <w:ind w:left="1760" w:hanging="720"/>
      </w:pPr>
      <w:rPr>
        <w:rFonts w:ascii="Arial MT" w:hAnsi="Arial MT" w:hint="default"/>
        <w:sz w:val="18"/>
      </w:rPr>
    </w:lvl>
    <w:lvl w:ilvl="4">
      <w:start w:val="1"/>
      <w:numFmt w:val="decimal"/>
      <w:isLgl/>
      <w:lvlText w:val="%1.%2.%3.%4.%5"/>
      <w:lvlJc w:val="left"/>
      <w:pPr>
        <w:ind w:left="2067" w:hanging="720"/>
      </w:pPr>
      <w:rPr>
        <w:rFonts w:ascii="Arial MT" w:hAnsi="Arial MT" w:hint="default"/>
        <w:sz w:val="18"/>
      </w:rPr>
    </w:lvl>
    <w:lvl w:ilvl="5">
      <w:start w:val="1"/>
      <w:numFmt w:val="decimal"/>
      <w:isLgl/>
      <w:lvlText w:val="%1.%2.%3.%4.%5.%6"/>
      <w:lvlJc w:val="left"/>
      <w:pPr>
        <w:ind w:left="2734" w:hanging="1080"/>
      </w:pPr>
      <w:rPr>
        <w:rFonts w:ascii="Arial MT" w:hAnsi="Arial MT" w:hint="default"/>
        <w:sz w:val="18"/>
      </w:rPr>
    </w:lvl>
    <w:lvl w:ilvl="6">
      <w:start w:val="1"/>
      <w:numFmt w:val="decimal"/>
      <w:isLgl/>
      <w:lvlText w:val="%1.%2.%3.%4.%5.%6.%7"/>
      <w:lvlJc w:val="left"/>
      <w:pPr>
        <w:ind w:left="3041" w:hanging="1080"/>
      </w:pPr>
      <w:rPr>
        <w:rFonts w:ascii="Arial MT" w:hAnsi="Arial MT" w:hint="default"/>
        <w:sz w:val="18"/>
      </w:rPr>
    </w:lvl>
    <w:lvl w:ilvl="7">
      <w:start w:val="1"/>
      <w:numFmt w:val="decimal"/>
      <w:isLgl/>
      <w:lvlText w:val="%1.%2.%3.%4.%5.%6.%7.%8"/>
      <w:lvlJc w:val="left"/>
      <w:pPr>
        <w:ind w:left="3708" w:hanging="1440"/>
      </w:pPr>
      <w:rPr>
        <w:rFonts w:ascii="Arial MT" w:hAnsi="Arial MT" w:hint="default"/>
        <w:sz w:val="18"/>
      </w:rPr>
    </w:lvl>
    <w:lvl w:ilvl="8">
      <w:start w:val="1"/>
      <w:numFmt w:val="decimal"/>
      <w:isLgl/>
      <w:lvlText w:val="%1.%2.%3.%4.%5.%6.%7.%8.%9"/>
      <w:lvlJc w:val="left"/>
      <w:pPr>
        <w:ind w:left="4015" w:hanging="1440"/>
      </w:pPr>
      <w:rPr>
        <w:rFonts w:ascii="Arial MT" w:hAnsi="Arial MT" w:hint="default"/>
        <w:sz w:val="18"/>
      </w:rPr>
    </w:lvl>
  </w:abstractNum>
  <w:abstractNum w:abstractNumId="15" w15:restartNumberingAfterBreak="0">
    <w:nsid w:val="761145B5"/>
    <w:multiLevelType w:val="multilevel"/>
    <w:tmpl w:val="E482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6"/>
  </w:num>
  <w:num w:numId="4">
    <w:abstractNumId w:val="15"/>
  </w:num>
  <w:num w:numId="5">
    <w:abstractNumId w:val="5"/>
  </w:num>
  <w:num w:numId="6">
    <w:abstractNumId w:val="4"/>
  </w:num>
  <w:num w:numId="7">
    <w:abstractNumId w:val="11"/>
  </w:num>
  <w:num w:numId="8">
    <w:abstractNumId w:val="7"/>
  </w:num>
  <w:num w:numId="9">
    <w:abstractNumId w:val="2"/>
  </w:num>
  <w:num w:numId="10">
    <w:abstractNumId w:val="3"/>
  </w:num>
  <w:num w:numId="11">
    <w:abstractNumId w:val="12"/>
  </w:num>
  <w:num w:numId="12">
    <w:abstractNumId w:val="8"/>
  </w:num>
  <w:num w:numId="13">
    <w:abstractNumId w:val="0"/>
  </w:num>
  <w:num w:numId="14">
    <w:abstractNumId w:val="14"/>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A3"/>
    <w:rsid w:val="00001E40"/>
    <w:rsid w:val="000C4C7D"/>
    <w:rsid w:val="002A344D"/>
    <w:rsid w:val="004E3A6A"/>
    <w:rsid w:val="00613BA3"/>
    <w:rsid w:val="008C04DF"/>
    <w:rsid w:val="00A8454E"/>
    <w:rsid w:val="00AF4E03"/>
    <w:rsid w:val="00B8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1745"/>
  <w15:chartTrackingRefBased/>
  <w15:docId w15:val="{B4D716A8-CB8A-41B8-9FFF-FDE1F1F1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13B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613B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613B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3BA3"/>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613BA3"/>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613BA3"/>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613BA3"/>
    <w:rPr>
      <w:b/>
      <w:bCs/>
    </w:rPr>
  </w:style>
  <w:style w:type="paragraph" w:styleId="NormalWeb">
    <w:name w:val="Normal (Web)"/>
    <w:basedOn w:val="Normal"/>
    <w:uiPriority w:val="99"/>
    <w:unhideWhenUsed/>
    <w:rsid w:val="00613BA3"/>
    <w:pPr>
      <w:spacing w:before="100" w:beforeAutospacing="1" w:after="100" w:afterAutospacing="1" w:line="240" w:lineRule="auto"/>
    </w:pPr>
    <w:rPr>
      <w:rFonts w:ascii="Times New Roman" w:eastAsia="Times New Roman" w:hAnsi="Times New Roman" w:cs="Times New Roman"/>
      <w:sz w:val="24"/>
      <w:szCs w:val="24"/>
    </w:rPr>
  </w:style>
  <w:style w:type="paragraph" w:styleId="z-Principiodelformulario">
    <w:name w:val="HTML Top of Form"/>
    <w:basedOn w:val="Normal"/>
    <w:next w:val="Normal"/>
    <w:link w:val="z-PrincipiodelformularioCar"/>
    <w:hidden/>
    <w:uiPriority w:val="99"/>
    <w:semiHidden/>
    <w:unhideWhenUsed/>
    <w:rsid w:val="00613B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13BA3"/>
    <w:rPr>
      <w:rFonts w:ascii="Arial" w:eastAsia="Times New Roman" w:hAnsi="Arial" w:cs="Arial"/>
      <w:vanish/>
      <w:sz w:val="16"/>
      <w:szCs w:val="16"/>
    </w:rPr>
  </w:style>
  <w:style w:type="paragraph" w:customStyle="1" w:styleId="placeholder">
    <w:name w:val="placeholder"/>
    <w:basedOn w:val="Normal"/>
    <w:rsid w:val="00613BA3"/>
    <w:pPr>
      <w:spacing w:before="100" w:beforeAutospacing="1" w:after="100" w:afterAutospacing="1" w:line="240" w:lineRule="auto"/>
    </w:pPr>
    <w:rPr>
      <w:rFonts w:ascii="Times New Roman" w:eastAsia="Times New Roman" w:hAnsi="Times New Roman" w:cs="Times New Roman"/>
      <w:sz w:val="24"/>
      <w:szCs w:val="24"/>
    </w:rPr>
  </w:style>
  <w:style w:type="paragraph" w:styleId="z-Finaldelformulario">
    <w:name w:val="HTML Bottom of Form"/>
    <w:basedOn w:val="Normal"/>
    <w:next w:val="Normal"/>
    <w:link w:val="z-FinaldelformularioCar"/>
    <w:hidden/>
    <w:uiPriority w:val="99"/>
    <w:semiHidden/>
    <w:unhideWhenUsed/>
    <w:rsid w:val="00613B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613BA3"/>
    <w:rPr>
      <w:rFonts w:ascii="Arial" w:eastAsia="Times New Roman" w:hAnsi="Arial" w:cs="Arial"/>
      <w:vanish/>
      <w:sz w:val="16"/>
      <w:szCs w:val="16"/>
    </w:rPr>
  </w:style>
  <w:style w:type="paragraph" w:styleId="Prrafodelista">
    <w:name w:val="List Paragraph"/>
    <w:aliases w:val="Bulleted List,Fundamentacion"/>
    <w:basedOn w:val="Normal"/>
    <w:link w:val="PrrafodelistaCar"/>
    <w:uiPriority w:val="34"/>
    <w:qFormat/>
    <w:rsid w:val="00AF4E03"/>
    <w:pPr>
      <w:widowControl w:val="0"/>
      <w:autoSpaceDE w:val="0"/>
      <w:autoSpaceDN w:val="0"/>
      <w:spacing w:before="114" w:after="0" w:line="240" w:lineRule="auto"/>
      <w:ind w:left="832" w:hanging="356"/>
    </w:pPr>
    <w:rPr>
      <w:rFonts w:ascii="Arial MT" w:eastAsia="Arial MT" w:hAnsi="Arial MT" w:cs="Arial MT"/>
      <w:lang w:val="es-ES"/>
    </w:rPr>
  </w:style>
  <w:style w:type="table" w:styleId="Tablaconcuadrcula">
    <w:name w:val="Table Grid"/>
    <w:basedOn w:val="Tablanormal"/>
    <w:uiPriority w:val="59"/>
    <w:qFormat/>
    <w:rsid w:val="00AF4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4E03"/>
    <w:pPr>
      <w:widowControl w:val="0"/>
      <w:autoSpaceDE w:val="0"/>
      <w:autoSpaceDN w:val="0"/>
      <w:spacing w:after="0" w:line="240" w:lineRule="auto"/>
    </w:pPr>
    <w:rPr>
      <w:rFonts w:ascii="Arial MT" w:eastAsia="Arial MT" w:hAnsi="Arial MT" w:cs="Arial MT"/>
      <w:lang w:val="es-ES"/>
    </w:rPr>
  </w:style>
  <w:style w:type="paragraph" w:styleId="Sinespaciado">
    <w:name w:val="No Spacing"/>
    <w:uiPriority w:val="1"/>
    <w:qFormat/>
    <w:rsid w:val="00AF4E03"/>
    <w:pPr>
      <w:spacing w:after="0" w:line="240" w:lineRule="auto"/>
    </w:pPr>
    <w:rPr>
      <w:lang w:val="es-PE"/>
    </w:rPr>
  </w:style>
  <w:style w:type="paragraph" w:styleId="Textoindependiente">
    <w:name w:val="Body Text"/>
    <w:basedOn w:val="Normal"/>
    <w:link w:val="TextoindependienteCar"/>
    <w:unhideWhenUsed/>
    <w:rsid w:val="00AF4E03"/>
    <w:pPr>
      <w:spacing w:after="0" w:line="360" w:lineRule="auto"/>
      <w:jc w:val="both"/>
    </w:pPr>
    <w:rPr>
      <w:rFonts w:ascii="Courier New" w:eastAsia="Times New Roman" w:hAnsi="Courier New" w:cs="Times New Roman"/>
      <w:sz w:val="24"/>
      <w:szCs w:val="20"/>
      <w:lang w:val="es-PE" w:eastAsia="es-ES"/>
    </w:rPr>
  </w:style>
  <w:style w:type="character" w:customStyle="1" w:styleId="TextoindependienteCar">
    <w:name w:val="Texto independiente Car"/>
    <w:basedOn w:val="Fuentedeprrafopredeter"/>
    <w:link w:val="Textoindependiente"/>
    <w:rsid w:val="00AF4E03"/>
    <w:rPr>
      <w:rFonts w:ascii="Courier New" w:eastAsia="Times New Roman" w:hAnsi="Courier New" w:cs="Times New Roman"/>
      <w:sz w:val="24"/>
      <w:szCs w:val="20"/>
      <w:lang w:val="es-PE" w:eastAsia="es-ES"/>
    </w:rPr>
  </w:style>
  <w:style w:type="character" w:customStyle="1" w:styleId="PrrafodelistaCar">
    <w:name w:val="Párrafo de lista Car"/>
    <w:aliases w:val="Bulleted List Car,Fundamentacion Car"/>
    <w:link w:val="Prrafodelista"/>
    <w:uiPriority w:val="34"/>
    <w:locked/>
    <w:rsid w:val="00AF4E03"/>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0316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990">
          <w:marLeft w:val="0"/>
          <w:marRight w:val="0"/>
          <w:marTop w:val="0"/>
          <w:marBottom w:val="0"/>
          <w:divBdr>
            <w:top w:val="none" w:sz="0" w:space="0" w:color="auto"/>
            <w:left w:val="none" w:sz="0" w:space="0" w:color="auto"/>
            <w:bottom w:val="none" w:sz="0" w:space="0" w:color="auto"/>
            <w:right w:val="none" w:sz="0" w:space="0" w:color="auto"/>
          </w:divBdr>
          <w:divsChild>
            <w:div w:id="918832946">
              <w:marLeft w:val="0"/>
              <w:marRight w:val="0"/>
              <w:marTop w:val="0"/>
              <w:marBottom w:val="0"/>
              <w:divBdr>
                <w:top w:val="none" w:sz="0" w:space="0" w:color="auto"/>
                <w:left w:val="none" w:sz="0" w:space="0" w:color="auto"/>
                <w:bottom w:val="none" w:sz="0" w:space="0" w:color="auto"/>
                <w:right w:val="none" w:sz="0" w:space="0" w:color="auto"/>
              </w:divBdr>
              <w:divsChild>
                <w:div w:id="1712532755">
                  <w:marLeft w:val="0"/>
                  <w:marRight w:val="0"/>
                  <w:marTop w:val="0"/>
                  <w:marBottom w:val="0"/>
                  <w:divBdr>
                    <w:top w:val="none" w:sz="0" w:space="0" w:color="auto"/>
                    <w:left w:val="none" w:sz="0" w:space="0" w:color="auto"/>
                    <w:bottom w:val="none" w:sz="0" w:space="0" w:color="auto"/>
                    <w:right w:val="none" w:sz="0" w:space="0" w:color="auto"/>
                  </w:divBdr>
                  <w:divsChild>
                    <w:div w:id="1222711964">
                      <w:marLeft w:val="0"/>
                      <w:marRight w:val="0"/>
                      <w:marTop w:val="0"/>
                      <w:marBottom w:val="0"/>
                      <w:divBdr>
                        <w:top w:val="none" w:sz="0" w:space="0" w:color="auto"/>
                        <w:left w:val="none" w:sz="0" w:space="0" w:color="auto"/>
                        <w:bottom w:val="none" w:sz="0" w:space="0" w:color="auto"/>
                        <w:right w:val="none" w:sz="0" w:space="0" w:color="auto"/>
                      </w:divBdr>
                      <w:divsChild>
                        <w:div w:id="88039322">
                          <w:marLeft w:val="0"/>
                          <w:marRight w:val="0"/>
                          <w:marTop w:val="0"/>
                          <w:marBottom w:val="0"/>
                          <w:divBdr>
                            <w:top w:val="none" w:sz="0" w:space="0" w:color="auto"/>
                            <w:left w:val="none" w:sz="0" w:space="0" w:color="auto"/>
                            <w:bottom w:val="none" w:sz="0" w:space="0" w:color="auto"/>
                            <w:right w:val="none" w:sz="0" w:space="0" w:color="auto"/>
                          </w:divBdr>
                          <w:divsChild>
                            <w:div w:id="183904529">
                              <w:marLeft w:val="0"/>
                              <w:marRight w:val="0"/>
                              <w:marTop w:val="0"/>
                              <w:marBottom w:val="0"/>
                              <w:divBdr>
                                <w:top w:val="none" w:sz="0" w:space="0" w:color="auto"/>
                                <w:left w:val="none" w:sz="0" w:space="0" w:color="auto"/>
                                <w:bottom w:val="none" w:sz="0" w:space="0" w:color="auto"/>
                                <w:right w:val="none" w:sz="0" w:space="0" w:color="auto"/>
                              </w:divBdr>
                              <w:divsChild>
                                <w:div w:id="2066101519">
                                  <w:marLeft w:val="0"/>
                                  <w:marRight w:val="0"/>
                                  <w:marTop w:val="0"/>
                                  <w:marBottom w:val="0"/>
                                  <w:divBdr>
                                    <w:top w:val="none" w:sz="0" w:space="0" w:color="auto"/>
                                    <w:left w:val="none" w:sz="0" w:space="0" w:color="auto"/>
                                    <w:bottom w:val="none" w:sz="0" w:space="0" w:color="auto"/>
                                    <w:right w:val="none" w:sz="0" w:space="0" w:color="auto"/>
                                  </w:divBdr>
                                  <w:divsChild>
                                    <w:div w:id="995570898">
                                      <w:marLeft w:val="0"/>
                                      <w:marRight w:val="0"/>
                                      <w:marTop w:val="0"/>
                                      <w:marBottom w:val="0"/>
                                      <w:divBdr>
                                        <w:top w:val="none" w:sz="0" w:space="0" w:color="auto"/>
                                        <w:left w:val="none" w:sz="0" w:space="0" w:color="auto"/>
                                        <w:bottom w:val="none" w:sz="0" w:space="0" w:color="auto"/>
                                        <w:right w:val="none" w:sz="0" w:space="0" w:color="auto"/>
                                      </w:divBdr>
                                      <w:divsChild>
                                        <w:div w:id="496575617">
                                          <w:marLeft w:val="0"/>
                                          <w:marRight w:val="0"/>
                                          <w:marTop w:val="0"/>
                                          <w:marBottom w:val="0"/>
                                          <w:divBdr>
                                            <w:top w:val="none" w:sz="0" w:space="0" w:color="auto"/>
                                            <w:left w:val="none" w:sz="0" w:space="0" w:color="auto"/>
                                            <w:bottom w:val="none" w:sz="0" w:space="0" w:color="auto"/>
                                            <w:right w:val="none" w:sz="0" w:space="0" w:color="auto"/>
                                          </w:divBdr>
                                          <w:divsChild>
                                            <w:div w:id="1079402857">
                                              <w:marLeft w:val="0"/>
                                              <w:marRight w:val="0"/>
                                              <w:marTop w:val="0"/>
                                              <w:marBottom w:val="0"/>
                                              <w:divBdr>
                                                <w:top w:val="none" w:sz="0" w:space="0" w:color="auto"/>
                                                <w:left w:val="none" w:sz="0" w:space="0" w:color="auto"/>
                                                <w:bottom w:val="none" w:sz="0" w:space="0" w:color="auto"/>
                                                <w:right w:val="none" w:sz="0" w:space="0" w:color="auto"/>
                                              </w:divBdr>
                                              <w:divsChild>
                                                <w:div w:id="1487819974">
                                                  <w:marLeft w:val="0"/>
                                                  <w:marRight w:val="0"/>
                                                  <w:marTop w:val="0"/>
                                                  <w:marBottom w:val="0"/>
                                                  <w:divBdr>
                                                    <w:top w:val="none" w:sz="0" w:space="0" w:color="auto"/>
                                                    <w:left w:val="none" w:sz="0" w:space="0" w:color="auto"/>
                                                    <w:bottom w:val="none" w:sz="0" w:space="0" w:color="auto"/>
                                                    <w:right w:val="none" w:sz="0" w:space="0" w:color="auto"/>
                                                  </w:divBdr>
                                                  <w:divsChild>
                                                    <w:div w:id="165940944">
                                                      <w:marLeft w:val="0"/>
                                                      <w:marRight w:val="0"/>
                                                      <w:marTop w:val="0"/>
                                                      <w:marBottom w:val="0"/>
                                                      <w:divBdr>
                                                        <w:top w:val="none" w:sz="0" w:space="0" w:color="auto"/>
                                                        <w:left w:val="none" w:sz="0" w:space="0" w:color="auto"/>
                                                        <w:bottom w:val="none" w:sz="0" w:space="0" w:color="auto"/>
                                                        <w:right w:val="none" w:sz="0" w:space="0" w:color="auto"/>
                                                      </w:divBdr>
                                                      <w:divsChild>
                                                        <w:div w:id="531921061">
                                                          <w:marLeft w:val="0"/>
                                                          <w:marRight w:val="0"/>
                                                          <w:marTop w:val="0"/>
                                                          <w:marBottom w:val="0"/>
                                                          <w:divBdr>
                                                            <w:top w:val="none" w:sz="0" w:space="0" w:color="auto"/>
                                                            <w:left w:val="none" w:sz="0" w:space="0" w:color="auto"/>
                                                            <w:bottom w:val="none" w:sz="0" w:space="0" w:color="auto"/>
                                                            <w:right w:val="none" w:sz="0" w:space="0" w:color="auto"/>
                                                          </w:divBdr>
                                                          <w:divsChild>
                                                            <w:div w:id="1317227626">
                                                              <w:marLeft w:val="0"/>
                                                              <w:marRight w:val="0"/>
                                                              <w:marTop w:val="0"/>
                                                              <w:marBottom w:val="0"/>
                                                              <w:divBdr>
                                                                <w:top w:val="none" w:sz="0" w:space="0" w:color="auto"/>
                                                                <w:left w:val="none" w:sz="0" w:space="0" w:color="auto"/>
                                                                <w:bottom w:val="none" w:sz="0" w:space="0" w:color="auto"/>
                                                                <w:right w:val="none" w:sz="0" w:space="0" w:color="auto"/>
                                                              </w:divBdr>
                                                              <w:divsChild>
                                                                <w:div w:id="885222716">
                                                                  <w:marLeft w:val="0"/>
                                                                  <w:marRight w:val="0"/>
                                                                  <w:marTop w:val="0"/>
                                                                  <w:marBottom w:val="0"/>
                                                                  <w:divBdr>
                                                                    <w:top w:val="none" w:sz="0" w:space="0" w:color="auto"/>
                                                                    <w:left w:val="none" w:sz="0" w:space="0" w:color="auto"/>
                                                                    <w:bottom w:val="none" w:sz="0" w:space="0" w:color="auto"/>
                                                                    <w:right w:val="none" w:sz="0" w:space="0" w:color="auto"/>
                                                                  </w:divBdr>
                                                                  <w:divsChild>
                                                                    <w:div w:id="20741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702568">
                                          <w:marLeft w:val="0"/>
                                          <w:marRight w:val="0"/>
                                          <w:marTop w:val="0"/>
                                          <w:marBottom w:val="0"/>
                                          <w:divBdr>
                                            <w:top w:val="none" w:sz="0" w:space="0" w:color="auto"/>
                                            <w:left w:val="none" w:sz="0" w:space="0" w:color="auto"/>
                                            <w:bottom w:val="none" w:sz="0" w:space="0" w:color="auto"/>
                                            <w:right w:val="none" w:sz="0" w:space="0" w:color="auto"/>
                                          </w:divBdr>
                                          <w:divsChild>
                                            <w:div w:id="173493002">
                                              <w:marLeft w:val="0"/>
                                              <w:marRight w:val="0"/>
                                              <w:marTop w:val="0"/>
                                              <w:marBottom w:val="0"/>
                                              <w:divBdr>
                                                <w:top w:val="none" w:sz="0" w:space="0" w:color="auto"/>
                                                <w:left w:val="none" w:sz="0" w:space="0" w:color="auto"/>
                                                <w:bottom w:val="none" w:sz="0" w:space="0" w:color="auto"/>
                                                <w:right w:val="none" w:sz="0" w:space="0" w:color="auto"/>
                                              </w:divBdr>
                                              <w:divsChild>
                                                <w:div w:id="83917890">
                                                  <w:marLeft w:val="0"/>
                                                  <w:marRight w:val="0"/>
                                                  <w:marTop w:val="0"/>
                                                  <w:marBottom w:val="0"/>
                                                  <w:divBdr>
                                                    <w:top w:val="none" w:sz="0" w:space="0" w:color="auto"/>
                                                    <w:left w:val="none" w:sz="0" w:space="0" w:color="auto"/>
                                                    <w:bottom w:val="none" w:sz="0" w:space="0" w:color="auto"/>
                                                    <w:right w:val="none" w:sz="0" w:space="0" w:color="auto"/>
                                                  </w:divBdr>
                                                  <w:divsChild>
                                                    <w:div w:id="1839809257">
                                                      <w:marLeft w:val="0"/>
                                                      <w:marRight w:val="0"/>
                                                      <w:marTop w:val="0"/>
                                                      <w:marBottom w:val="0"/>
                                                      <w:divBdr>
                                                        <w:top w:val="none" w:sz="0" w:space="0" w:color="auto"/>
                                                        <w:left w:val="none" w:sz="0" w:space="0" w:color="auto"/>
                                                        <w:bottom w:val="none" w:sz="0" w:space="0" w:color="auto"/>
                                                        <w:right w:val="none" w:sz="0" w:space="0" w:color="auto"/>
                                                      </w:divBdr>
                                                      <w:divsChild>
                                                        <w:div w:id="1297561720">
                                                          <w:marLeft w:val="0"/>
                                                          <w:marRight w:val="0"/>
                                                          <w:marTop w:val="0"/>
                                                          <w:marBottom w:val="0"/>
                                                          <w:divBdr>
                                                            <w:top w:val="none" w:sz="0" w:space="0" w:color="auto"/>
                                                            <w:left w:val="none" w:sz="0" w:space="0" w:color="auto"/>
                                                            <w:bottom w:val="none" w:sz="0" w:space="0" w:color="auto"/>
                                                            <w:right w:val="none" w:sz="0" w:space="0" w:color="auto"/>
                                                          </w:divBdr>
                                                          <w:divsChild>
                                                            <w:div w:id="2001150877">
                                                              <w:marLeft w:val="0"/>
                                                              <w:marRight w:val="0"/>
                                                              <w:marTop w:val="0"/>
                                                              <w:marBottom w:val="0"/>
                                                              <w:divBdr>
                                                                <w:top w:val="none" w:sz="0" w:space="0" w:color="auto"/>
                                                                <w:left w:val="none" w:sz="0" w:space="0" w:color="auto"/>
                                                                <w:bottom w:val="none" w:sz="0" w:space="0" w:color="auto"/>
                                                                <w:right w:val="none" w:sz="0" w:space="0" w:color="auto"/>
                                                              </w:divBdr>
                                                              <w:divsChild>
                                                                <w:div w:id="1893034498">
                                                                  <w:marLeft w:val="0"/>
                                                                  <w:marRight w:val="0"/>
                                                                  <w:marTop w:val="0"/>
                                                                  <w:marBottom w:val="0"/>
                                                                  <w:divBdr>
                                                                    <w:top w:val="none" w:sz="0" w:space="0" w:color="auto"/>
                                                                    <w:left w:val="none" w:sz="0" w:space="0" w:color="auto"/>
                                                                    <w:bottom w:val="none" w:sz="0" w:space="0" w:color="auto"/>
                                                                    <w:right w:val="none" w:sz="0" w:space="0" w:color="auto"/>
                                                                  </w:divBdr>
                                                                  <w:divsChild>
                                                                    <w:div w:id="1885478623">
                                                                      <w:marLeft w:val="0"/>
                                                                      <w:marRight w:val="0"/>
                                                                      <w:marTop w:val="0"/>
                                                                      <w:marBottom w:val="0"/>
                                                                      <w:divBdr>
                                                                        <w:top w:val="none" w:sz="0" w:space="0" w:color="auto"/>
                                                                        <w:left w:val="none" w:sz="0" w:space="0" w:color="auto"/>
                                                                        <w:bottom w:val="none" w:sz="0" w:space="0" w:color="auto"/>
                                                                        <w:right w:val="none" w:sz="0" w:space="0" w:color="auto"/>
                                                                      </w:divBdr>
                                                                      <w:divsChild>
                                                                        <w:div w:id="1241717084">
                                                                          <w:marLeft w:val="0"/>
                                                                          <w:marRight w:val="0"/>
                                                                          <w:marTop w:val="0"/>
                                                                          <w:marBottom w:val="0"/>
                                                                          <w:divBdr>
                                                                            <w:top w:val="none" w:sz="0" w:space="0" w:color="auto"/>
                                                                            <w:left w:val="none" w:sz="0" w:space="0" w:color="auto"/>
                                                                            <w:bottom w:val="none" w:sz="0" w:space="0" w:color="auto"/>
                                                                            <w:right w:val="none" w:sz="0" w:space="0" w:color="auto"/>
                                                                          </w:divBdr>
                                                                          <w:divsChild>
                                                                            <w:div w:id="873274849">
                                                                              <w:marLeft w:val="0"/>
                                                                              <w:marRight w:val="0"/>
                                                                              <w:marTop w:val="0"/>
                                                                              <w:marBottom w:val="0"/>
                                                                              <w:divBdr>
                                                                                <w:top w:val="none" w:sz="0" w:space="0" w:color="auto"/>
                                                                                <w:left w:val="none" w:sz="0" w:space="0" w:color="auto"/>
                                                                                <w:bottom w:val="none" w:sz="0" w:space="0" w:color="auto"/>
                                                                                <w:right w:val="none" w:sz="0" w:space="0" w:color="auto"/>
                                                                              </w:divBdr>
                                                                              <w:divsChild>
                                                                                <w:div w:id="362483287">
                                                                                  <w:marLeft w:val="0"/>
                                                                                  <w:marRight w:val="0"/>
                                                                                  <w:marTop w:val="0"/>
                                                                                  <w:marBottom w:val="0"/>
                                                                                  <w:divBdr>
                                                                                    <w:top w:val="none" w:sz="0" w:space="0" w:color="auto"/>
                                                                                    <w:left w:val="none" w:sz="0" w:space="0" w:color="auto"/>
                                                                                    <w:bottom w:val="none" w:sz="0" w:space="0" w:color="auto"/>
                                                                                    <w:right w:val="none" w:sz="0" w:space="0" w:color="auto"/>
                                                                                  </w:divBdr>
                                                                                  <w:divsChild>
                                                                                    <w:div w:id="129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821592">
      <w:bodyDiv w:val="1"/>
      <w:marLeft w:val="0"/>
      <w:marRight w:val="0"/>
      <w:marTop w:val="0"/>
      <w:marBottom w:val="0"/>
      <w:divBdr>
        <w:top w:val="none" w:sz="0" w:space="0" w:color="auto"/>
        <w:left w:val="none" w:sz="0" w:space="0" w:color="auto"/>
        <w:bottom w:val="none" w:sz="0" w:space="0" w:color="auto"/>
        <w:right w:val="none" w:sz="0" w:space="0" w:color="auto"/>
      </w:divBdr>
      <w:divsChild>
        <w:div w:id="1018967499">
          <w:marLeft w:val="0"/>
          <w:marRight w:val="0"/>
          <w:marTop w:val="0"/>
          <w:marBottom w:val="0"/>
          <w:divBdr>
            <w:top w:val="none" w:sz="0" w:space="0" w:color="auto"/>
            <w:left w:val="none" w:sz="0" w:space="0" w:color="auto"/>
            <w:bottom w:val="none" w:sz="0" w:space="0" w:color="auto"/>
            <w:right w:val="none" w:sz="0" w:space="0" w:color="auto"/>
          </w:divBdr>
          <w:divsChild>
            <w:div w:id="16127072">
              <w:marLeft w:val="0"/>
              <w:marRight w:val="0"/>
              <w:marTop w:val="0"/>
              <w:marBottom w:val="0"/>
              <w:divBdr>
                <w:top w:val="none" w:sz="0" w:space="0" w:color="auto"/>
                <w:left w:val="none" w:sz="0" w:space="0" w:color="auto"/>
                <w:bottom w:val="none" w:sz="0" w:space="0" w:color="auto"/>
                <w:right w:val="none" w:sz="0" w:space="0" w:color="auto"/>
              </w:divBdr>
              <w:divsChild>
                <w:div w:id="1761290820">
                  <w:marLeft w:val="0"/>
                  <w:marRight w:val="0"/>
                  <w:marTop w:val="0"/>
                  <w:marBottom w:val="0"/>
                  <w:divBdr>
                    <w:top w:val="none" w:sz="0" w:space="0" w:color="auto"/>
                    <w:left w:val="none" w:sz="0" w:space="0" w:color="auto"/>
                    <w:bottom w:val="none" w:sz="0" w:space="0" w:color="auto"/>
                    <w:right w:val="none" w:sz="0" w:space="0" w:color="auto"/>
                  </w:divBdr>
                  <w:divsChild>
                    <w:div w:id="1136683081">
                      <w:marLeft w:val="0"/>
                      <w:marRight w:val="0"/>
                      <w:marTop w:val="0"/>
                      <w:marBottom w:val="0"/>
                      <w:divBdr>
                        <w:top w:val="none" w:sz="0" w:space="0" w:color="auto"/>
                        <w:left w:val="none" w:sz="0" w:space="0" w:color="auto"/>
                        <w:bottom w:val="none" w:sz="0" w:space="0" w:color="auto"/>
                        <w:right w:val="none" w:sz="0" w:space="0" w:color="auto"/>
                      </w:divBdr>
                      <w:divsChild>
                        <w:div w:id="1032027547">
                          <w:marLeft w:val="0"/>
                          <w:marRight w:val="0"/>
                          <w:marTop w:val="0"/>
                          <w:marBottom w:val="0"/>
                          <w:divBdr>
                            <w:top w:val="none" w:sz="0" w:space="0" w:color="auto"/>
                            <w:left w:val="none" w:sz="0" w:space="0" w:color="auto"/>
                            <w:bottom w:val="none" w:sz="0" w:space="0" w:color="auto"/>
                            <w:right w:val="none" w:sz="0" w:space="0" w:color="auto"/>
                          </w:divBdr>
                          <w:divsChild>
                            <w:div w:id="20583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1175</Words>
  <Characters>6703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Alicia</cp:lastModifiedBy>
  <cp:revision>5</cp:revision>
  <dcterms:created xsi:type="dcterms:W3CDTF">2026-05-06T01:33:00Z</dcterms:created>
  <dcterms:modified xsi:type="dcterms:W3CDTF">2026-05-08T00:08:00Z</dcterms:modified>
</cp:coreProperties>
</file>