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116E" w14:textId="364FF8BE" w:rsidR="003743E6" w:rsidRPr="00A72CEF" w:rsidRDefault="00DC64FB" w:rsidP="004E5064">
      <w:pPr>
        <w:rPr>
          <w:b/>
          <w:bCs/>
          <w:sz w:val="20"/>
          <w:szCs w:val="20"/>
        </w:rPr>
      </w:pPr>
      <w:r>
        <w:rPr>
          <w:noProof/>
          <w:spacing w:val="-45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FCC3D" wp14:editId="7D119053">
                <wp:simplePos x="0" y="0"/>
                <wp:positionH relativeFrom="column">
                  <wp:posOffset>4843145</wp:posOffset>
                </wp:positionH>
                <wp:positionV relativeFrom="paragraph">
                  <wp:posOffset>29845</wp:posOffset>
                </wp:positionV>
                <wp:extent cx="1266825" cy="533400"/>
                <wp:effectExtent l="0" t="0" r="28575" b="19050"/>
                <wp:wrapNone/>
                <wp:docPr id="160006156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33400"/>
                        </a:xfrm>
                        <a:prstGeom prst="rect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8E234" w14:textId="77777777" w:rsidR="00DC64FB" w:rsidRPr="00DC64FB" w:rsidRDefault="00DC64FB" w:rsidP="00DC64F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64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“Año de la Esperanza y el fortalecimiento de la Democracia”</w:t>
                            </w:r>
                          </w:p>
                          <w:p w14:paraId="14EB3419" w14:textId="77777777" w:rsidR="00DC64FB" w:rsidRDefault="00DC64FB" w:rsidP="00DC64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FCC3D" id="Rectángulo 3" o:spid="_x0000_s1026" style="position:absolute;margin-left:381.35pt;margin-top:2.35pt;width:99.7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textbox>
                  <w:txbxContent>
                    <w:p w14:paraId="4178E234" w14:textId="77777777" w:rsidR="00DC64FB" w:rsidRPr="00DC64FB" w:rsidRDefault="00DC64FB" w:rsidP="00DC64F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C64FB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“Año de la Esperanza y el fortalecimiento de la Democracia”</w:t>
                      </w:r>
                    </w:p>
                    <w:p w14:paraId="14EB3419" w14:textId="77777777" w:rsidR="00DC64FB" w:rsidRDefault="00DC64FB" w:rsidP="00DC64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pacing w:val="-45"/>
          <w:sz w:val="20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13A2545B" wp14:editId="7D3EABF7">
            <wp:simplePos x="0" y="0"/>
            <wp:positionH relativeFrom="margin">
              <wp:posOffset>-314325</wp:posOffset>
            </wp:positionH>
            <wp:positionV relativeFrom="paragraph">
              <wp:posOffset>10795</wp:posOffset>
            </wp:positionV>
            <wp:extent cx="524510" cy="600075"/>
            <wp:effectExtent l="0" t="0" r="8890" b="9525"/>
            <wp:wrapTight wrapText="bothSides">
              <wp:wrapPolygon edited="0">
                <wp:start x="0" y="0"/>
                <wp:lineTo x="0" y="21257"/>
                <wp:lineTo x="21182" y="21257"/>
                <wp:lineTo x="21182" y="0"/>
                <wp:lineTo x="0" y="0"/>
              </wp:wrapPolygon>
            </wp:wrapTight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pacing w:val="-45"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1B9E34" wp14:editId="09BFD6C1">
                <wp:simplePos x="0" y="0"/>
                <wp:positionH relativeFrom="column">
                  <wp:posOffset>423545</wp:posOffset>
                </wp:positionH>
                <wp:positionV relativeFrom="paragraph">
                  <wp:posOffset>29845</wp:posOffset>
                </wp:positionV>
                <wp:extent cx="4276725" cy="521335"/>
                <wp:effectExtent l="19050" t="19050" r="28575" b="12065"/>
                <wp:wrapTight wrapText="bothSides">
                  <wp:wrapPolygon edited="0">
                    <wp:start x="-96" y="-789"/>
                    <wp:lineTo x="-96" y="21311"/>
                    <wp:lineTo x="21648" y="21311"/>
                    <wp:lineTo x="21648" y="-789"/>
                    <wp:lineTo x="-96" y="-789"/>
                  </wp:wrapPolygon>
                </wp:wrapTight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5213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AC4359" w14:textId="77777777" w:rsidR="00DC64FB" w:rsidRPr="00DC64FB" w:rsidRDefault="00DC64FB" w:rsidP="00DC64FB">
                            <w:pPr>
                              <w:widowControl w:val="0"/>
                              <w:autoSpaceDE w:val="0"/>
                              <w:autoSpaceDN w:val="0"/>
                              <w:spacing w:before="73" w:after="0" w:line="240" w:lineRule="auto"/>
                              <w:ind w:left="1086" w:right="1085"/>
                              <w:jc w:val="center"/>
                              <w:rPr>
                                <w:rFonts w:ascii="Calibri" w:eastAsia="Times New Roman" w:hAnsi="Calibri" w:cs="Times New Roman"/>
                                <w:sz w:val="32"/>
                                <w:szCs w:val="20"/>
                                <w:lang w:val="es-ES"/>
                              </w:rPr>
                            </w:pPr>
                            <w:r w:rsidRPr="00DC64F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32"/>
                                <w:szCs w:val="20"/>
                                <w:lang w:val="es-ES"/>
                              </w:rPr>
                              <w:t>ÁREA:</w:t>
                            </w:r>
                            <w:r w:rsidRPr="00DC64FB">
                              <w:rPr>
                                <w:rFonts w:ascii="Calibri" w:eastAsia="Times New Roman" w:hAnsi="Calibri" w:cs="Times New Roman"/>
                                <w:spacing w:val="-6"/>
                                <w:sz w:val="32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C64FB">
                              <w:rPr>
                                <w:rFonts w:ascii="Calibri" w:eastAsia="Times New Roman" w:hAnsi="Calibri" w:cs="Times New Roman"/>
                                <w:sz w:val="32"/>
                                <w:szCs w:val="20"/>
                                <w:lang w:val="es-ES"/>
                              </w:rPr>
                              <w:t>CIENCIAS</w:t>
                            </w:r>
                            <w:r w:rsidRPr="00DC64FB">
                              <w:rPr>
                                <w:rFonts w:ascii="Calibri" w:eastAsia="Times New Roman" w:hAnsi="Calibri" w:cs="Times New Roman"/>
                                <w:spacing w:val="-2"/>
                                <w:sz w:val="32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C64FB">
                              <w:rPr>
                                <w:rFonts w:ascii="Calibri" w:eastAsia="Times New Roman" w:hAnsi="Calibri" w:cs="Times New Roman"/>
                                <w:sz w:val="32"/>
                                <w:szCs w:val="20"/>
                                <w:lang w:val="es-ES"/>
                              </w:rPr>
                              <w:t>SOCIALES</w:t>
                            </w:r>
                          </w:p>
                          <w:p w14:paraId="59A08F69" w14:textId="572470A6" w:rsidR="00DC64FB" w:rsidRPr="00DC64FB" w:rsidRDefault="00DC64FB" w:rsidP="00DC64FB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ind w:left="1086" w:right="1083"/>
                              <w:jc w:val="center"/>
                              <w:rPr>
                                <w:rFonts w:ascii="Calibri" w:eastAsia="Times New Roman" w:hAnsi="Times New Roman" w:cs="Times New Roman"/>
                                <w:b/>
                                <w:szCs w:val="20"/>
                                <w:lang w:val="es-ES"/>
                              </w:rPr>
                            </w:pPr>
                            <w:r w:rsidRPr="00DC64FB">
                              <w:rPr>
                                <w:rFonts w:ascii="Calibri" w:eastAsia="Times New Roman" w:hAnsi="Times New Roman" w:cs="Times New Roman"/>
                                <w:b/>
                                <w:szCs w:val="20"/>
                                <w:lang w:val="es-ES"/>
                              </w:rPr>
                              <w:t>FICHA 0</w:t>
                            </w:r>
                            <w:r>
                              <w:rPr>
                                <w:rFonts w:ascii="Calibri" w:eastAsia="Times New Roman" w:hAnsi="Times New Roman" w:cs="Times New Roman"/>
                                <w:b/>
                                <w:szCs w:val="20"/>
                                <w:lang w:val="es-ES"/>
                              </w:rPr>
                              <w:t>3</w:t>
                            </w:r>
                            <w:r w:rsidRPr="00DC64FB">
                              <w:rPr>
                                <w:rFonts w:ascii="Calibri" w:eastAsia="Times New Roman" w:hAnsi="Times New Roman" w:cs="Times New Roman"/>
                                <w:b/>
                                <w:szCs w:val="20"/>
                                <w:lang w:val="es-ES"/>
                              </w:rPr>
                              <w:t xml:space="preserve"> - </w:t>
                            </w:r>
                            <w:r w:rsidRPr="00DC64FB">
                              <w:rPr>
                                <w:rFonts w:ascii="Calibri" w:eastAsia="Times New Roman" w:hAnsi="Times New Roman" w:cs="Times New Roman"/>
                                <w:b/>
                                <w:spacing w:val="-2"/>
                                <w:szCs w:val="20"/>
                                <w:lang w:val="es-ES"/>
                              </w:rPr>
                              <w:t>U</w:t>
                            </w:r>
                            <w:r w:rsidRPr="00DC64FB">
                              <w:rPr>
                                <w:rFonts w:ascii="Calibri" w:eastAsia="Times New Roman" w:hAnsi="Times New Roman" w:cs="Times New Roman"/>
                                <w:b/>
                                <w:szCs w:val="20"/>
                                <w:lang w:val="es-ES"/>
                              </w:rPr>
                              <w:t>2- I BIMESTRE.</w:t>
                            </w:r>
                          </w:p>
                          <w:p w14:paraId="3118DCEC" w14:textId="465F1794" w:rsidR="00144C81" w:rsidRPr="00972C20" w:rsidRDefault="00144C81" w:rsidP="00144C81">
                            <w:pPr>
                              <w:spacing w:before="1"/>
                              <w:ind w:left="1086" w:right="1083"/>
                              <w:jc w:val="center"/>
                              <w:rPr>
                                <w:rFonts w:ascii="Calibri"/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B9E34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7" type="#_x0000_t202" style="position:absolute;margin-left:33.35pt;margin-top:2.35pt;width:336.75pt;height:41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" filled="f" strokecolor="#5b9bd4" strokeweight="2.25pt">
                <v:textbox inset="0,0,0,0">
                  <w:txbxContent>
                    <w:p w14:paraId="46AC4359" w14:textId="77777777" w:rsidR="00DC64FB" w:rsidRPr="00DC64FB" w:rsidRDefault="00DC64FB" w:rsidP="00DC64FB">
                      <w:pPr>
                        <w:widowControl w:val="0"/>
                        <w:autoSpaceDE w:val="0"/>
                        <w:autoSpaceDN w:val="0"/>
                        <w:spacing w:before="73" w:after="0" w:line="240" w:lineRule="auto"/>
                        <w:ind w:left="1086" w:right="1085"/>
                        <w:jc w:val="center"/>
                        <w:rPr>
                          <w:rFonts w:ascii="Calibri" w:eastAsia="Times New Roman" w:hAnsi="Calibri" w:cs="Times New Roman"/>
                          <w:sz w:val="32"/>
                          <w:szCs w:val="20"/>
                          <w:lang w:val="es-ES"/>
                        </w:rPr>
                      </w:pPr>
                      <w:r w:rsidRPr="00DC64FB">
                        <w:rPr>
                          <w:rFonts w:ascii="Calibri" w:eastAsia="Times New Roman" w:hAnsi="Calibri" w:cs="Times New Roman"/>
                          <w:b/>
                          <w:bCs/>
                          <w:sz w:val="32"/>
                          <w:szCs w:val="20"/>
                          <w:lang w:val="es-ES"/>
                        </w:rPr>
                        <w:t>ÁREA:</w:t>
                      </w:r>
                      <w:r w:rsidRPr="00DC64FB">
                        <w:rPr>
                          <w:rFonts w:ascii="Calibri" w:eastAsia="Times New Roman" w:hAnsi="Calibri" w:cs="Times New Roman"/>
                          <w:spacing w:val="-6"/>
                          <w:sz w:val="32"/>
                          <w:szCs w:val="20"/>
                          <w:lang w:val="es-ES"/>
                        </w:rPr>
                        <w:t xml:space="preserve"> </w:t>
                      </w:r>
                      <w:r w:rsidRPr="00DC64FB">
                        <w:rPr>
                          <w:rFonts w:ascii="Calibri" w:eastAsia="Times New Roman" w:hAnsi="Calibri" w:cs="Times New Roman"/>
                          <w:sz w:val="32"/>
                          <w:szCs w:val="20"/>
                          <w:lang w:val="es-ES"/>
                        </w:rPr>
                        <w:t>CIENCIAS</w:t>
                      </w:r>
                      <w:r w:rsidRPr="00DC64FB">
                        <w:rPr>
                          <w:rFonts w:ascii="Calibri" w:eastAsia="Times New Roman" w:hAnsi="Calibri" w:cs="Times New Roman"/>
                          <w:spacing w:val="-2"/>
                          <w:sz w:val="32"/>
                          <w:szCs w:val="20"/>
                          <w:lang w:val="es-ES"/>
                        </w:rPr>
                        <w:t xml:space="preserve"> </w:t>
                      </w:r>
                      <w:r w:rsidRPr="00DC64FB">
                        <w:rPr>
                          <w:rFonts w:ascii="Calibri" w:eastAsia="Times New Roman" w:hAnsi="Calibri" w:cs="Times New Roman"/>
                          <w:sz w:val="32"/>
                          <w:szCs w:val="20"/>
                          <w:lang w:val="es-ES"/>
                        </w:rPr>
                        <w:t>SOCIALES</w:t>
                      </w:r>
                    </w:p>
                    <w:p w14:paraId="59A08F69" w14:textId="572470A6" w:rsidR="00DC64FB" w:rsidRPr="00DC64FB" w:rsidRDefault="00DC64FB" w:rsidP="00DC64FB">
                      <w:pPr>
                        <w:widowControl w:val="0"/>
                        <w:autoSpaceDE w:val="0"/>
                        <w:autoSpaceDN w:val="0"/>
                        <w:spacing w:before="1" w:after="0" w:line="240" w:lineRule="auto"/>
                        <w:ind w:left="1086" w:right="1083"/>
                        <w:jc w:val="center"/>
                        <w:rPr>
                          <w:rFonts w:ascii="Calibri" w:eastAsia="Times New Roman" w:hAnsi="Times New Roman" w:cs="Times New Roman"/>
                          <w:b/>
                          <w:szCs w:val="20"/>
                          <w:lang w:val="es-ES"/>
                        </w:rPr>
                      </w:pPr>
                      <w:r w:rsidRPr="00DC64FB">
                        <w:rPr>
                          <w:rFonts w:ascii="Calibri" w:eastAsia="Times New Roman" w:hAnsi="Times New Roman" w:cs="Times New Roman"/>
                          <w:b/>
                          <w:szCs w:val="20"/>
                          <w:lang w:val="es-ES"/>
                        </w:rPr>
                        <w:t>FICHA 0</w:t>
                      </w:r>
                      <w:r>
                        <w:rPr>
                          <w:rFonts w:ascii="Calibri" w:eastAsia="Times New Roman" w:hAnsi="Times New Roman" w:cs="Times New Roman"/>
                          <w:b/>
                          <w:szCs w:val="20"/>
                          <w:lang w:val="es-ES"/>
                        </w:rPr>
                        <w:t>3</w:t>
                      </w:r>
                      <w:r w:rsidRPr="00DC64FB">
                        <w:rPr>
                          <w:rFonts w:ascii="Calibri" w:eastAsia="Times New Roman" w:hAnsi="Times New Roman" w:cs="Times New Roman"/>
                          <w:b/>
                          <w:szCs w:val="20"/>
                          <w:lang w:val="es-ES"/>
                        </w:rPr>
                        <w:t xml:space="preserve"> - </w:t>
                      </w:r>
                      <w:r w:rsidRPr="00DC64FB">
                        <w:rPr>
                          <w:rFonts w:ascii="Calibri" w:eastAsia="Times New Roman" w:hAnsi="Times New Roman" w:cs="Times New Roman"/>
                          <w:b/>
                          <w:spacing w:val="-2"/>
                          <w:szCs w:val="20"/>
                          <w:lang w:val="es-ES"/>
                        </w:rPr>
                        <w:t>U</w:t>
                      </w:r>
                      <w:r w:rsidRPr="00DC64FB">
                        <w:rPr>
                          <w:rFonts w:ascii="Calibri" w:eastAsia="Times New Roman" w:hAnsi="Times New Roman" w:cs="Times New Roman"/>
                          <w:b/>
                          <w:szCs w:val="20"/>
                          <w:lang w:val="es-ES"/>
                        </w:rPr>
                        <w:t>2- I BIMESTRE.</w:t>
                      </w:r>
                    </w:p>
                    <w:p w14:paraId="3118DCEC" w14:textId="465F1794" w:rsidR="00144C81" w:rsidRPr="00972C20" w:rsidRDefault="00144C81" w:rsidP="00144C81">
                      <w:pPr>
                        <w:spacing w:before="1"/>
                        <w:ind w:left="1086" w:right="1083"/>
                        <w:jc w:val="center"/>
                        <w:rPr>
                          <w:rFonts w:ascii="Calibri"/>
                          <w:b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5064" w:rsidRPr="003743E6">
        <w:rPr>
          <w:b/>
          <w:bCs/>
          <w:sz w:val="20"/>
          <w:szCs w:val="20"/>
        </w:rPr>
        <w:t xml:space="preserve">        </w:t>
      </w:r>
    </w:p>
    <w:p w14:paraId="02EF069A" w14:textId="77777777" w:rsidR="000F59FF" w:rsidRDefault="000F59FF" w:rsidP="00A72CEF">
      <w:pPr>
        <w:pStyle w:val="Sinespaciado"/>
        <w:jc w:val="center"/>
        <w:rPr>
          <w:rFonts w:cstheme="minorHAnsi"/>
          <w:b/>
          <w:bCs/>
          <w:sz w:val="28"/>
          <w:szCs w:val="28"/>
        </w:rPr>
      </w:pPr>
    </w:p>
    <w:p w14:paraId="2D1B1E8E" w14:textId="77777777" w:rsidR="00DC64FB" w:rsidRDefault="00DC64FB" w:rsidP="00DC64FB">
      <w:pPr>
        <w:pStyle w:val="Sinespaciado"/>
      </w:pPr>
    </w:p>
    <w:p w14:paraId="1E796681" w14:textId="77777777" w:rsidR="00DC64FB" w:rsidRDefault="00DC64FB" w:rsidP="00650917">
      <w:pPr>
        <w:pStyle w:val="Sinespaciado"/>
        <w:jc w:val="center"/>
      </w:pPr>
      <w:r w:rsidRPr="00650917">
        <w:rPr>
          <w:b/>
          <w:bCs/>
          <w:color w:val="000000" w:themeColor="text1"/>
          <w:sz w:val="28"/>
          <w:szCs w:val="28"/>
        </w:rPr>
        <w:t>UNIDAD 02:</w:t>
      </w:r>
      <w:r w:rsidRPr="00DC64FB">
        <w:rPr>
          <w:color w:val="000000" w:themeColor="text1"/>
        </w:rPr>
        <w:t xml:space="preserve"> </w:t>
      </w:r>
      <w:r w:rsidRPr="00650917">
        <w:rPr>
          <w:b/>
          <w:bCs/>
        </w:rPr>
        <w:t>“Fortalecemos hábitos saludables, bienestar emocional e higiene personal con respeto y responsabilidad”</w:t>
      </w:r>
    </w:p>
    <w:p w14:paraId="39D35DC9" w14:textId="2300C2EE" w:rsidR="00A72CEF" w:rsidRPr="00DC64FB" w:rsidRDefault="00DC64FB" w:rsidP="00DC64FB">
      <w:pPr>
        <w:pStyle w:val="Sinespaciado"/>
        <w:rPr>
          <w:rFonts w:asciiTheme="majorHAnsi" w:hAnsiTheme="majorHAnsi" w:cstheme="majorHAnsi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4BD7C" wp14:editId="6EB41BC1">
                <wp:simplePos x="0" y="0"/>
                <wp:positionH relativeFrom="column">
                  <wp:posOffset>-71755</wp:posOffset>
                </wp:positionH>
                <wp:positionV relativeFrom="paragraph">
                  <wp:posOffset>116841</wp:posOffset>
                </wp:positionV>
                <wp:extent cx="6012815" cy="514350"/>
                <wp:effectExtent l="0" t="0" r="26035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815" cy="5143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EEABF" w14:textId="6218C5F7" w:rsidR="0043343F" w:rsidRPr="003975B5" w:rsidRDefault="00382F2A" w:rsidP="00382F2A">
                            <w:pPr>
                              <w:rPr>
                                <w:rFonts w:ascii="Bahnschrift Condensed" w:hAnsi="Bahnschrift Condensed" w:cs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                     </w:t>
                            </w:r>
                            <w:r w:rsidR="00BD545E"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3975B5" w:rsidRPr="003975B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"La empresa y el mercado: El impacto de lo que consumimos"</w:t>
                            </w:r>
                          </w:p>
                          <w:p w14:paraId="17D2E0BC" w14:textId="77777777" w:rsidR="0043343F" w:rsidRDefault="004334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4BD7C" id="Rectángulo: esquinas redondeadas 9" o:spid="_x0000_s1028" style="position:absolute;margin-left:-5.65pt;margin-top:9.2pt;width:473.4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" fillcolor="#ffc000" strokecolor="#1f4d78 [1604]" strokeweight="1pt">
                <v:stroke joinstyle="miter"/>
                <v:textbox>
                  <w:txbxContent>
                    <w:p w14:paraId="103EEABF" w14:textId="6218C5F7" w:rsidR="0043343F" w:rsidRPr="003975B5" w:rsidRDefault="00382F2A" w:rsidP="00382F2A">
                      <w:pPr>
                        <w:rPr>
                          <w:rFonts w:ascii="Bahnschrift Condensed" w:hAnsi="Bahnschrift Condensed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t xml:space="preserve">                                     </w:t>
                      </w:r>
                      <w:r w:rsidR="00BD545E">
                        <w:t xml:space="preserve">   </w:t>
                      </w:r>
                      <w:r>
                        <w:t xml:space="preserve"> </w:t>
                      </w:r>
                      <w:r w:rsidR="003975B5" w:rsidRPr="003975B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"La empresa y el mercado: El impacto de lo que consumimos"</w:t>
                      </w:r>
                    </w:p>
                    <w:p w14:paraId="17D2E0BC" w14:textId="77777777" w:rsidR="0043343F" w:rsidRDefault="0043343F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C4EC0" wp14:editId="4D791438">
                <wp:simplePos x="0" y="0"/>
                <wp:positionH relativeFrom="column">
                  <wp:posOffset>-81280</wp:posOffset>
                </wp:positionH>
                <wp:positionV relativeFrom="paragraph">
                  <wp:posOffset>116839</wp:posOffset>
                </wp:positionV>
                <wp:extent cx="1306195" cy="523875"/>
                <wp:effectExtent l="76200" t="76200" r="84455" b="85725"/>
                <wp:wrapNone/>
                <wp:docPr id="10" name="Flecha: pentágon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523875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AFFAA" w14:textId="77777777" w:rsidR="00DC64FB" w:rsidRPr="00DC64FB" w:rsidRDefault="00DC64FB" w:rsidP="00DC64F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C64FB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TITULO DE LA SESION:</w:t>
                            </w:r>
                          </w:p>
                          <w:p w14:paraId="2504CD07" w14:textId="090F6226" w:rsidR="0043343F" w:rsidRPr="00420AD3" w:rsidRDefault="0043343F" w:rsidP="004334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C4EC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0" o:spid="_x0000_s1029" type="#_x0000_t15" style="position:absolute;margin-left:-6.4pt;margin-top:9.2pt;width:102.8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" adj="17268" fillcolor="#bf8f00 [2407]" strokecolor="#bf8f00 [2407]" strokeweight="1pt">
                <v:textbox>
                  <w:txbxContent>
                    <w:p w14:paraId="126AFFAA" w14:textId="77777777" w:rsidR="00DC64FB" w:rsidRPr="00DC64FB" w:rsidRDefault="00DC64FB" w:rsidP="00DC64FB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C64FB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TITULO DE LA SESION:</w:t>
                      </w:r>
                    </w:p>
                    <w:p w14:paraId="2504CD07" w14:textId="090F6226" w:rsidR="0043343F" w:rsidRPr="00420AD3" w:rsidRDefault="0043343F" w:rsidP="004334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EC0258" w14:textId="05012991" w:rsidR="00C17F16" w:rsidRDefault="00C17F16" w:rsidP="00C17F16">
      <w:pPr>
        <w:pStyle w:val="Sinespaciado"/>
        <w:rPr>
          <w:rFonts w:ascii="Bradley Hand ITC" w:hAnsi="Bradley Hand ITC"/>
          <w:b/>
          <w:bCs/>
          <w:sz w:val="28"/>
          <w:szCs w:val="28"/>
        </w:rPr>
      </w:pPr>
    </w:p>
    <w:p w14:paraId="76816444" w14:textId="5CF06D14" w:rsidR="00C17F16" w:rsidRDefault="00C17F16" w:rsidP="00C17F16">
      <w:pPr>
        <w:pStyle w:val="Sinespaciado"/>
        <w:rPr>
          <w:rFonts w:ascii="Bradley Hand ITC" w:hAnsi="Bradley Hand ITC"/>
          <w:b/>
          <w:bCs/>
          <w:sz w:val="28"/>
          <w:szCs w:val="28"/>
        </w:rPr>
      </w:pPr>
    </w:p>
    <w:p w14:paraId="77DF25B1" w14:textId="3F2A9804" w:rsidR="0043343F" w:rsidRPr="00124C85" w:rsidRDefault="0043343F" w:rsidP="00C17F16">
      <w:pPr>
        <w:pStyle w:val="Sinespaciado"/>
        <w:rPr>
          <w:rFonts w:ascii="Bradley Hand ITC" w:hAnsi="Bradley Hand ITC"/>
          <w:b/>
          <w:bCs/>
          <w:sz w:val="28"/>
          <w:szCs w:val="28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1950"/>
        <w:gridCol w:w="4260"/>
        <w:gridCol w:w="1729"/>
        <w:gridCol w:w="1559"/>
      </w:tblGrid>
      <w:tr w:rsidR="00C17F16" w14:paraId="2FCBD59B" w14:textId="77777777" w:rsidTr="00420AD3">
        <w:tc>
          <w:tcPr>
            <w:tcW w:w="1950" w:type="dxa"/>
            <w:shd w:val="clear" w:color="auto" w:fill="FFC000"/>
          </w:tcPr>
          <w:p w14:paraId="04890EB5" w14:textId="604C3BF0" w:rsidR="00C17F16" w:rsidRPr="00697D5F" w:rsidRDefault="00C17F16" w:rsidP="009E0919">
            <w:pPr>
              <w:pStyle w:val="Sinespaciado"/>
              <w:rPr>
                <w:rFonts w:ascii="Arial Narrow" w:hAnsi="Arial Narrow"/>
                <w:b/>
                <w:bCs/>
                <w:szCs w:val="24"/>
              </w:rPr>
            </w:pPr>
            <w:r w:rsidRPr="00697D5F">
              <w:rPr>
                <w:rFonts w:ascii="Arial Narrow" w:hAnsi="Arial Narrow"/>
                <w:b/>
                <w:bCs/>
                <w:szCs w:val="24"/>
              </w:rPr>
              <w:t>DOCENTE</w:t>
            </w:r>
          </w:p>
        </w:tc>
        <w:tc>
          <w:tcPr>
            <w:tcW w:w="4260" w:type="dxa"/>
          </w:tcPr>
          <w:p w14:paraId="1905EAA8" w14:textId="77777777" w:rsidR="00C17F16" w:rsidRPr="00697D5F" w:rsidRDefault="00C17F16" w:rsidP="009E0919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697D5F">
              <w:rPr>
                <w:rFonts w:ascii="Arial Narrow" w:hAnsi="Arial Narrow"/>
                <w:sz w:val="22"/>
                <w:szCs w:val="22"/>
              </w:rPr>
              <w:t>Gloria C</w:t>
            </w:r>
            <w:r>
              <w:rPr>
                <w:rFonts w:ascii="Arial Narrow" w:hAnsi="Arial Narrow"/>
                <w:sz w:val="22"/>
                <w:szCs w:val="22"/>
              </w:rPr>
              <w:t>laris</w:t>
            </w:r>
            <w:r w:rsidRPr="00697D5F">
              <w:rPr>
                <w:rFonts w:ascii="Arial Narrow" w:hAnsi="Arial Narrow"/>
                <w:sz w:val="22"/>
                <w:szCs w:val="22"/>
              </w:rPr>
              <w:t xml:space="preserve"> RUGEL SEMINARIO </w:t>
            </w:r>
          </w:p>
        </w:tc>
        <w:tc>
          <w:tcPr>
            <w:tcW w:w="1729" w:type="dxa"/>
            <w:shd w:val="clear" w:color="auto" w:fill="FFC000"/>
          </w:tcPr>
          <w:p w14:paraId="1307EBA7" w14:textId="77777777" w:rsidR="00C17F16" w:rsidRPr="00697D5F" w:rsidRDefault="00C17F16" w:rsidP="009E0919">
            <w:pPr>
              <w:pStyle w:val="Sinespaciado"/>
              <w:rPr>
                <w:rFonts w:ascii="Arial Narrow" w:hAnsi="Arial Narrow"/>
                <w:b/>
                <w:bCs/>
                <w:szCs w:val="24"/>
              </w:rPr>
            </w:pPr>
            <w:r w:rsidRPr="00697D5F">
              <w:rPr>
                <w:rFonts w:ascii="Arial Narrow" w:hAnsi="Arial Narrow"/>
                <w:b/>
                <w:bCs/>
                <w:szCs w:val="24"/>
              </w:rPr>
              <w:t>FECHA</w:t>
            </w:r>
          </w:p>
        </w:tc>
        <w:tc>
          <w:tcPr>
            <w:tcW w:w="1559" w:type="dxa"/>
          </w:tcPr>
          <w:p w14:paraId="31E8171F" w14:textId="77777777" w:rsidR="00C17F16" w:rsidRDefault="00C17F16" w:rsidP="009E0919">
            <w:pPr>
              <w:pStyle w:val="Sinespaciado"/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</w:p>
        </w:tc>
      </w:tr>
      <w:tr w:rsidR="00C17F16" w14:paraId="30F448B1" w14:textId="77777777" w:rsidTr="00420AD3">
        <w:tc>
          <w:tcPr>
            <w:tcW w:w="1950" w:type="dxa"/>
            <w:shd w:val="clear" w:color="auto" w:fill="FFC000"/>
          </w:tcPr>
          <w:p w14:paraId="39CE70E1" w14:textId="01F47F49" w:rsidR="00C17F16" w:rsidRPr="00697D5F" w:rsidRDefault="00C17F16" w:rsidP="009E0919">
            <w:pPr>
              <w:pStyle w:val="Sinespaciado"/>
              <w:rPr>
                <w:rFonts w:ascii="Arial Narrow" w:hAnsi="Arial Narrow"/>
                <w:b/>
                <w:bCs/>
                <w:szCs w:val="24"/>
              </w:rPr>
            </w:pPr>
            <w:r w:rsidRPr="00697D5F">
              <w:rPr>
                <w:rFonts w:ascii="Arial Narrow" w:hAnsi="Arial Narrow"/>
                <w:b/>
                <w:bCs/>
                <w:szCs w:val="24"/>
              </w:rPr>
              <w:t>ESTUDIANTE</w:t>
            </w:r>
          </w:p>
        </w:tc>
        <w:tc>
          <w:tcPr>
            <w:tcW w:w="4260" w:type="dxa"/>
          </w:tcPr>
          <w:p w14:paraId="3FCD2BD9" w14:textId="77777777" w:rsidR="00C17F16" w:rsidRDefault="00C17F16" w:rsidP="009E0919">
            <w:pPr>
              <w:pStyle w:val="Sinespaciado"/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FFC000"/>
          </w:tcPr>
          <w:p w14:paraId="3D1801F1" w14:textId="77777777" w:rsidR="00C17F16" w:rsidRPr="00697D5F" w:rsidRDefault="00C17F16" w:rsidP="009E0919">
            <w:pPr>
              <w:pStyle w:val="Sinespaciado"/>
              <w:rPr>
                <w:rFonts w:ascii="Arial Narrow" w:hAnsi="Arial Narrow"/>
                <w:b/>
                <w:bCs/>
                <w:szCs w:val="24"/>
              </w:rPr>
            </w:pPr>
            <w:r w:rsidRPr="00697D5F">
              <w:rPr>
                <w:rFonts w:ascii="Arial Narrow" w:hAnsi="Arial Narrow"/>
                <w:b/>
                <w:bCs/>
                <w:szCs w:val="24"/>
              </w:rPr>
              <w:t>GRAD/SEC.</w:t>
            </w:r>
          </w:p>
        </w:tc>
        <w:tc>
          <w:tcPr>
            <w:tcW w:w="1559" w:type="dxa"/>
          </w:tcPr>
          <w:p w14:paraId="5D0F59C8" w14:textId="77777777" w:rsidR="00C17F16" w:rsidRDefault="00C17F16" w:rsidP="009E0919">
            <w:pPr>
              <w:pStyle w:val="Sinespaciado"/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</w:p>
        </w:tc>
      </w:tr>
      <w:tr w:rsidR="00C17F16" w14:paraId="30C7D8C3" w14:textId="77777777" w:rsidTr="00BD545E">
        <w:trPr>
          <w:trHeight w:val="862"/>
        </w:trPr>
        <w:tc>
          <w:tcPr>
            <w:tcW w:w="1950" w:type="dxa"/>
            <w:shd w:val="clear" w:color="auto" w:fill="FFC000"/>
          </w:tcPr>
          <w:p w14:paraId="26956B85" w14:textId="77777777" w:rsidR="00C17F16" w:rsidRDefault="00C17F16" w:rsidP="009E0919">
            <w:pPr>
              <w:pStyle w:val="Sinespaciado"/>
              <w:rPr>
                <w:rFonts w:ascii="Arial Narrow" w:hAnsi="Arial Narrow"/>
                <w:b/>
                <w:bCs/>
                <w:szCs w:val="24"/>
              </w:rPr>
            </w:pPr>
            <w:r w:rsidRPr="00697D5F">
              <w:rPr>
                <w:rFonts w:ascii="Arial Narrow" w:hAnsi="Arial Narrow"/>
                <w:b/>
                <w:bCs/>
                <w:szCs w:val="24"/>
              </w:rPr>
              <w:t>COMPETENCIA/</w:t>
            </w:r>
          </w:p>
          <w:p w14:paraId="4D4A9027" w14:textId="77777777" w:rsidR="00C17F16" w:rsidRPr="00697D5F" w:rsidRDefault="00C17F16" w:rsidP="009E0919">
            <w:pPr>
              <w:pStyle w:val="Sinespaciado"/>
              <w:rPr>
                <w:rFonts w:ascii="Arial Narrow" w:hAnsi="Arial Narrow"/>
                <w:b/>
                <w:bCs/>
                <w:szCs w:val="24"/>
              </w:rPr>
            </w:pPr>
            <w:r w:rsidRPr="00697D5F">
              <w:rPr>
                <w:rFonts w:ascii="Arial Narrow" w:hAnsi="Arial Narrow"/>
                <w:b/>
                <w:bCs/>
                <w:szCs w:val="24"/>
              </w:rPr>
              <w:t>CAPACIDADES</w:t>
            </w:r>
          </w:p>
        </w:tc>
        <w:tc>
          <w:tcPr>
            <w:tcW w:w="7548" w:type="dxa"/>
            <w:gridSpan w:val="3"/>
          </w:tcPr>
          <w:p w14:paraId="408902E8" w14:textId="6471D37B" w:rsidR="00BB6192" w:rsidRPr="002E4817" w:rsidRDefault="00C17F16" w:rsidP="00BB6192">
            <w:pPr>
              <w:pStyle w:val="Sinespaciado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2E4817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Gestiona responsablemente </w:t>
            </w:r>
            <w:r w:rsidR="00BB6192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los recursos económicos:</w:t>
            </w:r>
          </w:p>
          <w:p w14:paraId="3B7D283A" w14:textId="77777777" w:rsidR="00BD545E" w:rsidRDefault="00382F2A" w:rsidP="00BD545E">
            <w:pPr>
              <w:pStyle w:val="Sinespaciado"/>
              <w:numPr>
                <w:ilvl w:val="0"/>
                <w:numId w:val="17"/>
              </w:numPr>
              <w:ind w:left="417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382F2A">
              <w:rPr>
                <w:rFonts w:ascii="Arial Narrow" w:hAnsi="Arial Narrow"/>
                <w:sz w:val="22"/>
                <w:szCs w:val="22"/>
                <w:lang w:val="es-ES_tradnl"/>
              </w:rPr>
              <w:t>Comprende las relaciones entre los elementos del sistema económico y financiero.</w:t>
            </w:r>
          </w:p>
          <w:p w14:paraId="09A59813" w14:textId="22F210D9" w:rsidR="00C17F16" w:rsidRPr="00BD545E" w:rsidRDefault="00382F2A" w:rsidP="00BD545E">
            <w:pPr>
              <w:pStyle w:val="Sinespaciado"/>
              <w:numPr>
                <w:ilvl w:val="0"/>
                <w:numId w:val="17"/>
              </w:numPr>
              <w:ind w:left="417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BD545E">
              <w:rPr>
                <w:rFonts w:ascii="Arial Narrow" w:hAnsi="Arial Narrow"/>
                <w:sz w:val="22"/>
                <w:szCs w:val="22"/>
                <w:lang w:val="es-ES_tradnl"/>
              </w:rPr>
              <w:t>Toma decisiones económicas y financieras.</w:t>
            </w:r>
          </w:p>
        </w:tc>
      </w:tr>
      <w:tr w:rsidR="00C17F16" w14:paraId="448810B9" w14:textId="77777777" w:rsidTr="00420AD3">
        <w:tc>
          <w:tcPr>
            <w:tcW w:w="1950" w:type="dxa"/>
            <w:shd w:val="clear" w:color="auto" w:fill="FFC000"/>
          </w:tcPr>
          <w:p w14:paraId="7DD36BBB" w14:textId="77777777" w:rsidR="00C17F16" w:rsidRPr="00697D5F" w:rsidRDefault="00C17F16" w:rsidP="009E0919">
            <w:pPr>
              <w:pStyle w:val="Sinespaciado"/>
              <w:rPr>
                <w:rFonts w:ascii="Arial Narrow" w:hAnsi="Arial Narrow"/>
                <w:b/>
                <w:bCs/>
                <w:szCs w:val="24"/>
              </w:rPr>
            </w:pPr>
            <w:r w:rsidRPr="00697D5F">
              <w:rPr>
                <w:rFonts w:ascii="Arial Narrow" w:hAnsi="Arial Narrow"/>
                <w:b/>
                <w:bCs/>
                <w:szCs w:val="24"/>
              </w:rPr>
              <w:t>PROPOSITO</w:t>
            </w:r>
          </w:p>
        </w:tc>
        <w:tc>
          <w:tcPr>
            <w:tcW w:w="7548" w:type="dxa"/>
            <w:gridSpan w:val="3"/>
          </w:tcPr>
          <w:p w14:paraId="32D8DC4C" w14:textId="4D8B913D" w:rsidR="00C17F16" w:rsidRPr="0045212B" w:rsidRDefault="005942F1" w:rsidP="009B3849">
            <w:pPr>
              <w:pStyle w:val="Sinespaciado"/>
              <w:ind w:left="-57" w:right="-57"/>
              <w:jc w:val="both"/>
              <w:rPr>
                <w:rFonts w:ascii="Bradley Hand ITC" w:hAnsi="Bradley Hand ITC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Cs/>
                <w:sz w:val="22"/>
                <w:szCs w:val="22"/>
              </w:rPr>
              <w:t>A</w:t>
            </w:r>
            <w:r w:rsidRPr="005942F1">
              <w:rPr>
                <w:rFonts w:ascii="Arial Narrow" w:hAnsi="Arial Narrow" w:cstheme="minorHAnsi"/>
                <w:bCs/>
                <w:sz w:val="22"/>
                <w:szCs w:val="22"/>
              </w:rPr>
              <w:t>nali</w:t>
            </w:r>
            <w:r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zar </w:t>
            </w:r>
            <w:r w:rsidRPr="005942F1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el rol de las empresas y el Estado en el mercado alimentario, evaluando cómo </w:t>
            </w:r>
            <w:r w:rsidRPr="005942F1">
              <w:rPr>
                <w:rFonts w:ascii="Arial Narrow" w:hAnsi="Arial Narrow" w:cstheme="minorHAnsi"/>
                <w:bCs/>
                <w:sz w:val="22"/>
                <w:szCs w:val="22"/>
              </w:rPr>
              <w:t>la publicidad influye</w:t>
            </w:r>
            <w:r w:rsidRPr="005942F1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 en sus hábitos de vida</w:t>
            </w:r>
            <w:r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, </w:t>
            </w:r>
            <w:r w:rsidRPr="005942F1">
              <w:rPr>
                <w:rFonts w:ascii="Arial Narrow" w:hAnsi="Arial Narrow" w:cstheme="minorHAnsi"/>
                <w:bCs/>
                <w:sz w:val="22"/>
                <w:szCs w:val="22"/>
              </w:rPr>
              <w:t>propon</w:t>
            </w:r>
            <w:r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iendo </w:t>
            </w:r>
            <w:r w:rsidRPr="005942F1">
              <w:rPr>
                <w:rFonts w:ascii="Arial Narrow" w:hAnsi="Arial Narrow" w:cstheme="minorHAnsi"/>
                <w:bCs/>
                <w:sz w:val="22"/>
                <w:szCs w:val="22"/>
              </w:rPr>
              <w:t>alternativas de consumo responsable que protejan la salud pública, la economía familiar y el equilibrio ambiental</w:t>
            </w:r>
            <w:r>
              <w:rPr>
                <w:rFonts w:ascii="Arial Narrow" w:hAnsi="Arial Narrow" w:cstheme="minorHAnsi"/>
                <w:bCs/>
                <w:sz w:val="22"/>
                <w:szCs w:val="22"/>
              </w:rPr>
              <w:t>.</w:t>
            </w:r>
          </w:p>
        </w:tc>
      </w:tr>
      <w:tr w:rsidR="00C17F16" w14:paraId="5AA17FEF" w14:textId="77777777" w:rsidTr="00420AD3">
        <w:tc>
          <w:tcPr>
            <w:tcW w:w="1950" w:type="dxa"/>
            <w:shd w:val="clear" w:color="auto" w:fill="FFC000"/>
          </w:tcPr>
          <w:p w14:paraId="32F65D21" w14:textId="77777777" w:rsidR="00C17F16" w:rsidRPr="00697D5F" w:rsidRDefault="00C17F16" w:rsidP="009E0919">
            <w:pPr>
              <w:pStyle w:val="Sinespaciado"/>
              <w:rPr>
                <w:rFonts w:ascii="Arial Narrow" w:hAnsi="Arial Narrow"/>
                <w:b/>
                <w:bCs/>
                <w:szCs w:val="24"/>
              </w:rPr>
            </w:pPr>
            <w:r w:rsidRPr="00697D5F">
              <w:rPr>
                <w:rFonts w:ascii="Arial Narrow" w:hAnsi="Arial Narrow"/>
                <w:b/>
                <w:bCs/>
                <w:szCs w:val="24"/>
              </w:rPr>
              <w:t>EVIDENCIA</w:t>
            </w:r>
          </w:p>
        </w:tc>
        <w:tc>
          <w:tcPr>
            <w:tcW w:w="7548" w:type="dxa"/>
            <w:gridSpan w:val="3"/>
          </w:tcPr>
          <w:p w14:paraId="305F7F40" w14:textId="7CD3F7FE" w:rsidR="007909FC" w:rsidRPr="002F24D5" w:rsidRDefault="002F24D5" w:rsidP="009B3849">
            <w:pPr>
              <w:pStyle w:val="Sinespaciado"/>
              <w:ind w:left="-57" w:right="-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24D5">
              <w:rPr>
                <w:rFonts w:ascii="Arial Narrow" w:hAnsi="Arial Narrow"/>
                <w:sz w:val="22"/>
                <w:szCs w:val="22"/>
              </w:rPr>
              <w:t>D</w:t>
            </w:r>
            <w:r w:rsidRPr="002F24D5">
              <w:rPr>
                <w:rFonts w:ascii="Arial Narrow" w:hAnsi="Arial Narrow"/>
                <w:sz w:val="22"/>
                <w:szCs w:val="22"/>
              </w:rPr>
              <w:t>inámica de simulación de roles (Empresa vs. Estado vs. Consumidor)</w:t>
            </w:r>
            <w:r w:rsidRPr="002F24D5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2F24D5">
              <w:rPr>
                <w:rFonts w:ascii="Arial Narrow" w:hAnsi="Arial Narrow"/>
                <w:sz w:val="22"/>
                <w:szCs w:val="22"/>
              </w:rPr>
              <w:t>"La Mesa de Concertación Alimentaria"</w:t>
            </w:r>
          </w:p>
        </w:tc>
      </w:tr>
      <w:tr w:rsidR="00C17F16" w14:paraId="59328958" w14:textId="77777777" w:rsidTr="00BD545E">
        <w:trPr>
          <w:trHeight w:val="410"/>
        </w:trPr>
        <w:tc>
          <w:tcPr>
            <w:tcW w:w="9498" w:type="dxa"/>
            <w:gridSpan w:val="4"/>
            <w:shd w:val="clear" w:color="auto" w:fill="FFC000"/>
          </w:tcPr>
          <w:p w14:paraId="00B5CAD2" w14:textId="78DE0F97" w:rsidR="00C17F16" w:rsidRDefault="00C17F16" w:rsidP="009E0919">
            <w:pPr>
              <w:pStyle w:val="Sinespaciado"/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697D5F">
              <w:rPr>
                <w:rFonts w:ascii="Arial Narrow" w:hAnsi="Arial Narrow"/>
                <w:b/>
                <w:bCs/>
                <w:szCs w:val="24"/>
              </w:rPr>
              <w:t>CRITERIOS</w:t>
            </w:r>
          </w:p>
        </w:tc>
      </w:tr>
      <w:tr w:rsidR="00C17F16" w14:paraId="2527A538" w14:textId="77777777" w:rsidTr="00F87F14">
        <w:trPr>
          <w:trHeight w:val="1109"/>
        </w:trPr>
        <w:tc>
          <w:tcPr>
            <w:tcW w:w="9498" w:type="dxa"/>
            <w:gridSpan w:val="4"/>
          </w:tcPr>
          <w:p w14:paraId="29579DA8" w14:textId="6AA9D42E" w:rsidR="00F87F14" w:rsidRDefault="00F13B57" w:rsidP="00F87F14">
            <w:pPr>
              <w:pStyle w:val="Prrafodelista"/>
              <w:numPr>
                <w:ilvl w:val="0"/>
                <w:numId w:val="24"/>
              </w:numPr>
              <w:ind w:left="360" w:righ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7F14">
              <w:rPr>
                <w:rFonts w:ascii="Arial Narrow" w:hAnsi="Arial Narrow"/>
                <w:sz w:val="22"/>
                <w:szCs w:val="22"/>
              </w:rPr>
              <w:t>Exp</w:t>
            </w:r>
            <w:r w:rsidR="0060090F" w:rsidRPr="00F87F14">
              <w:rPr>
                <w:rFonts w:ascii="Arial Narrow" w:hAnsi="Arial Narrow"/>
                <w:sz w:val="22"/>
                <w:szCs w:val="22"/>
              </w:rPr>
              <w:t xml:space="preserve">lica </w:t>
            </w:r>
            <w:r w:rsidR="00A568D6" w:rsidRPr="00A568D6">
              <w:rPr>
                <w:rFonts w:ascii="Arial Narrow" w:hAnsi="Arial Narrow"/>
                <w:sz w:val="22"/>
                <w:szCs w:val="22"/>
              </w:rPr>
              <w:t>los roles de la empresa (lucro/empleo) y el Estado (regulación/salud) en el mercado de ultraprocesados.</w:t>
            </w:r>
          </w:p>
          <w:p w14:paraId="6486A3BB" w14:textId="07862D05" w:rsidR="00F87F14" w:rsidRDefault="009C6BDA" w:rsidP="00F87F14">
            <w:pPr>
              <w:pStyle w:val="Prrafodelista"/>
              <w:numPr>
                <w:ilvl w:val="0"/>
                <w:numId w:val="24"/>
              </w:numPr>
              <w:ind w:left="360" w:righ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7F14">
              <w:rPr>
                <w:rFonts w:ascii="Arial Narrow" w:hAnsi="Arial Narrow"/>
                <w:sz w:val="22"/>
                <w:szCs w:val="22"/>
              </w:rPr>
              <w:t>Analiza la influencia de la publicidad en la elección de productos ultraprocesados.</w:t>
            </w:r>
            <w:r w:rsidR="00A568D6">
              <w:t xml:space="preserve"> </w:t>
            </w:r>
          </w:p>
          <w:p w14:paraId="5A9870AE" w14:textId="6A842DED" w:rsidR="009C6BDA" w:rsidRPr="00F87F14" w:rsidRDefault="005942F1" w:rsidP="00F87F14">
            <w:pPr>
              <w:pStyle w:val="Prrafodelista"/>
              <w:numPr>
                <w:ilvl w:val="0"/>
                <w:numId w:val="24"/>
              </w:numPr>
              <w:ind w:left="360" w:righ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42F1">
              <w:rPr>
                <w:rFonts w:ascii="Arial Narrow" w:hAnsi="Arial Narrow"/>
                <w:sz w:val="22"/>
                <w:szCs w:val="22"/>
              </w:rPr>
              <w:t>propon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5942F1">
              <w:rPr>
                <w:rFonts w:ascii="Arial Narrow" w:hAnsi="Arial Narrow"/>
                <w:sz w:val="22"/>
                <w:szCs w:val="22"/>
              </w:rPr>
              <w:t xml:space="preserve"> alternativas de consumo responsable que protejan la salud pública, la economía familiar y el equilibrio ambiental.</w:t>
            </w:r>
          </w:p>
        </w:tc>
      </w:tr>
    </w:tbl>
    <w:p w14:paraId="488C2D6F" w14:textId="1FBF5E9B" w:rsidR="00AF6280" w:rsidRDefault="00AF6280" w:rsidP="00AF6280">
      <w:pPr>
        <w:pStyle w:val="Sinespaciado"/>
        <w:rPr>
          <w:color w:val="7F3F00"/>
        </w:rPr>
      </w:pPr>
    </w:p>
    <w:p w14:paraId="42E2EF63" w14:textId="07791615" w:rsidR="00A124B1" w:rsidRDefault="00A124B1" w:rsidP="00A124B1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  <w:r w:rsidRPr="00A124B1">
        <w:rPr>
          <w:rFonts w:ascii="Arial Narrow" w:hAnsi="Arial Narrow"/>
          <w:sz w:val="22"/>
          <w:szCs w:val="22"/>
        </w:rPr>
        <w:t xml:space="preserve">En la actualidad, los adolescentes están expuestos a </w:t>
      </w:r>
      <w:r w:rsidRPr="00A124B1">
        <w:rPr>
          <w:rFonts w:ascii="Arial Narrow" w:hAnsi="Arial Narrow"/>
          <w:sz w:val="22"/>
          <w:szCs w:val="22"/>
        </w:rPr>
        <w:t>un bombardeo constante</w:t>
      </w:r>
      <w:r w:rsidRPr="00A124B1">
        <w:rPr>
          <w:rFonts w:ascii="Arial Narrow" w:hAnsi="Arial Narrow"/>
          <w:sz w:val="22"/>
          <w:szCs w:val="22"/>
        </w:rPr>
        <w:t xml:space="preserve"> de publicidad digital que moldea sus gustos y necesidades. Muchas veces, la </w:t>
      </w:r>
      <w:r w:rsidR="00650917" w:rsidRPr="00A124B1">
        <w:rPr>
          <w:rFonts w:ascii="Arial Narrow" w:hAnsi="Arial Narrow"/>
          <w:sz w:val="22"/>
          <w:szCs w:val="22"/>
        </w:rPr>
        <w:t>elección “</w:t>
      </w:r>
      <w:r w:rsidRPr="00A124B1">
        <w:rPr>
          <w:rFonts w:ascii="Arial Narrow" w:hAnsi="Arial Narrow"/>
          <w:sz w:val="22"/>
          <w:szCs w:val="22"/>
        </w:rPr>
        <w:t xml:space="preserve">de marca" o un snack </w:t>
      </w:r>
      <w:r w:rsidRPr="00A124B1">
        <w:rPr>
          <w:rFonts w:ascii="Arial Narrow" w:hAnsi="Arial Narrow"/>
          <w:sz w:val="22"/>
          <w:szCs w:val="22"/>
        </w:rPr>
        <w:t>ultraprocesados</w:t>
      </w:r>
      <w:r w:rsidRPr="00A124B1">
        <w:rPr>
          <w:rFonts w:ascii="Arial Narrow" w:hAnsi="Arial Narrow"/>
          <w:sz w:val="22"/>
          <w:szCs w:val="22"/>
        </w:rPr>
        <w:t xml:space="preserve"> no responde a una necesidad</w:t>
      </w:r>
      <w:r w:rsidR="00650917">
        <w:rPr>
          <w:rFonts w:ascii="Arial Narrow" w:hAnsi="Arial Narrow"/>
          <w:sz w:val="22"/>
          <w:szCs w:val="22"/>
        </w:rPr>
        <w:t>.</w:t>
      </w:r>
    </w:p>
    <w:p w14:paraId="3AC48FFB" w14:textId="77777777" w:rsidR="00005A38" w:rsidRDefault="00005A38" w:rsidP="00A124B1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</w:p>
    <w:p w14:paraId="1B7FBE0B" w14:textId="1CA8531F" w:rsidR="00005A38" w:rsidRPr="00F07692" w:rsidRDefault="00005A38" w:rsidP="00005A38">
      <w:pPr>
        <w:ind w:left="-227" w:right="-57"/>
        <w:jc w:val="both"/>
        <w:rPr>
          <w:rFonts w:ascii="Arial Narrow" w:eastAsia="Times New Roman" w:hAnsi="Arial Narrow" w:cstheme="minorHAnsi"/>
          <w:b/>
          <w:bCs/>
          <w:color w:val="C45911" w:themeColor="accent2" w:themeShade="BF"/>
          <w:kern w:val="36"/>
          <w:sz w:val="28"/>
          <w:szCs w:val="28"/>
          <w:lang w:val="es-ES" w:eastAsia="es-ES"/>
        </w:rPr>
      </w:pPr>
      <w:r w:rsidRPr="00F07692"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  <w:t xml:space="preserve">FUENTE </w:t>
      </w:r>
      <w:r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  <w:t>1</w:t>
      </w:r>
      <w:r w:rsidRPr="00F07692"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  <w:t xml:space="preserve">: </w:t>
      </w:r>
      <w:r w:rsidRPr="00F07692">
        <w:rPr>
          <w:rFonts w:ascii="Arial Narrow" w:eastAsia="Times New Roman" w:hAnsi="Arial Narrow" w:cstheme="minorHAnsi"/>
          <w:b/>
          <w:bCs/>
          <w:color w:val="C45911" w:themeColor="accent2" w:themeShade="BF"/>
          <w:kern w:val="36"/>
          <w:sz w:val="28"/>
          <w:szCs w:val="28"/>
          <w:lang w:val="es-ES" w:eastAsia="es-ES"/>
        </w:rPr>
        <w:t>Agentes económicos en el Perú.</w:t>
      </w:r>
    </w:p>
    <w:p w14:paraId="0EAA7907" w14:textId="77777777" w:rsidR="00005A38" w:rsidRDefault="00005A38" w:rsidP="00005A38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  <w:r w:rsidRPr="00C9634D">
        <w:rPr>
          <w:rFonts w:ascii="Arial Narrow" w:hAnsi="Arial Narrow"/>
          <w:sz w:val="22"/>
          <w:szCs w:val="22"/>
        </w:rPr>
        <w:t>En la economía peruana, los agentes económicos son las entidades o grupos que participan en la producción, distribución y consumo de bienes y servicios</w:t>
      </w:r>
      <w:r>
        <w:rPr>
          <w:rFonts w:ascii="Arial Narrow" w:hAnsi="Arial Narrow"/>
          <w:sz w:val="22"/>
          <w:szCs w:val="22"/>
        </w:rPr>
        <w:t xml:space="preserve"> e</w:t>
      </w:r>
      <w:r w:rsidRPr="00C9634D">
        <w:rPr>
          <w:rFonts w:ascii="Arial Narrow" w:hAnsi="Arial Narrow"/>
          <w:sz w:val="22"/>
          <w:szCs w:val="22"/>
        </w:rPr>
        <w:t xml:space="preserve"> influyen en el funcionamiento y desarrollo de la economía del país.</w:t>
      </w:r>
    </w:p>
    <w:p w14:paraId="67E8980C" w14:textId="77777777" w:rsidR="001C238D" w:rsidRDefault="00005A38" w:rsidP="001C238D">
      <w:pPr>
        <w:pStyle w:val="Sinespaciado"/>
        <w:numPr>
          <w:ilvl w:val="0"/>
          <w:numId w:val="21"/>
        </w:numPr>
        <w:ind w:left="133" w:right="-227"/>
        <w:jc w:val="both"/>
        <w:rPr>
          <w:rFonts w:ascii="Arial Narrow" w:hAnsi="Arial Narrow"/>
          <w:sz w:val="22"/>
          <w:szCs w:val="22"/>
        </w:rPr>
      </w:pPr>
      <w:r w:rsidRPr="003B08C0">
        <w:rPr>
          <w:rStyle w:val="Fuerte"/>
          <w:rFonts w:ascii="Arial Narrow" w:hAnsi="Arial Narrow"/>
          <w:sz w:val="22"/>
          <w:szCs w:val="22"/>
        </w:rPr>
        <w:t>Familias o consumidores:</w:t>
      </w:r>
      <w:r w:rsidRPr="003B08C0">
        <w:rPr>
          <w:rFonts w:ascii="Arial Narrow" w:hAnsi="Arial Narrow"/>
          <w:sz w:val="22"/>
          <w:szCs w:val="22"/>
        </w:rPr>
        <w:t xml:space="preserve"> </w:t>
      </w:r>
      <w:r w:rsidR="001C238D">
        <w:rPr>
          <w:rFonts w:ascii="Arial Narrow" w:hAnsi="Arial Narrow"/>
          <w:sz w:val="22"/>
          <w:szCs w:val="22"/>
        </w:rPr>
        <w:t>A</w:t>
      </w:r>
      <w:r w:rsidRPr="003B08C0">
        <w:rPr>
          <w:rFonts w:ascii="Arial Narrow" w:hAnsi="Arial Narrow"/>
          <w:sz w:val="22"/>
          <w:szCs w:val="22"/>
        </w:rPr>
        <w:t>gentes económicos importantes,</w:t>
      </w:r>
      <w:r w:rsidR="001C238D">
        <w:rPr>
          <w:rFonts w:ascii="Arial Narrow" w:hAnsi="Arial Narrow"/>
          <w:sz w:val="22"/>
          <w:szCs w:val="22"/>
        </w:rPr>
        <w:t xml:space="preserve"> </w:t>
      </w:r>
      <w:r w:rsidRPr="003B08C0">
        <w:rPr>
          <w:rFonts w:ascii="Arial Narrow" w:hAnsi="Arial Narrow"/>
          <w:sz w:val="22"/>
          <w:szCs w:val="22"/>
        </w:rPr>
        <w:t>responsables del consumo de bienes y servicios.</w:t>
      </w:r>
    </w:p>
    <w:p w14:paraId="6F4AF1C4" w14:textId="77777777" w:rsidR="001C238D" w:rsidRDefault="00005A38" w:rsidP="001C238D">
      <w:pPr>
        <w:pStyle w:val="Sinespaciado"/>
        <w:numPr>
          <w:ilvl w:val="0"/>
          <w:numId w:val="21"/>
        </w:numPr>
        <w:ind w:left="133" w:right="-227"/>
        <w:jc w:val="both"/>
        <w:rPr>
          <w:rFonts w:ascii="Arial Narrow" w:hAnsi="Arial Narrow"/>
          <w:sz w:val="22"/>
          <w:szCs w:val="22"/>
        </w:rPr>
      </w:pPr>
      <w:r w:rsidRPr="001C238D">
        <w:rPr>
          <w:rStyle w:val="Fuerte"/>
          <w:rFonts w:ascii="Arial Narrow" w:hAnsi="Arial Narrow"/>
          <w:sz w:val="22"/>
          <w:szCs w:val="22"/>
        </w:rPr>
        <w:t>Empresas:</w:t>
      </w:r>
      <w:r w:rsidRPr="001C238D">
        <w:rPr>
          <w:rFonts w:ascii="Arial Narrow" w:hAnsi="Arial Narrow"/>
          <w:sz w:val="22"/>
          <w:szCs w:val="22"/>
        </w:rPr>
        <w:t xml:space="preserve"> Son entidades dedicadas a la producción y comercialización de bienes y servicios. Ellas emplean mano de obra, utilizan recursos naturales y tecnológicos, y generan ingresos a través de la venta de sus productos.</w:t>
      </w:r>
    </w:p>
    <w:p w14:paraId="7B79761A" w14:textId="7D3487E8" w:rsidR="00005A38" w:rsidRPr="001C238D" w:rsidRDefault="00005A38" w:rsidP="001C238D">
      <w:pPr>
        <w:pStyle w:val="Sinespaciado"/>
        <w:numPr>
          <w:ilvl w:val="0"/>
          <w:numId w:val="21"/>
        </w:numPr>
        <w:ind w:left="133" w:right="-227"/>
        <w:jc w:val="both"/>
        <w:rPr>
          <w:rFonts w:ascii="Arial Narrow" w:hAnsi="Arial Narrow"/>
          <w:sz w:val="22"/>
          <w:szCs w:val="22"/>
        </w:rPr>
      </w:pPr>
      <w:r w:rsidRPr="001C238D">
        <w:rPr>
          <w:rStyle w:val="Fuerte"/>
          <w:rFonts w:ascii="Arial Narrow" w:hAnsi="Arial Narrow"/>
          <w:sz w:val="22"/>
          <w:szCs w:val="22"/>
        </w:rPr>
        <w:t>Estado:</w:t>
      </w:r>
      <w:r w:rsidRPr="001C238D">
        <w:rPr>
          <w:rFonts w:ascii="Arial Narrow" w:hAnsi="Arial Narrow"/>
          <w:sz w:val="22"/>
          <w:szCs w:val="22"/>
        </w:rPr>
        <w:t xml:space="preserve"> Establece</w:t>
      </w:r>
      <w:r w:rsidR="001C238D">
        <w:rPr>
          <w:rFonts w:ascii="Arial Narrow" w:hAnsi="Arial Narrow"/>
          <w:sz w:val="22"/>
          <w:szCs w:val="22"/>
        </w:rPr>
        <w:t xml:space="preserve"> </w:t>
      </w:r>
      <w:r w:rsidRPr="001C238D">
        <w:rPr>
          <w:rFonts w:ascii="Arial Narrow" w:hAnsi="Arial Narrow"/>
          <w:sz w:val="22"/>
          <w:szCs w:val="22"/>
        </w:rPr>
        <w:t>políticas fiscales, monetarias y regulatorias que afectan la actividad económica. Es responsable de recaudar impuestos</w:t>
      </w:r>
      <w:r w:rsidR="001C238D">
        <w:rPr>
          <w:rFonts w:ascii="Arial Narrow" w:hAnsi="Arial Narrow"/>
          <w:sz w:val="22"/>
          <w:szCs w:val="22"/>
        </w:rPr>
        <w:t xml:space="preserve"> para </w:t>
      </w:r>
      <w:r w:rsidRPr="001C238D">
        <w:rPr>
          <w:rFonts w:ascii="Arial Narrow" w:hAnsi="Arial Narrow"/>
          <w:sz w:val="22"/>
          <w:szCs w:val="22"/>
        </w:rPr>
        <w:t>servicios públicos, regular los mercados y promover el bienestar social y económico</w:t>
      </w:r>
      <w:r w:rsidR="001C238D">
        <w:rPr>
          <w:rFonts w:ascii="Arial Narrow" w:hAnsi="Arial Narrow"/>
          <w:sz w:val="22"/>
          <w:szCs w:val="22"/>
        </w:rPr>
        <w:t>.</w:t>
      </w:r>
    </w:p>
    <w:p w14:paraId="7CE3B6F7" w14:textId="77777777" w:rsidR="00A124B1" w:rsidRDefault="00A124B1" w:rsidP="00A124B1">
      <w:pPr>
        <w:pStyle w:val="Sinespaciado"/>
        <w:ind w:left="-227" w:right="-227"/>
        <w:jc w:val="both"/>
        <w:rPr>
          <w:rFonts w:ascii="Arial Narrow" w:hAnsi="Arial Narrow"/>
          <w:color w:val="7F3F00"/>
          <w:sz w:val="22"/>
          <w:szCs w:val="22"/>
        </w:rPr>
      </w:pPr>
    </w:p>
    <w:p w14:paraId="3BFFC77E" w14:textId="47746C63" w:rsidR="00005A38" w:rsidRPr="00896B24" w:rsidRDefault="00005A38" w:rsidP="00896B24">
      <w:pPr>
        <w:ind w:left="-227" w:right="-227"/>
        <w:jc w:val="both"/>
        <w:rPr>
          <w:rFonts w:ascii="Arial Narrow" w:hAnsi="Arial Narrow"/>
          <w:b/>
          <w:color w:val="833C0B" w:themeColor="accent2" w:themeShade="80"/>
          <w:sz w:val="26"/>
          <w:szCs w:val="26"/>
        </w:rPr>
      </w:pPr>
      <w:r w:rsidRPr="005E5A3F">
        <w:rPr>
          <w:rFonts w:ascii="Arial Narrow" w:hAnsi="Arial Narrow"/>
          <w:b/>
          <w:color w:val="833C0B" w:themeColor="accent2" w:themeShade="80"/>
          <w:sz w:val="26"/>
          <w:szCs w:val="26"/>
        </w:rPr>
        <w:t>La empresa y la producción en la actividad económica.</w:t>
      </w:r>
    </w:p>
    <w:p w14:paraId="5E950496" w14:textId="1D8F316C" w:rsidR="00005A38" w:rsidRDefault="00005A38" w:rsidP="00896B24">
      <w:pPr>
        <w:ind w:left="-227" w:right="-227"/>
        <w:jc w:val="both"/>
        <w:rPr>
          <w:rFonts w:ascii="Arial Narrow" w:hAnsi="Arial Narrow"/>
          <w:sz w:val="22"/>
          <w:szCs w:val="22"/>
        </w:rPr>
      </w:pPr>
      <w:r w:rsidRPr="004B4F42">
        <w:rPr>
          <w:rFonts w:ascii="Arial Narrow" w:hAnsi="Arial Narrow"/>
          <w:b/>
          <w:bCs/>
          <w:sz w:val="22"/>
          <w:szCs w:val="22"/>
        </w:rPr>
        <w:t>Prácticas de producción y su impacto ambiental:</w:t>
      </w:r>
      <w:r w:rsidRPr="004B4F42">
        <w:rPr>
          <w:rFonts w:ascii="Arial Narrow" w:hAnsi="Arial Narrow"/>
          <w:sz w:val="22"/>
          <w:szCs w:val="22"/>
        </w:rPr>
        <w:t xml:space="preserve"> </w:t>
      </w:r>
      <w:r w:rsidR="00896B24" w:rsidRPr="004B4F42">
        <w:rPr>
          <w:rFonts w:ascii="Arial Narrow" w:hAnsi="Arial Narrow"/>
          <w:sz w:val="22"/>
          <w:szCs w:val="22"/>
        </w:rPr>
        <w:t>Las empresas emplean recursos como materias primas, mano de obra y capital para llevar a cabo sus actividades y generar ingresos</w:t>
      </w:r>
      <w:r w:rsidR="00896B24">
        <w:rPr>
          <w:rFonts w:ascii="Arial Narrow" w:hAnsi="Arial Narrow"/>
          <w:sz w:val="22"/>
          <w:szCs w:val="22"/>
        </w:rPr>
        <w:t xml:space="preserve">, </w:t>
      </w:r>
      <w:r w:rsidRPr="004B4F42">
        <w:rPr>
          <w:rFonts w:ascii="Arial Narrow" w:hAnsi="Arial Narrow"/>
          <w:sz w:val="22"/>
          <w:szCs w:val="22"/>
        </w:rPr>
        <w:t>a menudo realizan actividades de producción que pueden tener un impacto negativo en el medio ambiente. Algunas de estas prácticas incluyen:</w:t>
      </w:r>
    </w:p>
    <w:p w14:paraId="15DDEA34" w14:textId="2C536AF8" w:rsidR="00005A38" w:rsidRPr="00AD3FA7" w:rsidRDefault="00005A38" w:rsidP="00005A38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  <w:r w:rsidRPr="00AD3FA7">
        <w:rPr>
          <w:rFonts w:ascii="Arial Narrow" w:hAnsi="Arial Narrow"/>
          <w:b/>
          <w:bCs/>
          <w:sz w:val="22"/>
          <w:szCs w:val="22"/>
        </w:rPr>
        <w:t>Emisión de contaminantes atmosféricos:</w:t>
      </w:r>
      <w:r w:rsidRPr="00AD3FA7">
        <w:rPr>
          <w:rFonts w:ascii="Arial Narrow" w:hAnsi="Arial Narrow"/>
          <w:sz w:val="22"/>
          <w:szCs w:val="22"/>
        </w:rPr>
        <w:t xml:space="preserve"> Las fábricas y plantas industriales pueden liberar gases y partículas contaminantes en el aire, contribuyendo a la contaminación atmosférica y al smog. </w:t>
      </w:r>
    </w:p>
    <w:p w14:paraId="7D6E7C18" w14:textId="77777777" w:rsidR="00005A38" w:rsidRPr="00AD3FA7" w:rsidRDefault="00005A38" w:rsidP="00005A38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  <w:r w:rsidRPr="00AD3FA7">
        <w:rPr>
          <w:rFonts w:ascii="Arial Narrow" w:hAnsi="Arial Narrow"/>
          <w:b/>
          <w:bCs/>
          <w:sz w:val="22"/>
          <w:szCs w:val="22"/>
        </w:rPr>
        <w:t>Contaminación del agua:</w:t>
      </w:r>
      <w:r w:rsidRPr="00AD3FA7">
        <w:rPr>
          <w:rFonts w:ascii="Arial Narrow" w:hAnsi="Arial Narrow"/>
          <w:sz w:val="22"/>
          <w:szCs w:val="22"/>
        </w:rPr>
        <w:t xml:space="preserve"> La descarga de desechos industriales y químicos sin tratar en cuerpos de agua puede contaminar ríos, lagos y océanos, afectando la vida acuática y la salud humana.</w:t>
      </w:r>
    </w:p>
    <w:p w14:paraId="129B8F32" w14:textId="77777777" w:rsidR="00005A38" w:rsidRPr="00AD3FA7" w:rsidRDefault="00005A38" w:rsidP="00005A38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  <w:r w:rsidRPr="00AD3FA7">
        <w:rPr>
          <w:rFonts w:ascii="Arial Narrow" w:hAnsi="Arial Narrow"/>
          <w:b/>
          <w:bCs/>
          <w:sz w:val="22"/>
          <w:szCs w:val="22"/>
        </w:rPr>
        <w:t>Deforestación:</w:t>
      </w:r>
      <w:r w:rsidRPr="00AD3FA7">
        <w:rPr>
          <w:rFonts w:ascii="Arial Narrow" w:hAnsi="Arial Narrow"/>
          <w:sz w:val="22"/>
          <w:szCs w:val="22"/>
        </w:rPr>
        <w:t xml:space="preserve"> Algunas empresas, como las dedicadas a la agricultura y la explotación forestal, pueden contribuir a la deforestación al talar árboles para obtener materias primas o tierras de cultivo.</w:t>
      </w:r>
    </w:p>
    <w:p w14:paraId="74D128FC" w14:textId="77777777" w:rsidR="00005A38" w:rsidRDefault="00005A38" w:rsidP="00005A38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  <w:r w:rsidRPr="00AD3FA7">
        <w:rPr>
          <w:rFonts w:ascii="Arial Narrow" w:hAnsi="Arial Narrow"/>
          <w:b/>
          <w:bCs/>
          <w:sz w:val="22"/>
          <w:szCs w:val="22"/>
        </w:rPr>
        <w:t>Generación de residuos:</w:t>
      </w:r>
      <w:r w:rsidRPr="00AD3FA7">
        <w:rPr>
          <w:rFonts w:ascii="Arial Narrow" w:hAnsi="Arial Narrow"/>
          <w:sz w:val="22"/>
          <w:szCs w:val="22"/>
        </w:rPr>
        <w:t xml:space="preserve"> La producción industrial y comercial puede generar grandes cantidades de residuos sólidos y peligrosos que requieren una gestión adecuada para evitar la contaminación del suelo y del agua.</w:t>
      </w:r>
    </w:p>
    <w:p w14:paraId="171E31C0" w14:textId="77777777" w:rsidR="00005A38" w:rsidRDefault="00005A38" w:rsidP="00005A38">
      <w:pPr>
        <w:pStyle w:val="Sinespaciado"/>
        <w:ind w:right="-227"/>
        <w:jc w:val="both"/>
        <w:rPr>
          <w:rFonts w:ascii="Arial Narrow" w:hAnsi="Arial Narrow"/>
          <w:sz w:val="22"/>
          <w:szCs w:val="22"/>
        </w:rPr>
      </w:pPr>
    </w:p>
    <w:p w14:paraId="7C67634B" w14:textId="7A8FA012" w:rsidR="00005A38" w:rsidRDefault="00650917" w:rsidP="00005A38">
      <w:pPr>
        <w:pStyle w:val="Sinespaciado"/>
        <w:ind w:left="-227" w:right="-22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Texto, </w:t>
      </w:r>
      <w:r w:rsidR="00005A38" w:rsidRPr="00E56B51">
        <w:rPr>
          <w:rFonts w:ascii="Arial Narrow" w:hAnsi="Arial Narrow"/>
          <w:sz w:val="16"/>
          <w:szCs w:val="16"/>
        </w:rPr>
        <w:t>Economía para todos, INSTITUTO APOYO, Pág. 24</w:t>
      </w:r>
    </w:p>
    <w:p w14:paraId="3BD51283" w14:textId="77777777" w:rsidR="00005A38" w:rsidRDefault="00005A38" w:rsidP="00A124B1">
      <w:pPr>
        <w:pStyle w:val="Sinespaciado"/>
        <w:ind w:left="-227" w:right="-227"/>
        <w:jc w:val="both"/>
        <w:rPr>
          <w:rFonts w:ascii="Arial Narrow" w:hAnsi="Arial Narrow"/>
          <w:color w:val="7F3F00"/>
          <w:sz w:val="22"/>
          <w:szCs w:val="22"/>
        </w:rPr>
      </w:pPr>
    </w:p>
    <w:p w14:paraId="5B3629A9" w14:textId="77777777" w:rsidR="003A338D" w:rsidRDefault="003A338D" w:rsidP="00A124B1">
      <w:pPr>
        <w:pStyle w:val="Sinespaciado"/>
        <w:ind w:left="-227" w:right="-227"/>
        <w:jc w:val="both"/>
        <w:rPr>
          <w:rFonts w:ascii="Arial Narrow" w:hAnsi="Arial Narrow"/>
          <w:color w:val="7F3F00"/>
          <w:sz w:val="22"/>
          <w:szCs w:val="22"/>
        </w:rPr>
      </w:pPr>
    </w:p>
    <w:p w14:paraId="5A768E69" w14:textId="77777777" w:rsidR="002F24D5" w:rsidRDefault="002F24D5" w:rsidP="00A124B1">
      <w:pPr>
        <w:pStyle w:val="Sinespaciado"/>
        <w:ind w:left="-227" w:right="-227"/>
        <w:jc w:val="both"/>
        <w:rPr>
          <w:rFonts w:ascii="Arial Narrow" w:hAnsi="Arial Narrow"/>
          <w:color w:val="7F3F00"/>
          <w:sz w:val="22"/>
          <w:szCs w:val="22"/>
        </w:rPr>
      </w:pPr>
    </w:p>
    <w:p w14:paraId="4831F514" w14:textId="4E415041" w:rsidR="00005A38" w:rsidRDefault="00005A38" w:rsidP="00005A38">
      <w:pPr>
        <w:pStyle w:val="Sinespaciado"/>
        <w:ind w:left="-227" w:right="-227"/>
        <w:jc w:val="both"/>
        <w:rPr>
          <w:rFonts w:ascii="Arial Narrow" w:hAnsi="Arial Narrow"/>
          <w:b/>
          <w:bCs/>
          <w:szCs w:val="24"/>
        </w:rPr>
      </w:pPr>
      <w:r w:rsidRPr="00D86BE0">
        <w:rPr>
          <w:rFonts w:ascii="Arial Narrow" w:hAnsi="Arial Narrow"/>
          <w:b/>
          <w:bCs/>
          <w:szCs w:val="24"/>
        </w:rPr>
        <w:t>Lee la información de la fuente</w:t>
      </w:r>
      <w:r>
        <w:rPr>
          <w:rFonts w:ascii="Arial Narrow" w:hAnsi="Arial Narrow"/>
          <w:b/>
          <w:bCs/>
          <w:szCs w:val="24"/>
        </w:rPr>
        <w:t xml:space="preserve"> </w:t>
      </w:r>
      <w:r w:rsidR="00650917">
        <w:rPr>
          <w:rFonts w:ascii="Arial Narrow" w:hAnsi="Arial Narrow"/>
          <w:b/>
          <w:bCs/>
          <w:szCs w:val="24"/>
        </w:rPr>
        <w:t>1</w:t>
      </w:r>
      <w:r w:rsidRPr="00D86BE0">
        <w:rPr>
          <w:rFonts w:ascii="Arial Narrow" w:hAnsi="Arial Narrow"/>
          <w:b/>
          <w:bCs/>
          <w:szCs w:val="24"/>
        </w:rPr>
        <w:t>. Luego, responde</w:t>
      </w:r>
      <w:r>
        <w:rPr>
          <w:rFonts w:ascii="Arial Narrow" w:hAnsi="Arial Narrow"/>
          <w:b/>
          <w:bCs/>
          <w:szCs w:val="24"/>
        </w:rPr>
        <w:t>:</w:t>
      </w:r>
    </w:p>
    <w:p w14:paraId="3F93D383" w14:textId="77777777" w:rsidR="00005A38" w:rsidRDefault="00005A38" w:rsidP="00005A38">
      <w:pPr>
        <w:pStyle w:val="Sinespaciado"/>
        <w:ind w:left="-227" w:right="-227"/>
        <w:jc w:val="both"/>
        <w:rPr>
          <w:rFonts w:ascii="Arial Narrow" w:hAnsi="Arial Narrow"/>
          <w:b/>
          <w:bCs/>
          <w:szCs w:val="24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9"/>
        <w:gridCol w:w="3969"/>
      </w:tblGrid>
      <w:tr w:rsidR="00005A38" w14:paraId="16603346" w14:textId="77777777" w:rsidTr="00BD7A6B">
        <w:tc>
          <w:tcPr>
            <w:tcW w:w="2268" w:type="dxa"/>
            <w:shd w:val="clear" w:color="auto" w:fill="FFC000"/>
          </w:tcPr>
          <w:p w14:paraId="25261ADD" w14:textId="77777777" w:rsidR="00005A38" w:rsidRPr="00F21796" w:rsidRDefault="00005A38" w:rsidP="00BD7A6B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1796">
              <w:rPr>
                <w:rFonts w:ascii="Arial Narrow" w:hAnsi="Arial Narrow"/>
                <w:b/>
                <w:bCs/>
                <w:sz w:val="22"/>
                <w:szCs w:val="22"/>
              </w:rPr>
              <w:t>Prácticas de producción</w:t>
            </w:r>
          </w:p>
        </w:tc>
        <w:tc>
          <w:tcPr>
            <w:tcW w:w="3969" w:type="dxa"/>
            <w:shd w:val="clear" w:color="auto" w:fill="FFC000"/>
          </w:tcPr>
          <w:p w14:paraId="41E154B2" w14:textId="77777777" w:rsidR="00005A38" w:rsidRPr="00F21796" w:rsidRDefault="00005A38" w:rsidP="00BD7A6B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1796">
              <w:rPr>
                <w:rFonts w:ascii="Arial Narrow" w:hAnsi="Arial Narrow"/>
                <w:b/>
                <w:bCs/>
                <w:sz w:val="22"/>
                <w:szCs w:val="22"/>
              </w:rPr>
              <w:t>¿Qué factores crees que una empresa debe considerar al decidir cómo producir un producto?</w:t>
            </w:r>
          </w:p>
        </w:tc>
        <w:tc>
          <w:tcPr>
            <w:tcW w:w="3969" w:type="dxa"/>
            <w:shd w:val="clear" w:color="auto" w:fill="FFC000"/>
          </w:tcPr>
          <w:p w14:paraId="7C7B0448" w14:textId="77777777" w:rsidR="00005A38" w:rsidRPr="00F21796" w:rsidRDefault="00005A38" w:rsidP="00BD7A6B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1796">
              <w:rPr>
                <w:rFonts w:ascii="Arial Narrow" w:hAnsi="Arial Narrow"/>
                <w:b/>
                <w:bCs/>
                <w:sz w:val="22"/>
                <w:szCs w:val="22"/>
              </w:rPr>
              <w:t>¿Cómo pueden las empresas equilibrar la maximización de la producción con la minimización de su impacto ambiental?</w:t>
            </w:r>
          </w:p>
        </w:tc>
      </w:tr>
      <w:tr w:rsidR="00005A38" w14:paraId="65CE0966" w14:textId="77777777" w:rsidTr="00BD7A6B">
        <w:tc>
          <w:tcPr>
            <w:tcW w:w="2268" w:type="dxa"/>
          </w:tcPr>
          <w:p w14:paraId="039BB450" w14:textId="77777777" w:rsidR="00005A38" w:rsidRPr="00D86BE0" w:rsidRDefault="00005A38" w:rsidP="00BD7A6B">
            <w:pPr>
              <w:pStyle w:val="Sinespaciado"/>
              <w:ind w:left="-57" w:right="-5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86BE0">
              <w:rPr>
                <w:rFonts w:ascii="Arial Narrow" w:hAnsi="Arial Narrow"/>
                <w:b/>
                <w:bCs/>
                <w:sz w:val="22"/>
                <w:szCs w:val="22"/>
              </w:rPr>
              <w:t>Emisión de contaminantes atmosféricos:</w:t>
            </w:r>
          </w:p>
        </w:tc>
        <w:tc>
          <w:tcPr>
            <w:tcW w:w="3969" w:type="dxa"/>
          </w:tcPr>
          <w:p w14:paraId="0761172A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14:paraId="32C25F48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005A38" w14:paraId="2A1A8A24" w14:textId="77777777" w:rsidTr="00BD7A6B">
        <w:tc>
          <w:tcPr>
            <w:tcW w:w="2268" w:type="dxa"/>
          </w:tcPr>
          <w:p w14:paraId="2C4B6965" w14:textId="77777777" w:rsidR="00005A38" w:rsidRPr="00D86BE0" w:rsidRDefault="00005A38" w:rsidP="00BD7A6B">
            <w:pPr>
              <w:pStyle w:val="Sinespaciado"/>
              <w:ind w:left="-57" w:right="-5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86BE0">
              <w:rPr>
                <w:rFonts w:ascii="Arial Narrow" w:hAnsi="Arial Narrow"/>
                <w:b/>
                <w:bCs/>
                <w:sz w:val="22"/>
                <w:szCs w:val="22"/>
              </w:rPr>
              <w:t>Contaminación del agua:</w:t>
            </w:r>
          </w:p>
        </w:tc>
        <w:tc>
          <w:tcPr>
            <w:tcW w:w="3969" w:type="dxa"/>
          </w:tcPr>
          <w:p w14:paraId="64170B46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6318767C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C866F21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14:paraId="0C62170A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005A38" w14:paraId="0521E0CC" w14:textId="77777777" w:rsidTr="00BD7A6B">
        <w:tc>
          <w:tcPr>
            <w:tcW w:w="2268" w:type="dxa"/>
          </w:tcPr>
          <w:p w14:paraId="573240B2" w14:textId="77777777" w:rsidR="00005A38" w:rsidRPr="00D86BE0" w:rsidRDefault="00005A38" w:rsidP="00BD7A6B">
            <w:pPr>
              <w:pStyle w:val="Sinespaciado"/>
              <w:ind w:left="-57" w:right="-5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86BE0">
              <w:rPr>
                <w:rFonts w:ascii="Arial Narrow" w:hAnsi="Arial Narrow"/>
                <w:b/>
                <w:bCs/>
                <w:sz w:val="22"/>
                <w:szCs w:val="22"/>
              </w:rPr>
              <w:t>Deforestación:</w:t>
            </w:r>
          </w:p>
        </w:tc>
        <w:tc>
          <w:tcPr>
            <w:tcW w:w="3969" w:type="dxa"/>
          </w:tcPr>
          <w:p w14:paraId="3DE8E0A7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29FF4767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41630100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14:paraId="0E2A3AE3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005A38" w14:paraId="40BA2BCC" w14:textId="77777777" w:rsidTr="00BD7A6B">
        <w:tc>
          <w:tcPr>
            <w:tcW w:w="2268" w:type="dxa"/>
          </w:tcPr>
          <w:p w14:paraId="7FB9ACC6" w14:textId="77777777" w:rsidR="00005A38" w:rsidRPr="00D86BE0" w:rsidRDefault="00005A38" w:rsidP="00BD7A6B">
            <w:pPr>
              <w:pStyle w:val="Sinespaciado"/>
              <w:ind w:left="-57" w:right="-5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86BE0">
              <w:rPr>
                <w:rFonts w:ascii="Arial Narrow" w:hAnsi="Arial Narrow"/>
                <w:b/>
                <w:bCs/>
                <w:sz w:val="22"/>
                <w:szCs w:val="22"/>
              </w:rPr>
              <w:t>Generación de residuos:</w:t>
            </w:r>
          </w:p>
        </w:tc>
        <w:tc>
          <w:tcPr>
            <w:tcW w:w="3969" w:type="dxa"/>
          </w:tcPr>
          <w:p w14:paraId="112630C0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0129034E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1D707ABD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14:paraId="7F216F5C" w14:textId="77777777" w:rsidR="00005A38" w:rsidRDefault="00005A38" w:rsidP="00BD7A6B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</w:tc>
      </w:tr>
    </w:tbl>
    <w:p w14:paraId="7EB59F26" w14:textId="77777777" w:rsidR="00005A38" w:rsidRDefault="00005A38" w:rsidP="00A124B1">
      <w:pPr>
        <w:pStyle w:val="Sinespaciado"/>
        <w:ind w:left="-227" w:right="-227"/>
        <w:jc w:val="both"/>
        <w:rPr>
          <w:rFonts w:ascii="Arial Narrow" w:hAnsi="Arial Narrow"/>
          <w:color w:val="7F3F00"/>
          <w:sz w:val="22"/>
          <w:szCs w:val="22"/>
        </w:rPr>
      </w:pPr>
    </w:p>
    <w:p w14:paraId="18A31DA2" w14:textId="77777777" w:rsidR="003A338D" w:rsidRPr="00A124B1" w:rsidRDefault="003A338D" w:rsidP="00A124B1">
      <w:pPr>
        <w:pStyle w:val="Sinespaciado"/>
        <w:ind w:left="-227" w:right="-227"/>
        <w:jc w:val="both"/>
        <w:rPr>
          <w:rFonts w:ascii="Arial Narrow" w:hAnsi="Arial Narrow"/>
          <w:color w:val="7F3F00"/>
          <w:sz w:val="22"/>
          <w:szCs w:val="22"/>
        </w:rPr>
      </w:pPr>
    </w:p>
    <w:p w14:paraId="7FCE047B" w14:textId="17E606F3" w:rsidR="009C6BDA" w:rsidRDefault="00AF6280" w:rsidP="009C6BDA">
      <w:pPr>
        <w:ind w:left="-227" w:right="-227"/>
        <w:jc w:val="both"/>
        <w:rPr>
          <w:rFonts w:ascii="Arial Narrow" w:hAnsi="Arial Narrow"/>
          <w:b/>
          <w:bCs/>
          <w:color w:val="C45911" w:themeColor="accent2" w:themeShade="BF"/>
          <w:sz w:val="28"/>
          <w:szCs w:val="28"/>
          <w:shd w:val="clear" w:color="auto" w:fill="FFFFFF"/>
        </w:rPr>
      </w:pPr>
      <w:r w:rsidRPr="00F07692"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  <w:t xml:space="preserve">FUENTE </w:t>
      </w:r>
      <w:r w:rsidR="00005A38"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  <w:t>2</w:t>
      </w:r>
      <w:r w:rsidRPr="00F07692"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  <w:t xml:space="preserve">: </w:t>
      </w:r>
      <w:r w:rsidR="009C6BDA" w:rsidRPr="00B10DA1">
        <w:rPr>
          <w:rFonts w:ascii="Arial Narrow" w:hAnsi="Arial Narrow" w:cstheme="minorHAnsi"/>
          <w:b/>
          <w:bCs/>
          <w:color w:val="C45911" w:themeColor="accent2" w:themeShade="BF"/>
          <w:sz w:val="28"/>
          <w:szCs w:val="28"/>
        </w:rPr>
        <w:t xml:space="preserve">Impacto </w:t>
      </w:r>
      <w:r w:rsidR="009C6BDA" w:rsidRPr="00B10DA1">
        <w:rPr>
          <w:rFonts w:ascii="Arial Narrow" w:hAnsi="Arial Narrow"/>
          <w:b/>
          <w:bCs/>
          <w:color w:val="C45911" w:themeColor="accent2" w:themeShade="BF"/>
          <w:sz w:val="28"/>
          <w:szCs w:val="28"/>
          <w:shd w:val="clear" w:color="auto" w:fill="FFFFFF"/>
        </w:rPr>
        <w:t>del consumismo en la economía familiar.</w:t>
      </w:r>
    </w:p>
    <w:p w14:paraId="1D8EDC5F" w14:textId="78665FF8" w:rsidR="009C6BDA" w:rsidRDefault="009C6BDA" w:rsidP="009C6BDA">
      <w:pPr>
        <w:ind w:left="-227" w:right="-227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6440829" wp14:editId="1C6F4E40">
            <wp:simplePos x="0" y="0"/>
            <wp:positionH relativeFrom="column">
              <wp:posOffset>3995420</wp:posOffset>
            </wp:positionH>
            <wp:positionV relativeFrom="paragraph">
              <wp:posOffset>13335</wp:posOffset>
            </wp:positionV>
            <wp:extent cx="199072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497" y="21494"/>
                <wp:lineTo x="21497" y="0"/>
                <wp:lineTo x="0" y="0"/>
              </wp:wrapPolygon>
            </wp:wrapTight>
            <wp:docPr id="1616687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8759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DA1">
        <w:rPr>
          <w:rFonts w:ascii="Arial Narrow" w:hAnsi="Arial Narrow"/>
          <w:sz w:val="22"/>
          <w:szCs w:val="22"/>
          <w:shd w:val="clear" w:color="auto" w:fill="FFFFFF"/>
        </w:rPr>
        <w:t xml:space="preserve">El consumismo tiene un impacto negativo tanto en la economía familiar como en el ambiente, es importante tomar conciencia sobre un consumo responsable. </w:t>
      </w:r>
    </w:p>
    <w:p w14:paraId="45CEC712" w14:textId="77777777" w:rsidR="00A124B1" w:rsidRPr="00E52612" w:rsidRDefault="00A124B1" w:rsidP="00A124B1">
      <w:pPr>
        <w:spacing w:after="0" w:line="240" w:lineRule="auto"/>
        <w:ind w:left="-227" w:right="-227"/>
        <w:jc w:val="both"/>
        <w:rPr>
          <w:rFonts w:ascii="Arial Narrow" w:eastAsia="Times New Roman" w:hAnsi="Arial Narrow" w:cs="Times New Roman"/>
          <w:szCs w:val="24"/>
          <w:lang w:val="es-419" w:eastAsia="es-419"/>
        </w:rPr>
      </w:pPr>
      <w:r w:rsidRPr="00E52612">
        <w:rPr>
          <w:rFonts w:ascii="Arial Narrow" w:eastAsia="Times New Roman" w:hAnsi="Arial Narrow" w:cs="Times New Roman"/>
          <w:b/>
          <w:bCs/>
          <w:color w:val="000000"/>
          <w:szCs w:val="24"/>
          <w:lang w:val="es-419" w:eastAsia="es-419"/>
        </w:rPr>
        <w:t>Impacto del consumismo en la economía familiar:</w:t>
      </w:r>
    </w:p>
    <w:p w14:paraId="28B7C47F" w14:textId="77777777" w:rsidR="00A124B1" w:rsidRPr="00E52612" w:rsidRDefault="00A124B1" w:rsidP="00A124B1">
      <w:pPr>
        <w:pStyle w:val="Sinespaciado"/>
        <w:rPr>
          <w:lang w:val="es-419" w:eastAsia="es-419"/>
        </w:rPr>
      </w:pPr>
    </w:p>
    <w:p w14:paraId="2CFA1680" w14:textId="77777777" w:rsidR="00A124B1" w:rsidRPr="00E52612" w:rsidRDefault="00A124B1" w:rsidP="00A124B1">
      <w:pPr>
        <w:pStyle w:val="Prrafodelista"/>
        <w:numPr>
          <w:ilvl w:val="0"/>
          <w:numId w:val="19"/>
        </w:numPr>
        <w:spacing w:after="0" w:line="240" w:lineRule="auto"/>
        <w:ind w:right="-227"/>
        <w:jc w:val="both"/>
        <w:rPr>
          <w:rFonts w:ascii="Arial Narrow" w:eastAsia="Times New Roman" w:hAnsi="Arial Narrow" w:cs="Times New Roman"/>
          <w:szCs w:val="24"/>
          <w:lang w:val="es-419" w:eastAsia="es-419"/>
        </w:rPr>
      </w:pPr>
      <w:r w:rsidRPr="00E52612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419" w:eastAsia="es-419"/>
        </w:rPr>
        <w:t>Endeudamiento:</w:t>
      </w:r>
      <w:r w:rsidRPr="00E52612">
        <w:rPr>
          <w:rFonts w:ascii="Arial Narrow" w:eastAsia="Times New Roman" w:hAnsi="Arial Narrow" w:cs="Times New Roman"/>
          <w:color w:val="000000"/>
          <w:sz w:val="22"/>
          <w:szCs w:val="22"/>
          <w:lang w:val="es-419" w:eastAsia="es-419"/>
        </w:rPr>
        <w:t xml:space="preserve"> El consumismo a menudo impulsa a las personas a comprar más allá de sus medios, lo que puede llevar al endeudamiento y a problemas financieros a largo plazo. Las compras impulsivas y el uso excesivo de tarjetas de crédito pueden generar una carga financiera abrumadora para las familias.</w:t>
      </w:r>
    </w:p>
    <w:p w14:paraId="113E0897" w14:textId="590C1CE7" w:rsidR="00A124B1" w:rsidRPr="00E52612" w:rsidRDefault="00A124B1" w:rsidP="00A124B1">
      <w:pPr>
        <w:pStyle w:val="Prrafodelista"/>
        <w:numPr>
          <w:ilvl w:val="0"/>
          <w:numId w:val="19"/>
        </w:numPr>
        <w:spacing w:after="0" w:line="240" w:lineRule="auto"/>
        <w:ind w:right="-227"/>
        <w:jc w:val="both"/>
        <w:rPr>
          <w:rFonts w:ascii="Arial Narrow" w:eastAsia="Times New Roman" w:hAnsi="Arial Narrow" w:cs="Times New Roman"/>
          <w:szCs w:val="24"/>
          <w:lang w:val="es-419" w:eastAsia="es-419"/>
        </w:rPr>
      </w:pPr>
      <w:r w:rsidRPr="00E52612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419" w:eastAsia="es-419"/>
        </w:rPr>
        <w:t>Presión social y psicológica:</w:t>
      </w:r>
      <w:r w:rsidRPr="00E52612">
        <w:rPr>
          <w:rFonts w:ascii="Arial Narrow" w:eastAsia="Times New Roman" w:hAnsi="Arial Narrow" w:cs="Times New Roman"/>
          <w:color w:val="000000"/>
          <w:sz w:val="22"/>
          <w:szCs w:val="22"/>
          <w:lang w:val="es-419" w:eastAsia="es-419"/>
        </w:rPr>
        <w:t xml:space="preserve"> El consumismo puede crear una presión social sobre las familias para que sigan tendencias de consumo o para que adquieran ciertos productos para sentirse aceptadas o exitosas. </w:t>
      </w:r>
    </w:p>
    <w:p w14:paraId="0DBDB9CC" w14:textId="36C92CA5" w:rsidR="00A124B1" w:rsidRPr="00450952" w:rsidRDefault="00A124B1" w:rsidP="00450952">
      <w:pPr>
        <w:pStyle w:val="Prrafodelista"/>
        <w:numPr>
          <w:ilvl w:val="0"/>
          <w:numId w:val="19"/>
        </w:numPr>
        <w:spacing w:after="0" w:line="240" w:lineRule="auto"/>
        <w:ind w:right="-227"/>
        <w:jc w:val="both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419" w:eastAsia="es-419"/>
        </w:rPr>
      </w:pPr>
      <w:r w:rsidRPr="00450952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419" w:eastAsia="es-419"/>
        </w:rPr>
        <w:t>P</w:t>
      </w:r>
      <w:r w:rsidR="00450952" w:rsidRPr="00450952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419" w:eastAsia="es-419"/>
        </w:rPr>
        <w:t>ublicidad y "Necesidades" Creadas</w:t>
      </w:r>
      <w:r w:rsidR="00450952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419" w:eastAsia="es-419"/>
        </w:rPr>
        <w:t xml:space="preserve">: </w:t>
      </w:r>
      <w:r w:rsidR="00450952" w:rsidRPr="00450952">
        <w:rPr>
          <w:rFonts w:ascii="Arial Narrow" w:eastAsia="Times New Roman" w:hAnsi="Arial Narrow" w:cs="Times New Roman"/>
          <w:color w:val="000000"/>
          <w:sz w:val="22"/>
          <w:szCs w:val="22"/>
          <w:lang w:val="es-419" w:eastAsia="es-419"/>
        </w:rPr>
        <w:t>La publicidad no solo informa, sino que crea deseos. En el rubro de higiene y alimentación, utiliza el neuromarketing para asociar productos (muchas veces con exceso de plásticos o químicos) con el éxito social o la salud instantánea.</w:t>
      </w:r>
    </w:p>
    <w:p w14:paraId="69E42C4B" w14:textId="77777777" w:rsidR="00246E83" w:rsidRPr="00246E83" w:rsidRDefault="00246E83" w:rsidP="00246E83">
      <w:pPr>
        <w:pStyle w:val="Prrafodelista"/>
        <w:spacing w:after="0" w:line="240" w:lineRule="auto"/>
        <w:ind w:left="133" w:right="-227"/>
        <w:jc w:val="both"/>
        <w:rPr>
          <w:rFonts w:ascii="Arial Narrow" w:eastAsia="Times New Roman" w:hAnsi="Arial Narrow" w:cs="Times New Roman"/>
          <w:szCs w:val="24"/>
          <w:lang w:val="es-419" w:eastAsia="es-419"/>
        </w:rPr>
      </w:pPr>
    </w:p>
    <w:p w14:paraId="428D8EBE" w14:textId="273FC9B5" w:rsidR="00A124B1" w:rsidRDefault="00A124B1" w:rsidP="00A124B1">
      <w:pPr>
        <w:spacing w:after="0" w:line="240" w:lineRule="auto"/>
        <w:ind w:left="-227" w:right="-227"/>
        <w:jc w:val="both"/>
        <w:rPr>
          <w:rFonts w:ascii="Arial Narrow" w:eastAsia="Times New Roman" w:hAnsi="Arial Narrow" w:cs="Times New Roman"/>
          <w:color w:val="000000"/>
          <w:sz w:val="16"/>
          <w:szCs w:val="16"/>
          <w:lang w:val="es-419" w:eastAsia="es-419"/>
        </w:rPr>
      </w:pPr>
      <w:r>
        <w:rPr>
          <w:rFonts w:ascii="Arial Narrow" w:eastAsia="Times New Roman" w:hAnsi="Arial Narrow" w:cs="Times New Roman"/>
          <w:color w:val="000000"/>
          <w:sz w:val="16"/>
          <w:szCs w:val="16"/>
          <w:lang w:val="es-419" w:eastAsia="es-419"/>
        </w:rPr>
        <w:t xml:space="preserve">Adaptado del texto: </w:t>
      </w:r>
      <w:r w:rsidRPr="00E52612">
        <w:rPr>
          <w:rFonts w:ascii="Arial Narrow" w:eastAsia="Times New Roman" w:hAnsi="Arial Narrow" w:cs="Times New Roman"/>
          <w:color w:val="000000"/>
          <w:sz w:val="16"/>
          <w:szCs w:val="16"/>
          <w:lang w:val="es-419" w:eastAsia="es-419"/>
        </w:rPr>
        <w:t>Economía para todos, INSTITUTO APOYO, Pág. 143</w:t>
      </w:r>
      <w:r>
        <w:rPr>
          <w:rFonts w:ascii="Arial Narrow" w:eastAsia="Times New Roman" w:hAnsi="Arial Narrow" w:cs="Times New Roman"/>
          <w:color w:val="000000"/>
          <w:sz w:val="16"/>
          <w:szCs w:val="16"/>
          <w:lang w:val="es-419" w:eastAsia="es-419"/>
        </w:rPr>
        <w:t>.</w:t>
      </w:r>
    </w:p>
    <w:p w14:paraId="09E0AF18" w14:textId="06EDA3FD" w:rsidR="00BF3A44" w:rsidRDefault="00BF3A44" w:rsidP="00A124B1">
      <w:pPr>
        <w:pStyle w:val="Sinespaciado"/>
        <w:ind w:right="-227"/>
        <w:jc w:val="both"/>
        <w:rPr>
          <w:rFonts w:ascii="Arial Narrow" w:hAnsi="Arial Narrow"/>
          <w:sz w:val="22"/>
          <w:szCs w:val="22"/>
        </w:rPr>
      </w:pPr>
    </w:p>
    <w:p w14:paraId="54B1091D" w14:textId="6C1DF998" w:rsidR="00BF3A44" w:rsidRPr="00BF3A44" w:rsidRDefault="00BF3A44" w:rsidP="00BF3A44">
      <w:pPr>
        <w:pStyle w:val="Sinespaciado"/>
        <w:ind w:left="-227" w:right="-227"/>
        <w:jc w:val="both"/>
        <w:rPr>
          <w:rFonts w:ascii="Arial Narrow" w:hAnsi="Arial Narrow"/>
          <w:b/>
          <w:bCs/>
          <w:szCs w:val="24"/>
        </w:rPr>
      </w:pPr>
      <w:r w:rsidRPr="00BF3A44">
        <w:rPr>
          <w:rFonts w:ascii="Arial Narrow" w:hAnsi="Arial Narrow"/>
          <w:b/>
          <w:bCs/>
          <w:szCs w:val="24"/>
        </w:rPr>
        <w:t xml:space="preserve">Luego de la lectura de fuente </w:t>
      </w:r>
      <w:r w:rsidR="00CA2C51">
        <w:rPr>
          <w:rFonts w:ascii="Arial Narrow" w:hAnsi="Arial Narrow"/>
          <w:b/>
          <w:bCs/>
          <w:szCs w:val="24"/>
        </w:rPr>
        <w:t xml:space="preserve">N° 1, </w:t>
      </w:r>
      <w:r w:rsidRPr="00BF3A44">
        <w:rPr>
          <w:rFonts w:ascii="Arial Narrow" w:hAnsi="Arial Narrow"/>
          <w:b/>
          <w:bCs/>
          <w:szCs w:val="24"/>
        </w:rPr>
        <w:t>responde:</w:t>
      </w:r>
    </w:p>
    <w:p w14:paraId="26B777FA" w14:textId="7073BE67" w:rsidR="00BF3A44" w:rsidRPr="00BF3A44" w:rsidRDefault="00BF3A44" w:rsidP="00BF3A44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</w:p>
    <w:p w14:paraId="67826E83" w14:textId="769A27C5" w:rsidR="00BF3A44" w:rsidRDefault="00450952" w:rsidP="00450952">
      <w:pPr>
        <w:pStyle w:val="Sinespaciado"/>
        <w:numPr>
          <w:ilvl w:val="0"/>
          <w:numId w:val="20"/>
        </w:numPr>
        <w:ind w:right="-227"/>
        <w:jc w:val="both"/>
        <w:rPr>
          <w:rFonts w:ascii="Arial Narrow" w:hAnsi="Arial Narrow"/>
          <w:sz w:val="22"/>
          <w:szCs w:val="22"/>
        </w:rPr>
      </w:pPr>
      <w:r w:rsidRPr="00450952">
        <w:rPr>
          <w:rFonts w:ascii="Arial Narrow" w:hAnsi="Arial Narrow"/>
          <w:sz w:val="22"/>
          <w:szCs w:val="22"/>
        </w:rPr>
        <w:t>¿Cómo afecta el consumo excesivo de productos a los recursos naturales</w:t>
      </w:r>
      <w:r w:rsidR="00B933C0">
        <w:rPr>
          <w:rFonts w:ascii="Arial Narrow" w:hAnsi="Arial Narrow"/>
          <w:sz w:val="22"/>
          <w:szCs w:val="22"/>
        </w:rPr>
        <w:t xml:space="preserve"> y a nuestro presupuesto familiar</w:t>
      </w:r>
      <w:r w:rsidRPr="00450952">
        <w:rPr>
          <w:rFonts w:ascii="Arial Narrow" w:hAnsi="Arial Narrow"/>
          <w:sz w:val="22"/>
          <w:szCs w:val="22"/>
        </w:rPr>
        <w:t>?</w:t>
      </w:r>
    </w:p>
    <w:p w14:paraId="5DDA0531" w14:textId="48753B66" w:rsidR="0067184E" w:rsidRPr="00A568D6" w:rsidRDefault="00B933C0" w:rsidP="003A338D">
      <w:pPr>
        <w:pStyle w:val="Prrafodelista"/>
        <w:numPr>
          <w:ilvl w:val="0"/>
          <w:numId w:val="20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Cs w:val="24"/>
          <w:lang w:val="es-419" w:eastAsia="es-419"/>
        </w:rPr>
      </w:pPr>
      <w:r w:rsidRPr="00B933C0">
        <w:rPr>
          <w:rFonts w:ascii="Arial Narrow" w:eastAsia="Times New Roman" w:hAnsi="Arial Narrow" w:cs="Times New Roman"/>
          <w:color w:val="000000"/>
          <w:sz w:val="22"/>
          <w:szCs w:val="22"/>
          <w:shd w:val="clear" w:color="auto" w:fill="FFFFFF"/>
          <w:lang w:val="es-419" w:eastAsia="es-419"/>
        </w:rPr>
        <w:t>¿Qué rol juegan los medios de comunicación y la publicidad en promover el consumismo? ¿Crees que deberían tener algún tipo de regulación en cuanto a la promoción de productos?</w:t>
      </w:r>
    </w:p>
    <w:p w14:paraId="2E20F54E" w14:textId="7E3A6035" w:rsidR="00A568D6" w:rsidRPr="008E35E7" w:rsidRDefault="008E35E7" w:rsidP="003A338D">
      <w:pPr>
        <w:pStyle w:val="Prrafodelista"/>
        <w:numPr>
          <w:ilvl w:val="0"/>
          <w:numId w:val="20"/>
        </w:numPr>
        <w:spacing w:after="0" w:line="240" w:lineRule="auto"/>
        <w:ind w:right="-227"/>
        <w:jc w:val="both"/>
        <w:rPr>
          <w:rFonts w:ascii="Arial Narrow" w:eastAsia="Times New Roman" w:hAnsi="Arial Narrow" w:cs="Times New Roman"/>
          <w:sz w:val="22"/>
          <w:szCs w:val="22"/>
          <w:lang w:val="es-419" w:eastAsia="es-419"/>
        </w:rPr>
      </w:pPr>
      <w:r w:rsidRPr="008E35E7">
        <w:rPr>
          <w:rFonts w:ascii="Arial Narrow" w:hAnsi="Arial Narrow"/>
          <w:sz w:val="22"/>
          <w:szCs w:val="22"/>
        </w:rPr>
        <w:t>¿</w:t>
      </w:r>
      <w:r w:rsidRPr="008E35E7">
        <w:rPr>
          <w:rFonts w:ascii="Arial Narrow" w:hAnsi="Arial Narrow"/>
          <w:sz w:val="22"/>
          <w:szCs w:val="22"/>
        </w:rPr>
        <w:t>Q</w:t>
      </w:r>
      <w:r w:rsidRPr="008E35E7">
        <w:rPr>
          <w:rFonts w:ascii="Arial Narrow" w:hAnsi="Arial Narrow"/>
          <w:sz w:val="22"/>
          <w:szCs w:val="22"/>
        </w:rPr>
        <w:t>ué metas familiares a mediano o largo plazo (salud, educación, vivienda) se están sacrificando sistemáticamente por satisfacer deseos inmediatos impulsados por la publicidad?</w:t>
      </w:r>
    </w:p>
    <w:p w14:paraId="301DE087" w14:textId="7ED33162" w:rsidR="0013571E" w:rsidRPr="00A02561" w:rsidRDefault="0013571E" w:rsidP="0013571E">
      <w:pPr>
        <w:pStyle w:val="Sinespaciado"/>
        <w:ind w:right="-227"/>
        <w:jc w:val="both"/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</w:pPr>
    </w:p>
    <w:p w14:paraId="72408A86" w14:textId="3CE8D156" w:rsidR="00A02561" w:rsidRPr="00A02561" w:rsidRDefault="00743F63" w:rsidP="00A02561">
      <w:pPr>
        <w:shd w:val="clear" w:color="auto" w:fill="FFFFFF"/>
        <w:spacing w:line="240" w:lineRule="auto"/>
        <w:ind w:left="-227" w:right="-227"/>
        <w:rPr>
          <w:rFonts w:ascii="Arial Narrow" w:hAnsi="Arial Narrow"/>
          <w:b/>
          <w:bCs/>
          <w:color w:val="C45911" w:themeColor="accent2" w:themeShade="BF"/>
          <w:sz w:val="28"/>
          <w:szCs w:val="28"/>
        </w:rPr>
      </w:pPr>
      <w:bookmarkStart w:id="0" w:name="_Hlk164021761"/>
      <w:r w:rsidRPr="00A02561"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  <w:t xml:space="preserve">FUENTE </w:t>
      </w:r>
      <w:r w:rsidR="00AF4860" w:rsidRPr="00A02561"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  <w:t>3</w:t>
      </w:r>
      <w:r w:rsidRPr="00A02561"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  <w:t xml:space="preserve">: </w:t>
      </w:r>
      <w:bookmarkEnd w:id="0"/>
      <w:r w:rsidR="00A02561" w:rsidRPr="00A02561">
        <w:rPr>
          <w:rFonts w:ascii="Arial Narrow" w:hAnsi="Arial Narrow" w:cs="Segoe UI"/>
          <w:b/>
          <w:bCs/>
          <w:color w:val="C45911" w:themeColor="accent2" w:themeShade="BF"/>
          <w:sz w:val="28"/>
          <w:szCs w:val="28"/>
          <w:shd w:val="clear" w:color="auto" w:fill="FFFFFF"/>
        </w:rPr>
        <w:t>El Rol de las Empresas: Eficiencia vs. Ética</w:t>
      </w:r>
    </w:p>
    <w:p w14:paraId="310F21FA" w14:textId="77777777" w:rsidR="00A02561" w:rsidRPr="00A02561" w:rsidRDefault="00A02561" w:rsidP="00A02561">
      <w:pPr>
        <w:pStyle w:val="Sinespaciado"/>
        <w:ind w:left="-227" w:right="-227"/>
        <w:jc w:val="both"/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A02561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Las empresas de alimentos ultraprocesados buscan la maximización de beneficios. Esto las lleva a producir alimentos con insumos de bajo costo (harinas refinadas, grasas trans, azúcares) que tienen una larga vida útil en anaquel.</w:t>
      </w:r>
    </w:p>
    <w:p w14:paraId="2C9751DB" w14:textId="77777777" w:rsidR="00A02561" w:rsidRPr="00A02561" w:rsidRDefault="00A02561" w:rsidP="00A02561">
      <w:pPr>
        <w:pStyle w:val="Sinespaciado"/>
        <w:ind w:left="-227" w:right="-227"/>
        <w:jc w:val="both"/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</w:p>
    <w:p w14:paraId="6170D478" w14:textId="77777777" w:rsidR="00A02561" w:rsidRDefault="00A02561" w:rsidP="00A02561">
      <w:pPr>
        <w:pStyle w:val="Sinespaciado"/>
        <w:numPr>
          <w:ilvl w:val="0"/>
          <w:numId w:val="22"/>
        </w:numPr>
        <w:ind w:left="133" w:right="-227"/>
        <w:jc w:val="both"/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A02561">
        <w:rPr>
          <w:rFonts w:ascii="Arial Narrow" w:hAnsi="Arial Narrow" w:cs="Segoe UI"/>
          <w:b/>
          <w:bCs/>
          <w:color w:val="0D0D0D"/>
          <w:sz w:val="22"/>
          <w:szCs w:val="22"/>
          <w:shd w:val="clear" w:color="auto" w:fill="FFFFFF"/>
        </w:rPr>
        <w:t>Estrategia de Mercado:</w:t>
      </w:r>
      <w:r w:rsidRPr="00A02561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 xml:space="preserve"> Utilizan el diseño de productos "hiperpalatables" (que generan adicción) y envases atractivos para asegurar ventas recurrentes.</w:t>
      </w:r>
    </w:p>
    <w:p w14:paraId="309E8F64" w14:textId="46638B28" w:rsidR="00F70FE6" w:rsidRPr="008E35E7" w:rsidRDefault="00A02561" w:rsidP="008E35E7">
      <w:pPr>
        <w:pStyle w:val="Sinespaciado"/>
        <w:numPr>
          <w:ilvl w:val="0"/>
          <w:numId w:val="22"/>
        </w:numPr>
        <w:ind w:left="133" w:right="-227"/>
        <w:jc w:val="both"/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A02561">
        <w:rPr>
          <w:rFonts w:ascii="Arial Narrow" w:hAnsi="Arial Narrow" w:cs="Segoe UI"/>
          <w:b/>
          <w:bCs/>
          <w:color w:val="0D0D0D"/>
          <w:sz w:val="22"/>
          <w:szCs w:val="22"/>
          <w:shd w:val="clear" w:color="auto" w:fill="FFFFFF"/>
        </w:rPr>
        <w:t>Externalización de costos:</w:t>
      </w:r>
      <w:r w:rsidRPr="00A02561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 xml:space="preserve"> La empresa obtiene la ganancia, pero el "costo" de la mala salud y la contaminación por plásticos lo asume la sociedad y el Estado</w:t>
      </w:r>
      <w: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.</w:t>
      </w:r>
    </w:p>
    <w:p w14:paraId="1370701B" w14:textId="77777777" w:rsidR="00896B24" w:rsidRDefault="00896B24" w:rsidP="00896B24">
      <w:pPr>
        <w:pStyle w:val="Sinespaciado"/>
        <w:ind w:left="133" w:right="-227"/>
        <w:jc w:val="both"/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</w:p>
    <w:p w14:paraId="1E77593C" w14:textId="77777777" w:rsidR="00F31582" w:rsidRDefault="00F31582" w:rsidP="00896B24">
      <w:pPr>
        <w:pStyle w:val="Sinespaciado"/>
        <w:ind w:left="133" w:right="-227"/>
        <w:jc w:val="both"/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</w:p>
    <w:p w14:paraId="724567C5" w14:textId="77777777" w:rsidR="00A02561" w:rsidRPr="00A02561" w:rsidRDefault="00A02561" w:rsidP="00A02561">
      <w:pPr>
        <w:pStyle w:val="Sinespaciado"/>
        <w:ind w:left="133" w:right="-227"/>
        <w:jc w:val="both"/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</w:p>
    <w:p w14:paraId="647995DD" w14:textId="068C21AA" w:rsidR="00A02561" w:rsidRPr="00A02561" w:rsidRDefault="00A02561" w:rsidP="00A02561">
      <w:pPr>
        <w:pStyle w:val="Sinespaciado"/>
        <w:ind w:left="-227" w:right="-227"/>
        <w:jc w:val="both"/>
        <w:rPr>
          <w:rFonts w:ascii="Arial Narrow" w:hAnsi="Arial Narrow"/>
          <w:b/>
          <w:bCs/>
          <w:color w:val="C45911" w:themeColor="accent2" w:themeShade="BF"/>
          <w:sz w:val="28"/>
          <w:szCs w:val="28"/>
        </w:rPr>
      </w:pPr>
      <w:r w:rsidRPr="00A02561"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  <w:t xml:space="preserve">FUENTE </w:t>
      </w:r>
      <w:r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  <w:t>4</w:t>
      </w:r>
      <w:r w:rsidRPr="00A02561"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  <w:t xml:space="preserve">: </w:t>
      </w:r>
      <w:r w:rsidRPr="00A02561">
        <w:rPr>
          <w:rFonts w:ascii="Arial Narrow" w:hAnsi="Arial Narrow"/>
          <w:b/>
          <w:bCs/>
          <w:color w:val="C45911" w:themeColor="accent2" w:themeShade="BF"/>
          <w:sz w:val="28"/>
          <w:szCs w:val="28"/>
        </w:rPr>
        <w:t>El Rol del Estado: La Ley de Octógonos (Ley N° 30021)</w:t>
      </w:r>
      <w:r w:rsidRPr="00A02561">
        <w:rPr>
          <w:rFonts w:ascii="Arial Narrow" w:hAnsi="Arial Narrow"/>
          <w:b/>
          <w:bCs/>
          <w:color w:val="C45911" w:themeColor="accent2" w:themeShade="BF"/>
          <w:sz w:val="28"/>
          <w:szCs w:val="28"/>
        </w:rPr>
        <w:t>.</w:t>
      </w:r>
    </w:p>
    <w:p w14:paraId="79994761" w14:textId="77777777" w:rsidR="00A02561" w:rsidRPr="00A02561" w:rsidRDefault="00A02561" w:rsidP="00A02561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</w:p>
    <w:p w14:paraId="27772E2E" w14:textId="77777777" w:rsidR="00A02561" w:rsidRPr="00A02561" w:rsidRDefault="00A02561" w:rsidP="00A02561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  <w:r w:rsidRPr="00A02561">
        <w:rPr>
          <w:rFonts w:ascii="Arial Narrow" w:hAnsi="Arial Narrow"/>
          <w:sz w:val="22"/>
          <w:szCs w:val="22"/>
        </w:rPr>
        <w:t>En un mercado libre, el Estado interviene como regulador para corregir "fallas de mercado", como la asimetría de información (cuando el consumidor no sabe qué tan dañino es lo que compra).</w:t>
      </w:r>
    </w:p>
    <w:p w14:paraId="22336DF5" w14:textId="77777777" w:rsidR="00A02561" w:rsidRPr="00A02561" w:rsidRDefault="00A02561" w:rsidP="00A02561">
      <w:pPr>
        <w:pStyle w:val="Sinespaciado"/>
        <w:ind w:left="-227" w:right="-227"/>
        <w:jc w:val="both"/>
        <w:rPr>
          <w:rFonts w:ascii="Arial Narrow" w:hAnsi="Arial Narrow"/>
          <w:b/>
          <w:bCs/>
          <w:sz w:val="22"/>
          <w:szCs w:val="22"/>
        </w:rPr>
      </w:pPr>
    </w:p>
    <w:p w14:paraId="76420DC8" w14:textId="77777777" w:rsidR="00A02561" w:rsidRDefault="00A02561" w:rsidP="00A02561">
      <w:pPr>
        <w:pStyle w:val="Sinespaciado"/>
        <w:numPr>
          <w:ilvl w:val="0"/>
          <w:numId w:val="23"/>
        </w:numPr>
        <w:ind w:left="133" w:right="-227"/>
        <w:jc w:val="both"/>
        <w:rPr>
          <w:rFonts w:ascii="Arial Narrow" w:hAnsi="Arial Narrow"/>
          <w:sz w:val="22"/>
          <w:szCs w:val="22"/>
        </w:rPr>
      </w:pPr>
      <w:r w:rsidRPr="00A02561">
        <w:rPr>
          <w:rFonts w:ascii="Arial Narrow" w:hAnsi="Arial Narrow"/>
          <w:b/>
          <w:bCs/>
          <w:sz w:val="22"/>
          <w:szCs w:val="22"/>
        </w:rPr>
        <w:t>Protección a la Salud Pública:</w:t>
      </w:r>
      <w:r w:rsidRPr="00A02561">
        <w:rPr>
          <w:rFonts w:ascii="Arial Narrow" w:hAnsi="Arial Narrow"/>
          <w:sz w:val="22"/>
          <w:szCs w:val="22"/>
        </w:rPr>
        <w:t xml:space="preserve"> La Ley de Promoción de la Alimentación Saludable implementó los octógonos para advertir sobre el exceso de sodio, azúcar, grasas saturadas y grasas trans.</w:t>
      </w:r>
    </w:p>
    <w:p w14:paraId="6962F6E8" w14:textId="77777777" w:rsidR="00A02561" w:rsidRDefault="00A02561" w:rsidP="00A02561">
      <w:pPr>
        <w:pStyle w:val="Sinespaciado"/>
        <w:numPr>
          <w:ilvl w:val="0"/>
          <w:numId w:val="23"/>
        </w:numPr>
        <w:ind w:left="133" w:right="-227"/>
        <w:jc w:val="both"/>
        <w:rPr>
          <w:rFonts w:ascii="Arial Narrow" w:hAnsi="Arial Narrow"/>
          <w:sz w:val="22"/>
          <w:szCs w:val="22"/>
        </w:rPr>
      </w:pPr>
      <w:r w:rsidRPr="00A02561">
        <w:rPr>
          <w:rFonts w:ascii="Arial Narrow" w:hAnsi="Arial Narrow"/>
          <w:b/>
          <w:bCs/>
          <w:sz w:val="22"/>
          <w:szCs w:val="22"/>
        </w:rPr>
        <w:t>Restricción publicitaria:</w:t>
      </w:r>
      <w:r w:rsidRPr="00A02561">
        <w:rPr>
          <w:rFonts w:ascii="Arial Narrow" w:hAnsi="Arial Narrow"/>
          <w:sz w:val="22"/>
          <w:szCs w:val="22"/>
        </w:rPr>
        <w:t xml:space="preserve"> El Estado también regula que estas empresas no usen personajes infantiles o elementos afectivos para atraer a menores, protegiendo a la población más vulnerable</w:t>
      </w:r>
      <w:r>
        <w:rPr>
          <w:rFonts w:ascii="Arial Narrow" w:hAnsi="Arial Narrow"/>
          <w:sz w:val="22"/>
          <w:szCs w:val="22"/>
        </w:rPr>
        <w:t>.</w:t>
      </w:r>
    </w:p>
    <w:p w14:paraId="67DAA3A2" w14:textId="77777777" w:rsidR="00A02561" w:rsidRPr="00A02561" w:rsidRDefault="00A02561" w:rsidP="00A02561">
      <w:pPr>
        <w:pStyle w:val="Sinespaciado"/>
        <w:ind w:left="133" w:right="-227"/>
        <w:jc w:val="both"/>
        <w:rPr>
          <w:rFonts w:ascii="Arial Narrow" w:hAnsi="Arial Narrow"/>
          <w:sz w:val="22"/>
          <w:szCs w:val="22"/>
        </w:rPr>
      </w:pPr>
    </w:p>
    <w:p w14:paraId="39CCEE2C" w14:textId="66B37CA6" w:rsidR="00A02561" w:rsidRPr="00A02561" w:rsidRDefault="00A02561" w:rsidP="00A02561">
      <w:pPr>
        <w:pStyle w:val="Sinespaciado"/>
        <w:ind w:left="-227" w:right="-227"/>
        <w:jc w:val="both"/>
        <w:rPr>
          <w:rFonts w:ascii="Arial Narrow" w:hAnsi="Arial Narrow"/>
          <w:b/>
          <w:bCs/>
          <w:color w:val="C45911" w:themeColor="accent2" w:themeShade="BF"/>
          <w:sz w:val="28"/>
          <w:szCs w:val="28"/>
        </w:rPr>
      </w:pPr>
      <w:r w:rsidRPr="00A02561"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  <w:t xml:space="preserve">FUENTE </w:t>
      </w:r>
      <w:r w:rsidRPr="00A02561"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  <w:t>5</w:t>
      </w:r>
      <w:r w:rsidRPr="00A02561">
        <w:rPr>
          <w:rFonts w:ascii="Arial Narrow" w:eastAsia="Times New Roman" w:hAnsi="Arial Narrow" w:cs="Times New Roman"/>
          <w:b/>
          <w:bCs/>
          <w:color w:val="C45911" w:themeColor="accent2" w:themeShade="BF"/>
          <w:sz w:val="28"/>
          <w:szCs w:val="28"/>
          <w:lang w:val="es-ES" w:eastAsia="es-ES"/>
        </w:rPr>
        <w:t xml:space="preserve">: </w:t>
      </w:r>
      <w:r w:rsidRPr="00A02561">
        <w:rPr>
          <w:rFonts w:ascii="Arial Narrow" w:hAnsi="Arial Narrow"/>
          <w:b/>
          <w:bCs/>
          <w:color w:val="C45911" w:themeColor="accent2" w:themeShade="BF"/>
          <w:sz w:val="28"/>
          <w:szCs w:val="28"/>
        </w:rPr>
        <w:t>Impacto en la Economía Familiar y Salud Pública</w:t>
      </w:r>
      <w:r w:rsidRPr="00A02561">
        <w:rPr>
          <w:rFonts w:ascii="Arial Narrow" w:hAnsi="Arial Narrow"/>
          <w:b/>
          <w:bCs/>
          <w:color w:val="C45911" w:themeColor="accent2" w:themeShade="BF"/>
          <w:sz w:val="28"/>
          <w:szCs w:val="28"/>
        </w:rPr>
        <w:t>.</w:t>
      </w:r>
    </w:p>
    <w:p w14:paraId="6B84344D" w14:textId="77777777" w:rsidR="00A02561" w:rsidRDefault="00A02561" w:rsidP="00A02561">
      <w:pPr>
        <w:pStyle w:val="Sinespaciado"/>
        <w:ind w:left="-227" w:right="-227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578" w:type="dxa"/>
        <w:tblInd w:w="-227" w:type="dxa"/>
        <w:tblLook w:val="04A0" w:firstRow="1" w:lastRow="0" w:firstColumn="1" w:lastColumn="0" w:noHBand="0" w:noVBand="1"/>
      </w:tblPr>
      <w:tblGrid>
        <w:gridCol w:w="3057"/>
        <w:gridCol w:w="6521"/>
      </w:tblGrid>
      <w:tr w:rsidR="00A02561" w14:paraId="605D5266" w14:textId="77777777" w:rsidTr="00AD482B">
        <w:tc>
          <w:tcPr>
            <w:tcW w:w="3057" w:type="dxa"/>
            <w:shd w:val="clear" w:color="auto" w:fill="FFC000"/>
          </w:tcPr>
          <w:p w14:paraId="27031863" w14:textId="42039171" w:rsidR="00A02561" w:rsidRPr="00AD482B" w:rsidRDefault="00A02561" w:rsidP="00AD482B">
            <w:pPr>
              <w:pStyle w:val="Sinespaciado"/>
              <w:ind w:right="-227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AD482B">
              <w:rPr>
                <w:rFonts w:ascii="Arial Narrow" w:hAnsi="Arial Narrow"/>
                <w:b/>
                <w:bCs/>
                <w:szCs w:val="24"/>
              </w:rPr>
              <w:t>DIMEN</w:t>
            </w:r>
            <w:r w:rsidR="00AD482B" w:rsidRPr="00AD482B">
              <w:rPr>
                <w:rFonts w:ascii="Arial Narrow" w:hAnsi="Arial Narrow"/>
                <w:b/>
                <w:bCs/>
                <w:szCs w:val="24"/>
              </w:rPr>
              <w:t>S</w:t>
            </w:r>
            <w:r w:rsidRPr="00AD482B">
              <w:rPr>
                <w:rFonts w:ascii="Arial Narrow" w:hAnsi="Arial Narrow"/>
                <w:b/>
                <w:bCs/>
                <w:szCs w:val="24"/>
              </w:rPr>
              <w:t>ION</w:t>
            </w:r>
          </w:p>
        </w:tc>
        <w:tc>
          <w:tcPr>
            <w:tcW w:w="6521" w:type="dxa"/>
            <w:shd w:val="clear" w:color="auto" w:fill="FFC000"/>
          </w:tcPr>
          <w:p w14:paraId="055F8AF4" w14:textId="77777777" w:rsidR="00A02561" w:rsidRPr="00AD482B" w:rsidRDefault="00AD482B" w:rsidP="00AD482B">
            <w:pPr>
              <w:pStyle w:val="Sinespaciado"/>
              <w:ind w:right="-227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AD482B">
              <w:rPr>
                <w:rFonts w:ascii="Arial Narrow" w:hAnsi="Arial Narrow"/>
                <w:b/>
                <w:bCs/>
                <w:szCs w:val="24"/>
              </w:rPr>
              <w:t>IMPACTO DE LOS ULTRAPROCESADOS</w:t>
            </w:r>
          </w:p>
          <w:p w14:paraId="3CCB5A8B" w14:textId="5336E82A" w:rsidR="00AD482B" w:rsidRPr="00AD482B" w:rsidRDefault="00AD482B" w:rsidP="00AD482B">
            <w:pPr>
              <w:pStyle w:val="Sinespaciado"/>
              <w:ind w:right="-227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A02561" w14:paraId="34B307A4" w14:textId="77777777" w:rsidTr="00AD482B">
        <w:trPr>
          <w:trHeight w:val="825"/>
        </w:trPr>
        <w:tc>
          <w:tcPr>
            <w:tcW w:w="3057" w:type="dxa"/>
          </w:tcPr>
          <w:p w14:paraId="772EECF7" w14:textId="23568874" w:rsidR="00A02561" w:rsidRPr="00AD482B" w:rsidRDefault="00A02561" w:rsidP="00A02561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D482B">
              <w:rPr>
                <w:rFonts w:ascii="Arial Narrow" w:hAnsi="Arial Narrow"/>
                <w:b/>
                <w:bCs/>
                <w:sz w:val="22"/>
                <w:szCs w:val="22"/>
              </w:rPr>
              <w:t>ECONOMIA FAMILIAR</w:t>
            </w:r>
          </w:p>
        </w:tc>
        <w:tc>
          <w:tcPr>
            <w:tcW w:w="6521" w:type="dxa"/>
          </w:tcPr>
          <w:p w14:paraId="5E45BEBB" w14:textId="5438EA67" w:rsidR="00A02561" w:rsidRDefault="00A02561" w:rsidP="00AD482B">
            <w:pPr>
              <w:pStyle w:val="Sinespaciad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02561">
              <w:rPr>
                <w:rFonts w:ascii="Arial Narrow" w:hAnsi="Arial Narrow"/>
                <w:sz w:val="22"/>
                <w:szCs w:val="22"/>
              </w:rPr>
              <w:t>Generan el "Gasto Hormiga". Aunque parecen baratos individualmente, desplazan el presupuesto para alimentos naturales (frutas, legumbres) y generan gastos médicos futuros por enfermedades crónicas.</w:t>
            </w:r>
          </w:p>
        </w:tc>
      </w:tr>
      <w:tr w:rsidR="00A02561" w14:paraId="1E1E041F" w14:textId="77777777" w:rsidTr="00AD482B">
        <w:trPr>
          <w:trHeight w:val="824"/>
        </w:trPr>
        <w:tc>
          <w:tcPr>
            <w:tcW w:w="3057" w:type="dxa"/>
          </w:tcPr>
          <w:p w14:paraId="5338F425" w14:textId="4E309AD4" w:rsidR="00A02561" w:rsidRPr="00AD482B" w:rsidRDefault="00A02561" w:rsidP="00A02561">
            <w:pPr>
              <w:pStyle w:val="Sinespaciado"/>
              <w:ind w:right="-227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D482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SALUD PUBLICA </w:t>
            </w:r>
          </w:p>
        </w:tc>
        <w:tc>
          <w:tcPr>
            <w:tcW w:w="6521" w:type="dxa"/>
          </w:tcPr>
          <w:p w14:paraId="4AFB19EA" w14:textId="71A80305" w:rsidR="00A02561" w:rsidRDefault="00A02561" w:rsidP="00AD482B">
            <w:pPr>
              <w:pStyle w:val="Sinespaciad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02561">
              <w:rPr>
                <w:rFonts w:ascii="Arial Narrow" w:hAnsi="Arial Narrow"/>
                <w:sz w:val="22"/>
                <w:szCs w:val="22"/>
              </w:rPr>
              <w:t>El consumo masivo eleva las tasas de obesidad, diabetes e hipertensión. Esto satura los sistemas de salud pública (Essalud/MINSA), desviando recursos estatales que podrían usarse en otras áreas.</w:t>
            </w:r>
          </w:p>
        </w:tc>
      </w:tr>
    </w:tbl>
    <w:p w14:paraId="0522E14B" w14:textId="77777777" w:rsidR="00A02561" w:rsidRPr="00A02561" w:rsidRDefault="00A02561" w:rsidP="00AD482B">
      <w:pPr>
        <w:pStyle w:val="Sinespaciado"/>
        <w:ind w:right="-227"/>
        <w:jc w:val="both"/>
        <w:rPr>
          <w:rFonts w:ascii="Arial Narrow" w:hAnsi="Arial Narrow"/>
          <w:sz w:val="22"/>
          <w:szCs w:val="22"/>
        </w:rPr>
      </w:pPr>
    </w:p>
    <w:p w14:paraId="514C12D0" w14:textId="0DA49A72" w:rsidR="00070330" w:rsidRDefault="00D11528" w:rsidP="00070330">
      <w:pPr>
        <w:pStyle w:val="Sinespaciado"/>
        <w:ind w:left="-227" w:right="-227"/>
        <w:jc w:val="both"/>
        <w:rPr>
          <w:rFonts w:ascii="Arial Narrow" w:hAnsi="Arial Narrow"/>
          <w:b/>
          <w:bCs/>
        </w:rPr>
      </w:pPr>
      <w:r w:rsidRPr="005C50C6">
        <w:rPr>
          <w:rFonts w:ascii="Arial Narrow" w:hAnsi="Arial Narrow"/>
          <w:b/>
          <w:bCs/>
        </w:rPr>
        <w:t>Luego</w:t>
      </w:r>
      <w:r w:rsidR="00AD482B">
        <w:rPr>
          <w:rFonts w:ascii="Arial Narrow" w:hAnsi="Arial Narrow"/>
          <w:b/>
          <w:bCs/>
        </w:rPr>
        <w:t xml:space="preserve"> de la lectura de las fuentes, </w:t>
      </w:r>
      <w:r w:rsidRPr="005C50C6">
        <w:rPr>
          <w:rFonts w:ascii="Arial Narrow" w:hAnsi="Arial Narrow"/>
          <w:b/>
          <w:bCs/>
        </w:rPr>
        <w:t>responde:</w:t>
      </w:r>
      <w:r w:rsidR="00AD482B" w:rsidRPr="00AD482B">
        <w:t xml:space="preserve"> </w:t>
      </w:r>
      <w:r w:rsidR="00AD482B" w:rsidRPr="00AD482B">
        <w:rPr>
          <w:rFonts w:ascii="Arial Narrow" w:hAnsi="Arial Narrow"/>
          <w:b/>
          <w:bCs/>
        </w:rPr>
        <w:t>"Si una empresa sabe que su producto causa daño a largo plazo, pero cumple con poner el octógono</w:t>
      </w:r>
      <w:r w:rsidR="00AD482B">
        <w:rPr>
          <w:rFonts w:ascii="Arial Narrow" w:hAnsi="Arial Narrow"/>
          <w:b/>
          <w:bCs/>
        </w:rPr>
        <w:t>”</w:t>
      </w:r>
      <w:r w:rsidR="00AD482B" w:rsidRPr="00AD482B">
        <w:rPr>
          <w:rFonts w:ascii="Arial Narrow" w:hAnsi="Arial Narrow"/>
          <w:b/>
          <w:bCs/>
        </w:rPr>
        <w:t>, ¿es éticamente responsable? ¿Es suficiente la intervención del Estado o debería haber impuestos más altos a la comida chatarra?</w:t>
      </w:r>
      <w:r w:rsidR="00AD482B">
        <w:rPr>
          <w:rFonts w:ascii="Arial Narrow" w:hAnsi="Arial Narrow"/>
          <w:b/>
          <w:bCs/>
        </w:rPr>
        <w:t xml:space="preserve"> Argumenta.</w:t>
      </w:r>
    </w:p>
    <w:p w14:paraId="76F1F305" w14:textId="77777777" w:rsidR="00A37BF7" w:rsidRPr="005C50C6" w:rsidRDefault="00A37BF7" w:rsidP="00070330">
      <w:pPr>
        <w:pStyle w:val="Sinespaciado"/>
        <w:ind w:left="-227" w:right="-227"/>
        <w:jc w:val="both"/>
        <w:rPr>
          <w:rFonts w:ascii="Arial Narrow" w:hAnsi="Arial Narrow"/>
          <w:b/>
          <w:bCs/>
        </w:rPr>
      </w:pPr>
    </w:p>
    <w:p w14:paraId="4DBA5022" w14:textId="56E274C8" w:rsidR="002063E6" w:rsidRDefault="002063E6" w:rsidP="00AD482B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C030CC2" wp14:editId="5FCBB7CE">
            <wp:simplePos x="0" y="0"/>
            <wp:positionH relativeFrom="leftMargin">
              <wp:posOffset>428625</wp:posOffset>
            </wp:positionH>
            <wp:positionV relativeFrom="paragraph">
              <wp:posOffset>102235</wp:posOffset>
            </wp:positionV>
            <wp:extent cx="685800" cy="714375"/>
            <wp:effectExtent l="0" t="0" r="0" b="0"/>
            <wp:wrapSquare wrapText="bothSides"/>
            <wp:docPr id="1717417069" name="Gráfico 3" descr="Preguntas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17069" name="Gráfico 1717417069" descr="Preguntas con relleno sólido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BE8C6" w14:textId="3E7C9D7E" w:rsidR="002063E6" w:rsidRDefault="00F31582" w:rsidP="00F31582">
      <w:pPr>
        <w:ind w:left="113" w:right="-227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2F24D5">
        <w:rPr>
          <w:rFonts w:ascii="Arial Narrow" w:hAnsi="Arial Narrow"/>
          <w:sz w:val="22"/>
          <w:szCs w:val="22"/>
        </w:rPr>
        <w:t>Dinámica de simulación de roles (Empresa vs. Estado vs. Consumidor): "La Mesa de Concertación Alimentaria"</w:t>
      </w:r>
    </w:p>
    <w:p w14:paraId="3FC5B38B" w14:textId="77777777" w:rsidR="002F24D5" w:rsidRDefault="002F24D5" w:rsidP="002063E6">
      <w:pPr>
        <w:ind w:left="113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</w:p>
    <w:p w14:paraId="03614429" w14:textId="77777777" w:rsidR="00F70FE6" w:rsidRDefault="00F70FE6" w:rsidP="002063E6">
      <w:pPr>
        <w:ind w:left="113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</w:p>
    <w:p w14:paraId="72CFA372" w14:textId="22BE50AA" w:rsidR="002F24D5" w:rsidRDefault="002F24D5" w:rsidP="002F24D5">
      <w:pPr>
        <w:ind w:left="-227"/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  <w:r w:rsidRPr="002F24D5"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  <w:t>Dinámica: "La Mesa de Concertación Alimentaria"</w:t>
      </w:r>
    </w:p>
    <w:p w14:paraId="2E78DAF2" w14:textId="543CD9E1" w:rsidR="002F24D5" w:rsidRPr="00F70FE6" w:rsidRDefault="002F24D5" w:rsidP="002F24D5">
      <w:pPr>
        <w:ind w:left="-227"/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  <w:r w:rsidRPr="00F70FE6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1. Los Roles (4 grupos)</w:t>
      </w:r>
    </w:p>
    <w:p w14:paraId="731CBD35" w14:textId="77777777" w:rsidR="002F24D5" w:rsidRPr="00F70FE6" w:rsidRDefault="002F24D5" w:rsidP="00F70FE6">
      <w:pPr>
        <w:numPr>
          <w:ilvl w:val="0"/>
          <w:numId w:val="25"/>
        </w:numPr>
        <w:spacing w:before="100" w:beforeAutospacing="1" w:after="100" w:afterAutospacing="1" w:line="240" w:lineRule="auto"/>
        <w:ind w:left="417" w:right="-227"/>
        <w:jc w:val="both"/>
        <w:rPr>
          <w:rFonts w:ascii="Arial Narrow" w:eastAsia="Times New Roman" w:hAnsi="Arial Narrow" w:cs="Times New Roman"/>
          <w:sz w:val="22"/>
          <w:szCs w:val="22"/>
          <w:lang w:val="es-419" w:eastAsia="es-419"/>
        </w:rPr>
      </w:pPr>
      <w:r w:rsidRPr="00F70FE6">
        <w:rPr>
          <w:rFonts w:ascii="Arial Narrow" w:eastAsia="Times New Roman" w:hAnsi="Arial Narrow" w:cs="Times New Roman"/>
          <w:b/>
          <w:bCs/>
          <w:sz w:val="22"/>
          <w:szCs w:val="22"/>
          <w:lang w:val="es-419" w:eastAsia="es-419"/>
        </w:rPr>
        <w:t>Grupo A: El Gremio Industrial (Las Empresas).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 xml:space="preserve"> Defienden la libertad de empresa, la generación de empleo y argumentan que el consumidor es libre de elegir. Su meta es evitar mayores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 xml:space="preserve"> 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>impuestos y regulaciones.</w:t>
      </w:r>
    </w:p>
    <w:p w14:paraId="108EE6F5" w14:textId="77777777" w:rsidR="002F24D5" w:rsidRPr="00F70FE6" w:rsidRDefault="002F24D5" w:rsidP="00F70FE6">
      <w:pPr>
        <w:numPr>
          <w:ilvl w:val="0"/>
          <w:numId w:val="25"/>
        </w:numPr>
        <w:spacing w:before="100" w:beforeAutospacing="1" w:after="100" w:afterAutospacing="1" w:line="240" w:lineRule="auto"/>
        <w:ind w:left="417" w:right="-227"/>
        <w:jc w:val="both"/>
        <w:rPr>
          <w:rFonts w:ascii="Arial Narrow" w:eastAsia="Times New Roman" w:hAnsi="Arial Narrow" w:cs="Times New Roman"/>
          <w:sz w:val="22"/>
          <w:szCs w:val="22"/>
          <w:lang w:val="es-419" w:eastAsia="es-419"/>
        </w:rPr>
      </w:pPr>
      <w:r w:rsidRPr="00F70FE6">
        <w:rPr>
          <w:rFonts w:ascii="Arial Narrow" w:eastAsia="Times New Roman" w:hAnsi="Arial Narrow" w:cs="Times New Roman"/>
          <w:b/>
          <w:bCs/>
          <w:sz w:val="22"/>
          <w:szCs w:val="22"/>
          <w:lang w:val="es-419" w:eastAsia="es-419"/>
        </w:rPr>
        <w:t>Grupo B: El Ministerio de Salud (El Estado).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 xml:space="preserve"> Su prioridad es reducir las tasas de obesidad y diabetes para no quebrar el presupuesto nacional de salud. Defienden los octógonos y proponen impuestos a las bebidas azucaradas.</w:t>
      </w:r>
    </w:p>
    <w:p w14:paraId="1B1B503B" w14:textId="0AB6595C" w:rsidR="002F24D5" w:rsidRPr="00F70FE6" w:rsidRDefault="002F24D5" w:rsidP="00F70FE6">
      <w:pPr>
        <w:numPr>
          <w:ilvl w:val="0"/>
          <w:numId w:val="25"/>
        </w:numPr>
        <w:spacing w:before="100" w:beforeAutospacing="1" w:after="100" w:afterAutospacing="1" w:line="240" w:lineRule="auto"/>
        <w:ind w:left="417" w:right="-227"/>
        <w:jc w:val="both"/>
        <w:rPr>
          <w:rFonts w:ascii="Arial Narrow" w:eastAsia="Times New Roman" w:hAnsi="Arial Narrow" w:cs="Times New Roman"/>
          <w:sz w:val="22"/>
          <w:szCs w:val="22"/>
          <w:lang w:val="es-419" w:eastAsia="es-419"/>
        </w:rPr>
      </w:pPr>
      <w:r w:rsidRPr="00F70FE6">
        <w:rPr>
          <w:rFonts w:ascii="Arial Narrow" w:eastAsia="Times New Roman" w:hAnsi="Arial Narrow" w:cs="Times New Roman"/>
          <w:b/>
          <w:bCs/>
          <w:sz w:val="22"/>
          <w:szCs w:val="22"/>
          <w:lang w:val="es-419" w:eastAsia="es-419"/>
        </w:rPr>
        <w:t>Grupo C: La Asociación de Consumidores (Las Familias).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 xml:space="preserve"> Representan la economía del hogar. Se debaten entre la conveniencia de lo "barato y rápido" (ultraprocesados) y la preocupación por la salud de sus hijos.</w:t>
      </w:r>
    </w:p>
    <w:p w14:paraId="45CA49B7" w14:textId="4450015C" w:rsidR="00F70FE6" w:rsidRPr="00F70FE6" w:rsidRDefault="00F70FE6" w:rsidP="00F70FE6">
      <w:pPr>
        <w:numPr>
          <w:ilvl w:val="0"/>
          <w:numId w:val="25"/>
        </w:numPr>
        <w:spacing w:before="100" w:beforeAutospacing="1" w:after="100" w:afterAutospacing="1" w:line="240" w:lineRule="auto"/>
        <w:ind w:left="417" w:right="-227"/>
        <w:jc w:val="both"/>
        <w:rPr>
          <w:rFonts w:ascii="Arial Narrow" w:eastAsia="Times New Roman" w:hAnsi="Arial Narrow" w:cs="Times New Roman"/>
          <w:sz w:val="22"/>
          <w:szCs w:val="22"/>
          <w:lang w:val="es-419" w:eastAsia="es-419"/>
        </w:rPr>
      </w:pPr>
      <w:r w:rsidRPr="00F70FE6">
        <w:rPr>
          <w:rFonts w:ascii="Arial Narrow" w:hAnsi="Arial Narrow"/>
          <w:b/>
          <w:bCs/>
          <w:sz w:val="22"/>
          <w:szCs w:val="22"/>
        </w:rPr>
        <w:t>Grupo D: El Comité Ambiental.</w:t>
      </w:r>
      <w:r w:rsidRPr="00F70FE6">
        <w:rPr>
          <w:rFonts w:ascii="Arial Narrow" w:hAnsi="Arial Narrow"/>
          <w:sz w:val="22"/>
          <w:szCs w:val="22"/>
        </w:rPr>
        <w:t xml:space="preserve"> Analizan el ciclo de vida de los envases y cómo la producción masiva de estas empresas impacta en los ecosistemas locales.</w:t>
      </w:r>
    </w:p>
    <w:p w14:paraId="7DA7B1E1" w14:textId="2D0E031B" w:rsidR="00F70FE6" w:rsidRPr="00F70FE6" w:rsidRDefault="00F70FE6" w:rsidP="00F70FE6">
      <w:pPr>
        <w:ind w:left="-227"/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  <w:r w:rsidRPr="00F70FE6"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  <w:t xml:space="preserve">2. </w:t>
      </w:r>
      <w:r w:rsidRPr="00F70FE6"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  <w:t>El Escenario de Debate</w:t>
      </w:r>
    </w:p>
    <w:p w14:paraId="0839893C" w14:textId="77777777" w:rsidR="00F70FE6" w:rsidRDefault="00F70FE6" w:rsidP="00F70FE6">
      <w:pPr>
        <w:ind w:left="57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F70FE6">
        <w:rPr>
          <w:rFonts w:ascii="Arial Narrow" w:hAnsi="Arial Narrow" w:cs="Times New Roman"/>
          <w:color w:val="000000" w:themeColor="text1"/>
          <w:sz w:val="22"/>
          <w:szCs w:val="22"/>
        </w:rPr>
        <w:t>El Estado propone una nueva ley que prohíbe la venta de productos con más de dos octógonos en un radio de 200 metros de cualquier colegio y aumenta el impuesto a estos productos en un 15%.</w:t>
      </w:r>
    </w:p>
    <w:p w14:paraId="350B2B44" w14:textId="55907E52" w:rsidR="00F70FE6" w:rsidRPr="00F70FE6" w:rsidRDefault="00F70FE6" w:rsidP="00F70FE6">
      <w:pPr>
        <w:pStyle w:val="Prrafodelista"/>
        <w:numPr>
          <w:ilvl w:val="0"/>
          <w:numId w:val="26"/>
        </w:numPr>
        <w:ind w:left="133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F70FE6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Ficha de Argumentación (Para los grupos)</w:t>
      </w:r>
    </w:p>
    <w:p w14:paraId="1E29293F" w14:textId="1E241247" w:rsidR="00F31582" w:rsidRPr="00F70FE6" w:rsidRDefault="00F70FE6" w:rsidP="00EB0680">
      <w:pPr>
        <w:spacing w:before="100" w:beforeAutospacing="1" w:after="100" w:afterAutospacing="1" w:line="240" w:lineRule="auto"/>
        <w:ind w:left="57"/>
        <w:rPr>
          <w:rFonts w:ascii="Arial Narrow" w:eastAsia="Times New Roman" w:hAnsi="Arial Narrow" w:cs="Times New Roman"/>
          <w:sz w:val="22"/>
          <w:szCs w:val="22"/>
          <w:lang w:val="es-419" w:eastAsia="es-419"/>
        </w:rPr>
      </w:pP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>C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 xml:space="preserve">ada grupo 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 xml:space="preserve">debe 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>complet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>ar</w:t>
      </w:r>
      <w:r w:rsidRPr="00F70FE6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 xml:space="preserve"> este cuadro antes de empezar el debate:</w:t>
      </w:r>
    </w:p>
    <w:p w14:paraId="688E68F3" w14:textId="77777777" w:rsidR="00F70FE6" w:rsidRDefault="00F70FE6" w:rsidP="00F7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s-419" w:eastAsia="es-419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F70FE6" w14:paraId="5B8730A4" w14:textId="77777777" w:rsidTr="003C1432">
        <w:trPr>
          <w:trHeight w:val="429"/>
        </w:trPr>
        <w:tc>
          <w:tcPr>
            <w:tcW w:w="3970" w:type="dxa"/>
            <w:shd w:val="clear" w:color="auto" w:fill="FFC000"/>
          </w:tcPr>
          <w:p w14:paraId="49EB0AF5" w14:textId="1B93CA65" w:rsidR="00F70FE6" w:rsidRPr="00F70FE6" w:rsidRDefault="00F70FE6" w:rsidP="00F70FE6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</w:pPr>
            <w:r w:rsidRPr="00F70FE6"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  <w:t>PUNTO DE ANALISIS.</w:t>
            </w:r>
          </w:p>
        </w:tc>
        <w:tc>
          <w:tcPr>
            <w:tcW w:w="5812" w:type="dxa"/>
            <w:shd w:val="clear" w:color="auto" w:fill="FFC000"/>
          </w:tcPr>
          <w:p w14:paraId="591025CE" w14:textId="2BF0494C" w:rsidR="00F70FE6" w:rsidRPr="00F70FE6" w:rsidRDefault="00F70FE6" w:rsidP="00F70FE6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</w:pPr>
            <w:r w:rsidRPr="00F70FE6"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  <w:t>Argumentos a favor o en contra de la nueva ley</w:t>
            </w:r>
          </w:p>
        </w:tc>
      </w:tr>
      <w:tr w:rsidR="00F70FE6" w14:paraId="60B056FC" w14:textId="77777777" w:rsidTr="003C1432">
        <w:tc>
          <w:tcPr>
            <w:tcW w:w="3970" w:type="dxa"/>
          </w:tcPr>
          <w:p w14:paraId="6C61F77D" w14:textId="0B7394E1" w:rsidR="00F70FE6" w:rsidRPr="003C1432" w:rsidRDefault="00F70FE6" w:rsidP="00F70FE6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</w:pPr>
            <w:r w:rsidRPr="003C1432"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  <w:t>IMPACTO ECONOMICO</w:t>
            </w:r>
          </w:p>
        </w:tc>
        <w:tc>
          <w:tcPr>
            <w:tcW w:w="5812" w:type="dxa"/>
          </w:tcPr>
          <w:p w14:paraId="0560768B" w14:textId="4767B1B8" w:rsidR="00F70FE6" w:rsidRPr="00F70FE6" w:rsidRDefault="00F70FE6" w:rsidP="00A37BF7">
            <w:pPr>
              <w:spacing w:before="100" w:beforeAutospacing="1" w:after="100" w:afterAutospacing="1"/>
              <w:jc w:val="both"/>
              <w:rPr>
                <w:rFonts w:ascii="Arial Narrow" w:eastAsia="Times New Roman" w:hAnsi="Arial Narrow" w:cs="Times New Roman"/>
                <w:szCs w:val="24"/>
                <w:lang w:val="es-419" w:eastAsia="es-419"/>
              </w:rPr>
            </w:pPr>
            <w:r w:rsidRPr="00F70FE6">
              <w:rPr>
                <w:rFonts w:ascii="Arial Narrow" w:eastAsia="Times New Roman" w:hAnsi="Arial Narrow" w:cs="Times New Roman"/>
                <w:szCs w:val="24"/>
                <w:lang w:val="es-419" w:eastAsia="es-419"/>
              </w:rPr>
              <w:t>¿Cómo afecta esto a las ganancias de las empresas o al bolsillo de papá y mamá?</w:t>
            </w:r>
          </w:p>
        </w:tc>
      </w:tr>
      <w:tr w:rsidR="00F70FE6" w14:paraId="2DE618E9" w14:textId="77777777" w:rsidTr="003C1432">
        <w:tc>
          <w:tcPr>
            <w:tcW w:w="3970" w:type="dxa"/>
          </w:tcPr>
          <w:p w14:paraId="6805ECFE" w14:textId="6BEA8ED3" w:rsidR="00F70FE6" w:rsidRPr="003C1432" w:rsidRDefault="00F70FE6" w:rsidP="00F70FE6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</w:pPr>
            <w:r w:rsidRPr="003C1432"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  <w:t>SALUD Y BIENESTAR</w:t>
            </w:r>
          </w:p>
        </w:tc>
        <w:tc>
          <w:tcPr>
            <w:tcW w:w="5812" w:type="dxa"/>
          </w:tcPr>
          <w:p w14:paraId="4661B83F" w14:textId="1B59CB53" w:rsidR="00F70FE6" w:rsidRPr="00F70FE6" w:rsidRDefault="00F70FE6" w:rsidP="00A37BF7">
            <w:pPr>
              <w:spacing w:before="100" w:beforeAutospacing="1" w:after="100" w:afterAutospacing="1"/>
              <w:jc w:val="both"/>
              <w:rPr>
                <w:rFonts w:ascii="Arial Narrow" w:eastAsia="Times New Roman" w:hAnsi="Arial Narrow" w:cs="Times New Roman"/>
                <w:szCs w:val="24"/>
                <w:lang w:val="es-419" w:eastAsia="es-419"/>
              </w:rPr>
            </w:pPr>
            <w:r w:rsidRPr="00F70FE6">
              <w:rPr>
                <w:rFonts w:ascii="Arial Narrow" w:eastAsia="Times New Roman" w:hAnsi="Arial Narrow" w:cs="Times New Roman"/>
                <w:szCs w:val="24"/>
                <w:lang w:val="es-419" w:eastAsia="es-419"/>
              </w:rPr>
              <w:t>¿Realmente cambiarán los hábitos de higiene y alimentación de los jóvenes?</w:t>
            </w:r>
          </w:p>
        </w:tc>
      </w:tr>
      <w:tr w:rsidR="00F70FE6" w14:paraId="2E0E2ED2" w14:textId="77777777" w:rsidTr="003C1432">
        <w:tc>
          <w:tcPr>
            <w:tcW w:w="3970" w:type="dxa"/>
          </w:tcPr>
          <w:p w14:paraId="6F567C2E" w14:textId="5C3865AC" w:rsidR="00F70FE6" w:rsidRPr="003C1432" w:rsidRDefault="00F70FE6" w:rsidP="00F70FE6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</w:pPr>
            <w:r w:rsidRPr="003C1432">
              <w:rPr>
                <w:rFonts w:ascii="Arial Narrow" w:eastAsia="Times New Roman" w:hAnsi="Arial Narrow" w:cs="Times New Roman"/>
                <w:b/>
                <w:bCs/>
                <w:szCs w:val="24"/>
                <w:lang w:val="es-419" w:eastAsia="es-419"/>
              </w:rPr>
              <w:t>RESPONSABILIDAD AMBIENTAL</w:t>
            </w:r>
          </w:p>
        </w:tc>
        <w:tc>
          <w:tcPr>
            <w:tcW w:w="5812" w:type="dxa"/>
          </w:tcPr>
          <w:p w14:paraId="63E6F33C" w14:textId="0301233E" w:rsidR="00F70FE6" w:rsidRPr="00F70FE6" w:rsidRDefault="00F70FE6" w:rsidP="00A37BF7">
            <w:pPr>
              <w:spacing w:before="100" w:beforeAutospacing="1" w:after="100" w:afterAutospacing="1"/>
              <w:jc w:val="both"/>
              <w:rPr>
                <w:rFonts w:ascii="Arial Narrow" w:eastAsia="Times New Roman" w:hAnsi="Arial Narrow" w:cs="Times New Roman"/>
                <w:szCs w:val="24"/>
                <w:lang w:val="es-419" w:eastAsia="es-419"/>
              </w:rPr>
            </w:pPr>
            <w:r w:rsidRPr="00F70FE6">
              <w:rPr>
                <w:rFonts w:ascii="Arial Narrow" w:eastAsia="Times New Roman" w:hAnsi="Arial Narrow" w:cs="Times New Roman"/>
                <w:szCs w:val="24"/>
                <w:lang w:val="es-419" w:eastAsia="es-419"/>
              </w:rPr>
              <w:t>¿Menos ventas de ultraprocesados significa menos residuos plásticos?</w:t>
            </w:r>
          </w:p>
        </w:tc>
      </w:tr>
    </w:tbl>
    <w:p w14:paraId="64453DC6" w14:textId="77777777" w:rsidR="00A37BF7" w:rsidRDefault="00A37BF7" w:rsidP="00A37BF7">
      <w:pPr>
        <w:pStyle w:val="Ttulo3"/>
      </w:pPr>
    </w:p>
    <w:p w14:paraId="7F71FF2D" w14:textId="2907A029" w:rsidR="00A37BF7" w:rsidRPr="00A37BF7" w:rsidRDefault="00A37BF7" w:rsidP="00A37BF7">
      <w:pPr>
        <w:pStyle w:val="Ttulo3"/>
        <w:numPr>
          <w:ilvl w:val="0"/>
          <w:numId w:val="26"/>
        </w:numPr>
        <w:ind w:left="133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A37BF7">
        <w:rPr>
          <w:rFonts w:ascii="Arial Narrow" w:hAnsi="Arial Narrow"/>
          <w:b/>
          <w:bCs/>
          <w:color w:val="000000" w:themeColor="text1"/>
          <w:sz w:val="28"/>
          <w:szCs w:val="28"/>
        </w:rPr>
        <w:t>Datos para el Debate (Cifras Impactantes)</w:t>
      </w:r>
    </w:p>
    <w:p w14:paraId="30CF4106" w14:textId="77777777" w:rsidR="00A37BF7" w:rsidRPr="00A37BF7" w:rsidRDefault="00A37BF7" w:rsidP="00A37BF7">
      <w:pPr>
        <w:pStyle w:val="NormalWeb"/>
        <w:numPr>
          <w:ilvl w:val="0"/>
          <w:numId w:val="28"/>
        </w:numPr>
        <w:ind w:left="530" w:right="-227"/>
        <w:jc w:val="both"/>
        <w:rPr>
          <w:rFonts w:ascii="Arial Narrow" w:hAnsi="Arial Narrow"/>
          <w:sz w:val="22"/>
          <w:szCs w:val="22"/>
        </w:rPr>
      </w:pPr>
      <w:r w:rsidRPr="00A37BF7">
        <w:rPr>
          <w:rFonts w:ascii="Arial Narrow" w:hAnsi="Arial Narrow"/>
          <w:b/>
          <w:bCs/>
          <w:sz w:val="22"/>
          <w:szCs w:val="22"/>
        </w:rPr>
        <w:t>Salud:</w:t>
      </w:r>
      <w:r w:rsidRPr="00A37BF7">
        <w:rPr>
          <w:rFonts w:ascii="Arial Narrow" w:hAnsi="Arial Narrow"/>
          <w:sz w:val="22"/>
          <w:szCs w:val="22"/>
        </w:rPr>
        <w:t xml:space="preserve"> En el Perú, aproximadamente el 15% de niños y jóvenes ya presentan problemas de sobrepeso vinculados al consumo de estas sustancias.</w:t>
      </w:r>
    </w:p>
    <w:p w14:paraId="25B289D2" w14:textId="77777777" w:rsidR="00A37BF7" w:rsidRPr="00A37BF7" w:rsidRDefault="00A37BF7" w:rsidP="00A37BF7">
      <w:pPr>
        <w:pStyle w:val="NormalWeb"/>
        <w:numPr>
          <w:ilvl w:val="0"/>
          <w:numId w:val="28"/>
        </w:numPr>
        <w:ind w:left="530" w:right="-227"/>
        <w:jc w:val="both"/>
        <w:rPr>
          <w:rFonts w:ascii="Arial Narrow" w:hAnsi="Arial Narrow"/>
          <w:sz w:val="22"/>
          <w:szCs w:val="22"/>
        </w:rPr>
      </w:pPr>
      <w:r w:rsidRPr="00A37BF7">
        <w:rPr>
          <w:rFonts w:ascii="Arial Narrow" w:hAnsi="Arial Narrow"/>
          <w:b/>
          <w:bCs/>
          <w:sz w:val="22"/>
          <w:szCs w:val="22"/>
        </w:rPr>
        <w:t>Ambiente:</w:t>
      </w:r>
      <w:r w:rsidRPr="00A37BF7">
        <w:rPr>
          <w:rFonts w:ascii="Arial Narrow" w:hAnsi="Arial Narrow"/>
          <w:sz w:val="22"/>
          <w:szCs w:val="22"/>
        </w:rPr>
        <w:t xml:space="preserve"> Producir una sola botella de bebida gaseosa de 500ml requiere hasta </w:t>
      </w:r>
      <w:r w:rsidRPr="00A37BF7">
        <w:rPr>
          <w:rFonts w:ascii="Arial Narrow" w:hAnsi="Arial Narrow"/>
          <w:b/>
          <w:bCs/>
          <w:sz w:val="22"/>
          <w:szCs w:val="22"/>
        </w:rPr>
        <w:t>175 litros de agua</w:t>
      </w:r>
      <w:r w:rsidRPr="00A37BF7">
        <w:rPr>
          <w:rFonts w:ascii="Arial Narrow" w:hAnsi="Arial Narrow"/>
          <w:sz w:val="22"/>
          <w:szCs w:val="22"/>
        </w:rPr>
        <w:t xml:space="preserve"> (contando el riego de la caña de azúcar y el proceso industrial).</w:t>
      </w:r>
    </w:p>
    <w:p w14:paraId="78434488" w14:textId="44D475A8" w:rsidR="00A37BF7" w:rsidRPr="00A37BF7" w:rsidRDefault="00A37BF7" w:rsidP="00A37BF7">
      <w:pPr>
        <w:pStyle w:val="NormalWeb"/>
        <w:numPr>
          <w:ilvl w:val="0"/>
          <w:numId w:val="28"/>
        </w:numPr>
        <w:ind w:left="530" w:right="-227"/>
        <w:jc w:val="both"/>
        <w:rPr>
          <w:rFonts w:ascii="Arial Narrow" w:hAnsi="Arial Narrow"/>
          <w:sz w:val="22"/>
          <w:szCs w:val="22"/>
        </w:rPr>
      </w:pPr>
      <w:r w:rsidRPr="00A37BF7">
        <w:rPr>
          <w:rFonts w:ascii="Arial Narrow" w:hAnsi="Arial Narrow"/>
          <w:b/>
          <w:bCs/>
          <w:sz w:val="22"/>
          <w:szCs w:val="22"/>
        </w:rPr>
        <w:t>Publicidad:</w:t>
      </w:r>
      <w:r w:rsidRPr="00A37BF7">
        <w:rPr>
          <w:rFonts w:ascii="Arial Narrow" w:hAnsi="Arial Narrow"/>
          <w:sz w:val="22"/>
          <w:szCs w:val="22"/>
        </w:rPr>
        <w:t xml:space="preserve"> Se estima que un adolescente ve más de </w:t>
      </w:r>
      <w:r w:rsidRPr="00A37BF7">
        <w:rPr>
          <w:rFonts w:ascii="Arial Narrow" w:hAnsi="Arial Narrow"/>
          <w:b/>
          <w:bCs/>
          <w:sz w:val="22"/>
          <w:szCs w:val="22"/>
        </w:rPr>
        <w:t>4,000 anuncios</w:t>
      </w:r>
      <w:r w:rsidRPr="00A37BF7">
        <w:rPr>
          <w:rFonts w:ascii="Arial Narrow" w:hAnsi="Arial Narrow"/>
          <w:sz w:val="22"/>
          <w:szCs w:val="22"/>
        </w:rPr>
        <w:t xml:space="preserve"> de comida chatarra al año en redes sociales y TV.</w:t>
      </w:r>
    </w:p>
    <w:p w14:paraId="781F0CF1" w14:textId="02970FBC" w:rsidR="00A37BF7" w:rsidRPr="00A37BF7" w:rsidRDefault="00A37BF7" w:rsidP="00A37BF7">
      <w:pPr>
        <w:pStyle w:val="Prrafodelista"/>
        <w:numPr>
          <w:ilvl w:val="0"/>
          <w:numId w:val="26"/>
        </w:numPr>
        <w:spacing w:before="100" w:beforeAutospacing="1" w:after="100" w:afterAutospacing="1" w:line="240" w:lineRule="auto"/>
        <w:ind w:left="133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</w:pPr>
      <w:r w:rsidRPr="00A37BF7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Actividad de Cierre: "Mi Veredicto Ético"</w:t>
      </w:r>
    </w:p>
    <w:p w14:paraId="5A40825E" w14:textId="77777777" w:rsidR="00A37BF7" w:rsidRPr="00A37BF7" w:rsidRDefault="00A37BF7" w:rsidP="00F31582">
      <w:pPr>
        <w:spacing w:before="100" w:beforeAutospacing="1" w:after="100" w:afterAutospacing="1" w:line="240" w:lineRule="auto"/>
        <w:ind w:left="170" w:right="-227"/>
        <w:jc w:val="both"/>
        <w:rPr>
          <w:rFonts w:ascii="Arial Narrow" w:eastAsia="Times New Roman" w:hAnsi="Arial Narrow" w:cs="Times New Roman"/>
          <w:sz w:val="22"/>
          <w:szCs w:val="22"/>
          <w:lang w:val="es-419" w:eastAsia="es-419"/>
        </w:rPr>
      </w:pPr>
      <w:r w:rsidRPr="00A37BF7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 xml:space="preserve">Después del debate, cada estudiante de forma </w:t>
      </w:r>
      <w:r w:rsidRPr="00A37BF7">
        <w:rPr>
          <w:rFonts w:ascii="Arial Narrow" w:eastAsia="Times New Roman" w:hAnsi="Arial Narrow" w:cs="Times New Roman"/>
          <w:b/>
          <w:bCs/>
          <w:sz w:val="22"/>
          <w:szCs w:val="22"/>
          <w:lang w:val="es-419" w:eastAsia="es-419"/>
        </w:rPr>
        <w:t>individual</w:t>
      </w:r>
      <w:r w:rsidRPr="00A37BF7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 xml:space="preserve"> debe redactar un compromiso de consumo responsable en su cuaderno, respondiendo a lo siguiente:</w:t>
      </w:r>
    </w:p>
    <w:p w14:paraId="3985F58B" w14:textId="325613BE" w:rsidR="002063E6" w:rsidRPr="00A37BF7" w:rsidRDefault="00A37BF7" w:rsidP="00F31582">
      <w:pPr>
        <w:spacing w:before="100" w:beforeAutospacing="1" w:after="100" w:afterAutospacing="1" w:line="240" w:lineRule="auto"/>
        <w:ind w:left="170" w:right="-227"/>
        <w:jc w:val="both"/>
        <w:rPr>
          <w:rFonts w:ascii="Arial Narrow" w:eastAsia="Times New Roman" w:hAnsi="Arial Narrow" w:cs="Times New Roman"/>
          <w:sz w:val="22"/>
          <w:szCs w:val="22"/>
          <w:lang w:val="es-419" w:eastAsia="es-419"/>
        </w:rPr>
      </w:pPr>
      <w:r w:rsidRPr="00A37BF7">
        <w:rPr>
          <w:rFonts w:ascii="Arial Narrow" w:eastAsia="Times New Roman" w:hAnsi="Arial Narrow" w:cs="Times New Roman"/>
          <w:sz w:val="22"/>
          <w:szCs w:val="22"/>
          <w:lang w:val="es-419" w:eastAsia="es-419"/>
        </w:rPr>
        <w:t>"Si hoy fuera el jefe/a de compras de mi hogar, ¿cómo aplicaría la Ley de Octógonos para proteger la economía de mi familia y el ambiente?"</w:t>
      </w:r>
    </w:p>
    <w:p w14:paraId="3ED5D8C0" w14:textId="79F319D5" w:rsidR="003C1432" w:rsidRPr="003C1432" w:rsidRDefault="003C1432" w:rsidP="00F31582">
      <w:pPr>
        <w:ind w:left="-227"/>
        <w:jc w:val="both"/>
        <w:rPr>
          <w:rFonts w:ascii="Arial Narrow" w:hAnsi="Arial Narrow" w:cs="Times New Roman"/>
          <w:b/>
          <w:bCs/>
          <w:color w:val="833C0B" w:themeColor="accent2" w:themeShade="80"/>
          <w:szCs w:val="24"/>
        </w:rPr>
      </w:pPr>
      <w:r w:rsidRPr="003C1432">
        <w:rPr>
          <w:rFonts w:ascii="Arial Narrow" w:hAnsi="Arial Narrow" w:cs="Times New Roman"/>
          <w:b/>
          <w:bCs/>
          <w:color w:val="833C0B" w:themeColor="accent2" w:themeShade="80"/>
          <w:szCs w:val="24"/>
        </w:rPr>
        <w:t>COMPETENCIA: Gestiona responsablemente los recursos económicos.</w:t>
      </w:r>
    </w:p>
    <w:p w14:paraId="15A91979" w14:textId="476FE2D8" w:rsidR="00A943D6" w:rsidRPr="003C1432" w:rsidRDefault="00534306" w:rsidP="00F31582">
      <w:pPr>
        <w:ind w:left="-227"/>
        <w:rPr>
          <w:rFonts w:ascii="Arial Narrow" w:hAnsi="Arial Narrow" w:cs="Times New Roman"/>
          <w:b/>
          <w:bCs/>
          <w:color w:val="833C0B" w:themeColor="accent2" w:themeShade="80"/>
          <w:szCs w:val="24"/>
        </w:rPr>
      </w:pPr>
      <w:r w:rsidRPr="003C1432">
        <w:rPr>
          <w:rFonts w:ascii="Arial Narrow" w:hAnsi="Arial Narrow" w:cs="Times New Roman"/>
          <w:b/>
          <w:bCs/>
          <w:color w:val="833C0B" w:themeColor="accent2" w:themeShade="80"/>
          <w:szCs w:val="24"/>
        </w:rPr>
        <w:t>INSTRUMENTO DE EVALUACION:</w:t>
      </w:r>
      <w:r w:rsidR="00B21929" w:rsidRPr="003C1432">
        <w:rPr>
          <w:rFonts w:ascii="Arial Narrow" w:hAnsi="Arial Narrow" w:cs="Times New Roman"/>
          <w:b/>
          <w:bCs/>
          <w:color w:val="833C0B" w:themeColor="accent2" w:themeShade="80"/>
          <w:szCs w:val="24"/>
        </w:rPr>
        <w:t xml:space="preserve"> </w:t>
      </w:r>
      <w:r w:rsidR="00C96CF4" w:rsidRPr="003C1432">
        <w:rPr>
          <w:rFonts w:ascii="Arial Narrow" w:hAnsi="Arial Narrow" w:cs="Times New Roman"/>
          <w:b/>
          <w:bCs/>
          <w:color w:val="833C0B" w:themeColor="accent2" w:themeShade="80"/>
          <w:szCs w:val="24"/>
        </w:rPr>
        <w:t>Lista de cotejo</w:t>
      </w:r>
      <w:r w:rsidRPr="003C1432">
        <w:rPr>
          <w:rFonts w:ascii="Arial Narrow" w:hAnsi="Arial Narrow" w:cs="Times New Roman"/>
          <w:b/>
          <w:bCs/>
          <w:color w:val="833C0B" w:themeColor="accent2" w:themeShade="80"/>
          <w:szCs w:val="24"/>
        </w:rPr>
        <w:t>: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2552"/>
      </w:tblGrid>
      <w:tr w:rsidR="00534306" w14:paraId="57ED4C88" w14:textId="77777777" w:rsidTr="002944CC">
        <w:tc>
          <w:tcPr>
            <w:tcW w:w="5104" w:type="dxa"/>
            <w:shd w:val="clear" w:color="auto" w:fill="FFC000"/>
          </w:tcPr>
          <w:p w14:paraId="2A194554" w14:textId="7D4B259C" w:rsidR="00534306" w:rsidRPr="00BB6192" w:rsidRDefault="00A943D6" w:rsidP="0053430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B619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Criterios de evaluación</w:t>
            </w:r>
          </w:p>
        </w:tc>
        <w:tc>
          <w:tcPr>
            <w:tcW w:w="992" w:type="dxa"/>
            <w:shd w:val="clear" w:color="auto" w:fill="FFC000"/>
          </w:tcPr>
          <w:p w14:paraId="26856A81" w14:textId="0A69E9CB" w:rsidR="00534306" w:rsidRPr="00BB6192" w:rsidRDefault="00A943D6" w:rsidP="0053430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B619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992" w:type="dxa"/>
            <w:shd w:val="clear" w:color="auto" w:fill="FFC000"/>
          </w:tcPr>
          <w:p w14:paraId="6753992C" w14:textId="42C79FAC" w:rsidR="00534306" w:rsidRPr="00BB6192" w:rsidRDefault="00A943D6" w:rsidP="0053430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B619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52" w:type="dxa"/>
            <w:shd w:val="clear" w:color="auto" w:fill="FFC000"/>
          </w:tcPr>
          <w:p w14:paraId="59584B22" w14:textId="7A6A33AC" w:rsidR="00534306" w:rsidRPr="00BB6192" w:rsidRDefault="00A943D6" w:rsidP="0053430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B619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Observaciones</w:t>
            </w:r>
          </w:p>
          <w:p w14:paraId="0D2823AD" w14:textId="362C3775" w:rsidR="00534306" w:rsidRPr="00BB6192" w:rsidRDefault="00534306" w:rsidP="0053430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534306" w14:paraId="441B1E64" w14:textId="77777777" w:rsidTr="002944CC">
        <w:trPr>
          <w:trHeight w:val="640"/>
        </w:trPr>
        <w:tc>
          <w:tcPr>
            <w:tcW w:w="5104" w:type="dxa"/>
          </w:tcPr>
          <w:p w14:paraId="13EEFD71" w14:textId="77777777" w:rsidR="00A568D6" w:rsidRPr="00A568D6" w:rsidRDefault="00A568D6" w:rsidP="00A568D6">
            <w:pPr>
              <w:ind w:left="-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68D6">
              <w:rPr>
                <w:rFonts w:ascii="Arial Narrow" w:hAnsi="Arial Narrow"/>
                <w:sz w:val="22"/>
                <w:szCs w:val="22"/>
              </w:rPr>
              <w:t>Explica los roles de la empresa (lucro/empleo) y el Estado (regulación/salud) en el mercado de ultraprocesados.</w:t>
            </w:r>
          </w:p>
          <w:p w14:paraId="459DEF72" w14:textId="1ECD9B64" w:rsidR="002944CC" w:rsidRPr="00A943D6" w:rsidRDefault="002944CC" w:rsidP="00A568D6">
            <w:pPr>
              <w:ind w:left="-57"/>
              <w:contextualSpacing/>
              <w:jc w:val="both"/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PE"/>
              </w:rPr>
            </w:pPr>
          </w:p>
        </w:tc>
        <w:tc>
          <w:tcPr>
            <w:tcW w:w="992" w:type="dxa"/>
          </w:tcPr>
          <w:p w14:paraId="56F7D3C9" w14:textId="77777777" w:rsidR="00534306" w:rsidRDefault="00534306" w:rsidP="003E54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84AB05" w14:textId="77777777" w:rsidR="00534306" w:rsidRDefault="00534306" w:rsidP="003E54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A1D954" w14:textId="77777777" w:rsidR="00534306" w:rsidRDefault="00534306" w:rsidP="003E54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306" w14:paraId="20AC16E7" w14:textId="77777777" w:rsidTr="002944CC">
        <w:trPr>
          <w:trHeight w:val="865"/>
        </w:trPr>
        <w:tc>
          <w:tcPr>
            <w:tcW w:w="5104" w:type="dxa"/>
          </w:tcPr>
          <w:p w14:paraId="5F69C8FA" w14:textId="73729CBA" w:rsidR="00534306" w:rsidRPr="002D2E54" w:rsidRDefault="00A568D6" w:rsidP="00A568D6">
            <w:pPr>
              <w:ind w:left="-57"/>
              <w:contextualSpacing/>
              <w:jc w:val="both"/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PE"/>
              </w:rPr>
            </w:pPr>
            <w:r w:rsidRPr="00A568D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PE"/>
              </w:rPr>
              <w:t>Analiza la influencia de la publicidad en la elección de productos ultraprocesados.</w:t>
            </w:r>
          </w:p>
        </w:tc>
        <w:tc>
          <w:tcPr>
            <w:tcW w:w="992" w:type="dxa"/>
          </w:tcPr>
          <w:p w14:paraId="7850192D" w14:textId="77777777" w:rsidR="00534306" w:rsidRDefault="00534306" w:rsidP="003E54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E2C4F1" w14:textId="77777777" w:rsidR="00534306" w:rsidRDefault="00534306" w:rsidP="003E54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AA131E" w14:textId="77777777" w:rsidR="00534306" w:rsidRDefault="00534306" w:rsidP="003E54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306" w14:paraId="496352F8" w14:textId="77777777" w:rsidTr="002944CC">
        <w:trPr>
          <w:trHeight w:val="850"/>
        </w:trPr>
        <w:tc>
          <w:tcPr>
            <w:tcW w:w="5104" w:type="dxa"/>
          </w:tcPr>
          <w:p w14:paraId="04F76DD2" w14:textId="6392AC46" w:rsidR="00534306" w:rsidRPr="002D2E54" w:rsidRDefault="00F31582" w:rsidP="00A568D6">
            <w:pPr>
              <w:ind w:left="-57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P</w:t>
            </w:r>
            <w:r w:rsidR="00A568D6" w:rsidRPr="00A568D6">
              <w:rPr>
                <w:rFonts w:ascii="Arial Narrow" w:hAnsi="Arial Narrow" w:cs="Times New Roman"/>
                <w:sz w:val="22"/>
                <w:szCs w:val="22"/>
              </w:rPr>
              <w:t>ropone alternativas de consumo responsable que protejan la salud pública, la economía familiar y el equilibrio ambiental.</w:t>
            </w:r>
          </w:p>
        </w:tc>
        <w:tc>
          <w:tcPr>
            <w:tcW w:w="992" w:type="dxa"/>
          </w:tcPr>
          <w:p w14:paraId="233CB2DC" w14:textId="77777777" w:rsidR="00534306" w:rsidRDefault="00534306" w:rsidP="003E54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A663C8" w14:textId="77777777" w:rsidR="00534306" w:rsidRDefault="00534306" w:rsidP="003E54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4EE2E6" w14:textId="77777777" w:rsidR="00534306" w:rsidRDefault="00534306" w:rsidP="003E54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AA31B1" w14:textId="77777777" w:rsidR="00534306" w:rsidRPr="00C13D6D" w:rsidRDefault="00534306" w:rsidP="003E5484">
      <w:pPr>
        <w:rPr>
          <w:rFonts w:ascii="Times New Roman" w:hAnsi="Times New Roman" w:cs="Times New Roman"/>
          <w:sz w:val="22"/>
          <w:szCs w:val="22"/>
        </w:rPr>
      </w:pPr>
    </w:p>
    <w:sectPr w:rsidR="00534306" w:rsidRPr="00C13D6D" w:rsidSect="003058D7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E6D8" w14:textId="77777777" w:rsidR="001941DD" w:rsidRDefault="001941DD" w:rsidP="00014EBF">
      <w:pPr>
        <w:spacing w:after="0" w:line="240" w:lineRule="auto"/>
      </w:pPr>
      <w:r>
        <w:separator/>
      </w:r>
    </w:p>
  </w:endnote>
  <w:endnote w:type="continuationSeparator" w:id="0">
    <w:p w14:paraId="289A12CF" w14:textId="77777777" w:rsidR="001941DD" w:rsidRDefault="001941DD" w:rsidP="0001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CF08" w14:textId="77777777" w:rsidR="001941DD" w:rsidRDefault="001941DD" w:rsidP="00014EBF">
      <w:pPr>
        <w:spacing w:after="0" w:line="240" w:lineRule="auto"/>
      </w:pPr>
      <w:r>
        <w:separator/>
      </w:r>
    </w:p>
  </w:footnote>
  <w:footnote w:type="continuationSeparator" w:id="0">
    <w:p w14:paraId="0789C2D2" w14:textId="77777777" w:rsidR="001941DD" w:rsidRDefault="001941DD" w:rsidP="0001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B69"/>
    <w:multiLevelType w:val="hybridMultilevel"/>
    <w:tmpl w:val="FCF83EEA"/>
    <w:lvl w:ilvl="0" w:tplc="580A000D">
      <w:start w:val="1"/>
      <w:numFmt w:val="bullet"/>
      <w:lvlText w:val=""/>
      <w:lvlJc w:val="left"/>
      <w:pPr>
        <w:ind w:left="493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09B04DB4"/>
    <w:multiLevelType w:val="hybridMultilevel"/>
    <w:tmpl w:val="2E9ED7AA"/>
    <w:lvl w:ilvl="0" w:tplc="86C600C0">
      <w:start w:val="3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hint="default"/>
        <w:b/>
        <w:color w:val="auto"/>
        <w:sz w:val="27"/>
      </w:rPr>
    </w:lvl>
    <w:lvl w:ilvl="1" w:tplc="580A0019" w:tentative="1">
      <w:start w:val="1"/>
      <w:numFmt w:val="lowerLetter"/>
      <w:lvlText w:val="%2."/>
      <w:lvlJc w:val="left"/>
      <w:pPr>
        <w:ind w:left="1213" w:hanging="360"/>
      </w:pPr>
    </w:lvl>
    <w:lvl w:ilvl="2" w:tplc="580A001B" w:tentative="1">
      <w:start w:val="1"/>
      <w:numFmt w:val="lowerRoman"/>
      <w:lvlText w:val="%3."/>
      <w:lvlJc w:val="right"/>
      <w:pPr>
        <w:ind w:left="1933" w:hanging="180"/>
      </w:pPr>
    </w:lvl>
    <w:lvl w:ilvl="3" w:tplc="580A000F" w:tentative="1">
      <w:start w:val="1"/>
      <w:numFmt w:val="decimal"/>
      <w:lvlText w:val="%4."/>
      <w:lvlJc w:val="left"/>
      <w:pPr>
        <w:ind w:left="2653" w:hanging="360"/>
      </w:pPr>
    </w:lvl>
    <w:lvl w:ilvl="4" w:tplc="580A0019" w:tentative="1">
      <w:start w:val="1"/>
      <w:numFmt w:val="lowerLetter"/>
      <w:lvlText w:val="%5."/>
      <w:lvlJc w:val="left"/>
      <w:pPr>
        <w:ind w:left="3373" w:hanging="360"/>
      </w:pPr>
    </w:lvl>
    <w:lvl w:ilvl="5" w:tplc="580A001B" w:tentative="1">
      <w:start w:val="1"/>
      <w:numFmt w:val="lowerRoman"/>
      <w:lvlText w:val="%6."/>
      <w:lvlJc w:val="right"/>
      <w:pPr>
        <w:ind w:left="4093" w:hanging="180"/>
      </w:pPr>
    </w:lvl>
    <w:lvl w:ilvl="6" w:tplc="580A000F" w:tentative="1">
      <w:start w:val="1"/>
      <w:numFmt w:val="decimal"/>
      <w:lvlText w:val="%7."/>
      <w:lvlJc w:val="left"/>
      <w:pPr>
        <w:ind w:left="4813" w:hanging="360"/>
      </w:pPr>
    </w:lvl>
    <w:lvl w:ilvl="7" w:tplc="580A0019" w:tentative="1">
      <w:start w:val="1"/>
      <w:numFmt w:val="lowerLetter"/>
      <w:lvlText w:val="%8."/>
      <w:lvlJc w:val="left"/>
      <w:pPr>
        <w:ind w:left="5533" w:hanging="360"/>
      </w:pPr>
    </w:lvl>
    <w:lvl w:ilvl="8" w:tplc="580A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0E580042"/>
    <w:multiLevelType w:val="hybridMultilevel"/>
    <w:tmpl w:val="20FCD670"/>
    <w:lvl w:ilvl="0" w:tplc="580A000D">
      <w:start w:val="1"/>
      <w:numFmt w:val="bullet"/>
      <w:lvlText w:val=""/>
      <w:lvlJc w:val="left"/>
      <w:pPr>
        <w:ind w:left="1213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3" w15:restartNumberingAfterBreak="0">
    <w:nsid w:val="0EF454B4"/>
    <w:multiLevelType w:val="multilevel"/>
    <w:tmpl w:val="B016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435D9"/>
    <w:multiLevelType w:val="multilevel"/>
    <w:tmpl w:val="FDAC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67D31"/>
    <w:multiLevelType w:val="hybridMultilevel"/>
    <w:tmpl w:val="0B10D6D8"/>
    <w:lvl w:ilvl="0" w:tplc="7122C9BE">
      <w:start w:val="1"/>
      <w:numFmt w:val="decimal"/>
      <w:lvlText w:val="%1."/>
      <w:lvlJc w:val="left"/>
      <w:pPr>
        <w:ind w:left="133" w:hanging="360"/>
      </w:pPr>
      <w:rPr>
        <w:rFonts w:hint="default"/>
        <w:b/>
        <w:sz w:val="24"/>
      </w:rPr>
    </w:lvl>
    <w:lvl w:ilvl="1" w:tplc="580A0019" w:tentative="1">
      <w:start w:val="1"/>
      <w:numFmt w:val="lowerLetter"/>
      <w:lvlText w:val="%2."/>
      <w:lvlJc w:val="left"/>
      <w:pPr>
        <w:ind w:left="853" w:hanging="360"/>
      </w:pPr>
    </w:lvl>
    <w:lvl w:ilvl="2" w:tplc="580A001B" w:tentative="1">
      <w:start w:val="1"/>
      <w:numFmt w:val="lowerRoman"/>
      <w:lvlText w:val="%3."/>
      <w:lvlJc w:val="right"/>
      <w:pPr>
        <w:ind w:left="1573" w:hanging="180"/>
      </w:pPr>
    </w:lvl>
    <w:lvl w:ilvl="3" w:tplc="580A000F" w:tentative="1">
      <w:start w:val="1"/>
      <w:numFmt w:val="decimal"/>
      <w:lvlText w:val="%4."/>
      <w:lvlJc w:val="left"/>
      <w:pPr>
        <w:ind w:left="2293" w:hanging="360"/>
      </w:pPr>
    </w:lvl>
    <w:lvl w:ilvl="4" w:tplc="580A0019" w:tentative="1">
      <w:start w:val="1"/>
      <w:numFmt w:val="lowerLetter"/>
      <w:lvlText w:val="%5."/>
      <w:lvlJc w:val="left"/>
      <w:pPr>
        <w:ind w:left="3013" w:hanging="360"/>
      </w:pPr>
    </w:lvl>
    <w:lvl w:ilvl="5" w:tplc="580A001B" w:tentative="1">
      <w:start w:val="1"/>
      <w:numFmt w:val="lowerRoman"/>
      <w:lvlText w:val="%6."/>
      <w:lvlJc w:val="right"/>
      <w:pPr>
        <w:ind w:left="3733" w:hanging="180"/>
      </w:pPr>
    </w:lvl>
    <w:lvl w:ilvl="6" w:tplc="580A000F" w:tentative="1">
      <w:start w:val="1"/>
      <w:numFmt w:val="decimal"/>
      <w:lvlText w:val="%7."/>
      <w:lvlJc w:val="left"/>
      <w:pPr>
        <w:ind w:left="4453" w:hanging="360"/>
      </w:pPr>
    </w:lvl>
    <w:lvl w:ilvl="7" w:tplc="580A0019" w:tentative="1">
      <w:start w:val="1"/>
      <w:numFmt w:val="lowerLetter"/>
      <w:lvlText w:val="%8."/>
      <w:lvlJc w:val="left"/>
      <w:pPr>
        <w:ind w:left="5173" w:hanging="360"/>
      </w:pPr>
    </w:lvl>
    <w:lvl w:ilvl="8" w:tplc="580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6" w15:restartNumberingAfterBreak="0">
    <w:nsid w:val="23EE2B2D"/>
    <w:multiLevelType w:val="multilevel"/>
    <w:tmpl w:val="4DBC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77F61"/>
    <w:multiLevelType w:val="hybridMultilevel"/>
    <w:tmpl w:val="ECF8946A"/>
    <w:lvl w:ilvl="0" w:tplc="280A000D">
      <w:start w:val="1"/>
      <w:numFmt w:val="bullet"/>
      <w:lvlText w:val=""/>
      <w:lvlJc w:val="left"/>
      <w:pPr>
        <w:ind w:left="85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8" w15:restartNumberingAfterBreak="0">
    <w:nsid w:val="27DB2BE9"/>
    <w:multiLevelType w:val="hybridMultilevel"/>
    <w:tmpl w:val="BCE42A26"/>
    <w:lvl w:ilvl="0" w:tplc="6298D904">
      <w:start w:val="1"/>
      <w:numFmt w:val="decimal"/>
      <w:lvlText w:val="(%1)"/>
      <w:lvlJc w:val="left"/>
      <w:pPr>
        <w:ind w:left="133" w:hanging="360"/>
      </w:pPr>
      <w:rPr>
        <w:rFonts w:hint="default"/>
        <w:b w:val="0"/>
        <w:color w:val="000000"/>
        <w:sz w:val="16"/>
      </w:rPr>
    </w:lvl>
    <w:lvl w:ilvl="1" w:tplc="280A0019" w:tentative="1">
      <w:start w:val="1"/>
      <w:numFmt w:val="lowerLetter"/>
      <w:lvlText w:val="%2."/>
      <w:lvlJc w:val="left"/>
      <w:pPr>
        <w:ind w:left="853" w:hanging="360"/>
      </w:pPr>
    </w:lvl>
    <w:lvl w:ilvl="2" w:tplc="280A001B" w:tentative="1">
      <w:start w:val="1"/>
      <w:numFmt w:val="lowerRoman"/>
      <w:lvlText w:val="%3."/>
      <w:lvlJc w:val="right"/>
      <w:pPr>
        <w:ind w:left="1573" w:hanging="180"/>
      </w:pPr>
    </w:lvl>
    <w:lvl w:ilvl="3" w:tplc="280A000F" w:tentative="1">
      <w:start w:val="1"/>
      <w:numFmt w:val="decimal"/>
      <w:lvlText w:val="%4."/>
      <w:lvlJc w:val="left"/>
      <w:pPr>
        <w:ind w:left="2293" w:hanging="360"/>
      </w:pPr>
    </w:lvl>
    <w:lvl w:ilvl="4" w:tplc="280A0019" w:tentative="1">
      <w:start w:val="1"/>
      <w:numFmt w:val="lowerLetter"/>
      <w:lvlText w:val="%5."/>
      <w:lvlJc w:val="left"/>
      <w:pPr>
        <w:ind w:left="3013" w:hanging="360"/>
      </w:pPr>
    </w:lvl>
    <w:lvl w:ilvl="5" w:tplc="280A001B" w:tentative="1">
      <w:start w:val="1"/>
      <w:numFmt w:val="lowerRoman"/>
      <w:lvlText w:val="%6."/>
      <w:lvlJc w:val="right"/>
      <w:pPr>
        <w:ind w:left="3733" w:hanging="180"/>
      </w:pPr>
    </w:lvl>
    <w:lvl w:ilvl="6" w:tplc="280A000F" w:tentative="1">
      <w:start w:val="1"/>
      <w:numFmt w:val="decimal"/>
      <w:lvlText w:val="%7."/>
      <w:lvlJc w:val="left"/>
      <w:pPr>
        <w:ind w:left="4453" w:hanging="360"/>
      </w:pPr>
    </w:lvl>
    <w:lvl w:ilvl="7" w:tplc="280A0019" w:tentative="1">
      <w:start w:val="1"/>
      <w:numFmt w:val="lowerLetter"/>
      <w:lvlText w:val="%8."/>
      <w:lvlJc w:val="left"/>
      <w:pPr>
        <w:ind w:left="5173" w:hanging="360"/>
      </w:pPr>
    </w:lvl>
    <w:lvl w:ilvl="8" w:tplc="280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9" w15:restartNumberingAfterBreak="0">
    <w:nsid w:val="28771F44"/>
    <w:multiLevelType w:val="hybridMultilevel"/>
    <w:tmpl w:val="711CD8EA"/>
    <w:lvl w:ilvl="0" w:tplc="0A825CA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01AEF"/>
    <w:multiLevelType w:val="multilevel"/>
    <w:tmpl w:val="1520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D136C"/>
    <w:multiLevelType w:val="multilevel"/>
    <w:tmpl w:val="71D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72D12"/>
    <w:multiLevelType w:val="hybridMultilevel"/>
    <w:tmpl w:val="DEF640F0"/>
    <w:lvl w:ilvl="0" w:tplc="5D02B16A">
      <w:start w:val="1"/>
      <w:numFmt w:val="lowerLetter"/>
      <w:lvlText w:val="%1."/>
      <w:lvlJc w:val="left"/>
      <w:pPr>
        <w:ind w:left="133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853" w:hanging="360"/>
      </w:pPr>
    </w:lvl>
    <w:lvl w:ilvl="2" w:tplc="580A001B" w:tentative="1">
      <w:start w:val="1"/>
      <w:numFmt w:val="lowerRoman"/>
      <w:lvlText w:val="%3."/>
      <w:lvlJc w:val="right"/>
      <w:pPr>
        <w:ind w:left="1573" w:hanging="180"/>
      </w:pPr>
    </w:lvl>
    <w:lvl w:ilvl="3" w:tplc="580A000F" w:tentative="1">
      <w:start w:val="1"/>
      <w:numFmt w:val="decimal"/>
      <w:lvlText w:val="%4."/>
      <w:lvlJc w:val="left"/>
      <w:pPr>
        <w:ind w:left="2293" w:hanging="360"/>
      </w:pPr>
    </w:lvl>
    <w:lvl w:ilvl="4" w:tplc="580A0019" w:tentative="1">
      <w:start w:val="1"/>
      <w:numFmt w:val="lowerLetter"/>
      <w:lvlText w:val="%5."/>
      <w:lvlJc w:val="left"/>
      <w:pPr>
        <w:ind w:left="3013" w:hanging="360"/>
      </w:pPr>
    </w:lvl>
    <w:lvl w:ilvl="5" w:tplc="580A001B" w:tentative="1">
      <w:start w:val="1"/>
      <w:numFmt w:val="lowerRoman"/>
      <w:lvlText w:val="%6."/>
      <w:lvlJc w:val="right"/>
      <w:pPr>
        <w:ind w:left="3733" w:hanging="180"/>
      </w:pPr>
    </w:lvl>
    <w:lvl w:ilvl="6" w:tplc="580A000F" w:tentative="1">
      <w:start w:val="1"/>
      <w:numFmt w:val="decimal"/>
      <w:lvlText w:val="%7."/>
      <w:lvlJc w:val="left"/>
      <w:pPr>
        <w:ind w:left="4453" w:hanging="360"/>
      </w:pPr>
    </w:lvl>
    <w:lvl w:ilvl="7" w:tplc="580A0019" w:tentative="1">
      <w:start w:val="1"/>
      <w:numFmt w:val="lowerLetter"/>
      <w:lvlText w:val="%8."/>
      <w:lvlJc w:val="left"/>
      <w:pPr>
        <w:ind w:left="5173" w:hanging="360"/>
      </w:pPr>
    </w:lvl>
    <w:lvl w:ilvl="8" w:tplc="580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3" w15:restartNumberingAfterBreak="0">
    <w:nsid w:val="3BE04497"/>
    <w:multiLevelType w:val="hybridMultilevel"/>
    <w:tmpl w:val="B00E9966"/>
    <w:lvl w:ilvl="0" w:tplc="280A000B">
      <w:start w:val="1"/>
      <w:numFmt w:val="bullet"/>
      <w:lvlText w:val=""/>
      <w:lvlJc w:val="left"/>
      <w:pPr>
        <w:ind w:left="49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4" w15:restartNumberingAfterBreak="0">
    <w:nsid w:val="3C140E9B"/>
    <w:multiLevelType w:val="hybridMultilevel"/>
    <w:tmpl w:val="C71E708E"/>
    <w:lvl w:ilvl="0" w:tplc="0A825CA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64F7C"/>
    <w:multiLevelType w:val="hybridMultilevel"/>
    <w:tmpl w:val="D13EC572"/>
    <w:lvl w:ilvl="0" w:tplc="A3244C18">
      <w:start w:val="1"/>
      <w:numFmt w:val="decimal"/>
      <w:lvlText w:val="%1."/>
      <w:lvlJc w:val="left"/>
      <w:pPr>
        <w:ind w:left="133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853" w:hanging="360"/>
      </w:pPr>
    </w:lvl>
    <w:lvl w:ilvl="2" w:tplc="280A001B" w:tentative="1">
      <w:start w:val="1"/>
      <w:numFmt w:val="lowerRoman"/>
      <w:lvlText w:val="%3."/>
      <w:lvlJc w:val="right"/>
      <w:pPr>
        <w:ind w:left="1573" w:hanging="180"/>
      </w:pPr>
    </w:lvl>
    <w:lvl w:ilvl="3" w:tplc="280A000F" w:tentative="1">
      <w:start w:val="1"/>
      <w:numFmt w:val="decimal"/>
      <w:lvlText w:val="%4."/>
      <w:lvlJc w:val="left"/>
      <w:pPr>
        <w:ind w:left="2293" w:hanging="360"/>
      </w:pPr>
    </w:lvl>
    <w:lvl w:ilvl="4" w:tplc="280A0019" w:tentative="1">
      <w:start w:val="1"/>
      <w:numFmt w:val="lowerLetter"/>
      <w:lvlText w:val="%5."/>
      <w:lvlJc w:val="left"/>
      <w:pPr>
        <w:ind w:left="3013" w:hanging="360"/>
      </w:pPr>
    </w:lvl>
    <w:lvl w:ilvl="5" w:tplc="280A001B" w:tentative="1">
      <w:start w:val="1"/>
      <w:numFmt w:val="lowerRoman"/>
      <w:lvlText w:val="%6."/>
      <w:lvlJc w:val="right"/>
      <w:pPr>
        <w:ind w:left="3733" w:hanging="180"/>
      </w:pPr>
    </w:lvl>
    <w:lvl w:ilvl="6" w:tplc="280A000F" w:tentative="1">
      <w:start w:val="1"/>
      <w:numFmt w:val="decimal"/>
      <w:lvlText w:val="%7."/>
      <w:lvlJc w:val="left"/>
      <w:pPr>
        <w:ind w:left="4453" w:hanging="360"/>
      </w:pPr>
    </w:lvl>
    <w:lvl w:ilvl="7" w:tplc="280A0019" w:tentative="1">
      <w:start w:val="1"/>
      <w:numFmt w:val="lowerLetter"/>
      <w:lvlText w:val="%8."/>
      <w:lvlJc w:val="left"/>
      <w:pPr>
        <w:ind w:left="5173" w:hanging="360"/>
      </w:pPr>
    </w:lvl>
    <w:lvl w:ilvl="8" w:tplc="280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6" w15:restartNumberingAfterBreak="0">
    <w:nsid w:val="3F044296"/>
    <w:multiLevelType w:val="multilevel"/>
    <w:tmpl w:val="828C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642449"/>
    <w:multiLevelType w:val="hybridMultilevel"/>
    <w:tmpl w:val="6B3EA420"/>
    <w:lvl w:ilvl="0" w:tplc="580A000D">
      <w:start w:val="1"/>
      <w:numFmt w:val="bullet"/>
      <w:lvlText w:val=""/>
      <w:lvlJc w:val="left"/>
      <w:pPr>
        <w:ind w:left="493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8" w15:restartNumberingAfterBreak="0">
    <w:nsid w:val="411043BC"/>
    <w:multiLevelType w:val="multilevel"/>
    <w:tmpl w:val="962A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4907A0"/>
    <w:multiLevelType w:val="multilevel"/>
    <w:tmpl w:val="85B28A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E17BB"/>
    <w:multiLevelType w:val="hybridMultilevel"/>
    <w:tmpl w:val="1682FAD0"/>
    <w:lvl w:ilvl="0" w:tplc="580A000D">
      <w:start w:val="1"/>
      <w:numFmt w:val="bullet"/>
      <w:lvlText w:val=""/>
      <w:lvlJc w:val="left"/>
      <w:pPr>
        <w:ind w:left="493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1" w15:restartNumberingAfterBreak="0">
    <w:nsid w:val="5F324E3F"/>
    <w:multiLevelType w:val="hybridMultilevel"/>
    <w:tmpl w:val="19EA7934"/>
    <w:lvl w:ilvl="0" w:tplc="280A000D">
      <w:start w:val="1"/>
      <w:numFmt w:val="bullet"/>
      <w:lvlText w:val=""/>
      <w:lvlJc w:val="left"/>
      <w:pPr>
        <w:ind w:left="49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2" w15:restartNumberingAfterBreak="0">
    <w:nsid w:val="61CE5FC4"/>
    <w:multiLevelType w:val="multilevel"/>
    <w:tmpl w:val="5B06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5E086E"/>
    <w:multiLevelType w:val="hybridMultilevel"/>
    <w:tmpl w:val="E046953E"/>
    <w:lvl w:ilvl="0" w:tplc="72DA8078">
      <w:start w:val="1"/>
      <w:numFmt w:val="decimal"/>
      <w:lvlText w:val="%1."/>
      <w:lvlJc w:val="left"/>
      <w:pPr>
        <w:ind w:left="133" w:hanging="360"/>
      </w:pPr>
      <w:rPr>
        <w:rFonts w:hint="default"/>
        <w:b/>
        <w:color w:val="000000"/>
        <w:sz w:val="22"/>
      </w:rPr>
    </w:lvl>
    <w:lvl w:ilvl="1" w:tplc="580A0019" w:tentative="1">
      <w:start w:val="1"/>
      <w:numFmt w:val="lowerLetter"/>
      <w:lvlText w:val="%2."/>
      <w:lvlJc w:val="left"/>
      <w:pPr>
        <w:ind w:left="853" w:hanging="360"/>
      </w:pPr>
    </w:lvl>
    <w:lvl w:ilvl="2" w:tplc="580A001B" w:tentative="1">
      <w:start w:val="1"/>
      <w:numFmt w:val="lowerRoman"/>
      <w:lvlText w:val="%3."/>
      <w:lvlJc w:val="right"/>
      <w:pPr>
        <w:ind w:left="1573" w:hanging="180"/>
      </w:pPr>
    </w:lvl>
    <w:lvl w:ilvl="3" w:tplc="580A000F" w:tentative="1">
      <w:start w:val="1"/>
      <w:numFmt w:val="decimal"/>
      <w:lvlText w:val="%4."/>
      <w:lvlJc w:val="left"/>
      <w:pPr>
        <w:ind w:left="2293" w:hanging="360"/>
      </w:pPr>
    </w:lvl>
    <w:lvl w:ilvl="4" w:tplc="580A0019" w:tentative="1">
      <w:start w:val="1"/>
      <w:numFmt w:val="lowerLetter"/>
      <w:lvlText w:val="%5."/>
      <w:lvlJc w:val="left"/>
      <w:pPr>
        <w:ind w:left="3013" w:hanging="360"/>
      </w:pPr>
    </w:lvl>
    <w:lvl w:ilvl="5" w:tplc="580A001B" w:tentative="1">
      <w:start w:val="1"/>
      <w:numFmt w:val="lowerRoman"/>
      <w:lvlText w:val="%6."/>
      <w:lvlJc w:val="right"/>
      <w:pPr>
        <w:ind w:left="3733" w:hanging="180"/>
      </w:pPr>
    </w:lvl>
    <w:lvl w:ilvl="6" w:tplc="580A000F" w:tentative="1">
      <w:start w:val="1"/>
      <w:numFmt w:val="decimal"/>
      <w:lvlText w:val="%7."/>
      <w:lvlJc w:val="left"/>
      <w:pPr>
        <w:ind w:left="4453" w:hanging="360"/>
      </w:pPr>
    </w:lvl>
    <w:lvl w:ilvl="7" w:tplc="580A0019" w:tentative="1">
      <w:start w:val="1"/>
      <w:numFmt w:val="lowerLetter"/>
      <w:lvlText w:val="%8."/>
      <w:lvlJc w:val="left"/>
      <w:pPr>
        <w:ind w:left="5173" w:hanging="360"/>
      </w:pPr>
    </w:lvl>
    <w:lvl w:ilvl="8" w:tplc="580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4" w15:restartNumberingAfterBreak="0">
    <w:nsid w:val="70A713C4"/>
    <w:multiLevelType w:val="hybridMultilevel"/>
    <w:tmpl w:val="F2B6DB38"/>
    <w:lvl w:ilvl="0" w:tplc="280A000B">
      <w:start w:val="1"/>
      <w:numFmt w:val="bullet"/>
      <w:lvlText w:val=""/>
      <w:lvlJc w:val="left"/>
      <w:pPr>
        <w:ind w:left="49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5" w15:restartNumberingAfterBreak="0">
    <w:nsid w:val="724C20DB"/>
    <w:multiLevelType w:val="hybridMultilevel"/>
    <w:tmpl w:val="6AF8222E"/>
    <w:lvl w:ilvl="0" w:tplc="A3244C18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853" w:hanging="360"/>
      </w:pPr>
    </w:lvl>
    <w:lvl w:ilvl="2" w:tplc="280A001B" w:tentative="1">
      <w:start w:val="1"/>
      <w:numFmt w:val="lowerRoman"/>
      <w:lvlText w:val="%3."/>
      <w:lvlJc w:val="right"/>
      <w:pPr>
        <w:ind w:left="1573" w:hanging="180"/>
      </w:pPr>
    </w:lvl>
    <w:lvl w:ilvl="3" w:tplc="280A000F" w:tentative="1">
      <w:start w:val="1"/>
      <w:numFmt w:val="decimal"/>
      <w:lvlText w:val="%4."/>
      <w:lvlJc w:val="left"/>
      <w:pPr>
        <w:ind w:left="2293" w:hanging="360"/>
      </w:pPr>
    </w:lvl>
    <w:lvl w:ilvl="4" w:tplc="280A0019" w:tentative="1">
      <w:start w:val="1"/>
      <w:numFmt w:val="lowerLetter"/>
      <w:lvlText w:val="%5."/>
      <w:lvlJc w:val="left"/>
      <w:pPr>
        <w:ind w:left="3013" w:hanging="360"/>
      </w:pPr>
    </w:lvl>
    <w:lvl w:ilvl="5" w:tplc="280A001B" w:tentative="1">
      <w:start w:val="1"/>
      <w:numFmt w:val="lowerRoman"/>
      <w:lvlText w:val="%6."/>
      <w:lvlJc w:val="right"/>
      <w:pPr>
        <w:ind w:left="3733" w:hanging="180"/>
      </w:pPr>
    </w:lvl>
    <w:lvl w:ilvl="6" w:tplc="280A000F" w:tentative="1">
      <w:start w:val="1"/>
      <w:numFmt w:val="decimal"/>
      <w:lvlText w:val="%7."/>
      <w:lvlJc w:val="left"/>
      <w:pPr>
        <w:ind w:left="4453" w:hanging="360"/>
      </w:pPr>
    </w:lvl>
    <w:lvl w:ilvl="7" w:tplc="280A0019" w:tentative="1">
      <w:start w:val="1"/>
      <w:numFmt w:val="lowerLetter"/>
      <w:lvlText w:val="%8."/>
      <w:lvlJc w:val="left"/>
      <w:pPr>
        <w:ind w:left="5173" w:hanging="360"/>
      </w:pPr>
    </w:lvl>
    <w:lvl w:ilvl="8" w:tplc="280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6" w15:restartNumberingAfterBreak="0">
    <w:nsid w:val="753002C1"/>
    <w:multiLevelType w:val="hybridMultilevel"/>
    <w:tmpl w:val="BAE09FF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30C09"/>
    <w:multiLevelType w:val="hybridMultilevel"/>
    <w:tmpl w:val="EBE8AA8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5871">
    <w:abstractNumId w:val="24"/>
  </w:num>
  <w:num w:numId="2" w16cid:durableId="142894409">
    <w:abstractNumId w:val="8"/>
  </w:num>
  <w:num w:numId="3" w16cid:durableId="263194664">
    <w:abstractNumId w:val="15"/>
  </w:num>
  <w:num w:numId="4" w16cid:durableId="1723942856">
    <w:abstractNumId w:val="25"/>
  </w:num>
  <w:num w:numId="5" w16cid:durableId="1358583449">
    <w:abstractNumId w:val="7"/>
  </w:num>
  <w:num w:numId="6" w16cid:durableId="1223633816">
    <w:abstractNumId w:val="14"/>
  </w:num>
  <w:num w:numId="7" w16cid:durableId="2133010378">
    <w:abstractNumId w:val="9"/>
  </w:num>
  <w:num w:numId="8" w16cid:durableId="1476683601">
    <w:abstractNumId w:val="6"/>
  </w:num>
  <w:num w:numId="9" w16cid:durableId="565838670">
    <w:abstractNumId w:val="21"/>
  </w:num>
  <w:num w:numId="10" w16cid:durableId="670645152">
    <w:abstractNumId w:val="22"/>
  </w:num>
  <w:num w:numId="11" w16cid:durableId="1354454361">
    <w:abstractNumId w:val="4"/>
  </w:num>
  <w:num w:numId="12" w16cid:durableId="1980067411">
    <w:abstractNumId w:val="3"/>
  </w:num>
  <w:num w:numId="13" w16cid:durableId="1446149834">
    <w:abstractNumId w:val="18"/>
  </w:num>
  <w:num w:numId="14" w16cid:durableId="1787575951">
    <w:abstractNumId w:val="16"/>
  </w:num>
  <w:num w:numId="15" w16cid:durableId="1445266199">
    <w:abstractNumId w:val="10"/>
  </w:num>
  <w:num w:numId="16" w16cid:durableId="880215966">
    <w:abstractNumId w:val="13"/>
  </w:num>
  <w:num w:numId="17" w16cid:durableId="515971516">
    <w:abstractNumId w:val="26"/>
  </w:num>
  <w:num w:numId="18" w16cid:durableId="81489478">
    <w:abstractNumId w:val="5"/>
  </w:num>
  <w:num w:numId="19" w16cid:durableId="1202397263">
    <w:abstractNumId w:val="23"/>
  </w:num>
  <w:num w:numId="20" w16cid:durableId="810712573">
    <w:abstractNumId w:val="12"/>
  </w:num>
  <w:num w:numId="21" w16cid:durableId="772018313">
    <w:abstractNumId w:val="0"/>
  </w:num>
  <w:num w:numId="22" w16cid:durableId="1928146438">
    <w:abstractNumId w:val="20"/>
  </w:num>
  <w:num w:numId="23" w16cid:durableId="700016681">
    <w:abstractNumId w:val="17"/>
  </w:num>
  <w:num w:numId="24" w16cid:durableId="1764911887">
    <w:abstractNumId w:val="27"/>
  </w:num>
  <w:num w:numId="25" w16cid:durableId="1414547112">
    <w:abstractNumId w:val="19"/>
  </w:num>
  <w:num w:numId="26" w16cid:durableId="507450824">
    <w:abstractNumId w:val="1"/>
  </w:num>
  <w:num w:numId="27" w16cid:durableId="750003695">
    <w:abstractNumId w:val="11"/>
  </w:num>
  <w:num w:numId="28" w16cid:durableId="202800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50"/>
    <w:rsid w:val="00003670"/>
    <w:rsid w:val="00005A38"/>
    <w:rsid w:val="00005DC9"/>
    <w:rsid w:val="00014EBF"/>
    <w:rsid w:val="00021242"/>
    <w:rsid w:val="00021514"/>
    <w:rsid w:val="00030E35"/>
    <w:rsid w:val="000315E8"/>
    <w:rsid w:val="00031B1B"/>
    <w:rsid w:val="000378BD"/>
    <w:rsid w:val="00037E3C"/>
    <w:rsid w:val="00052488"/>
    <w:rsid w:val="00055B8F"/>
    <w:rsid w:val="00057E97"/>
    <w:rsid w:val="00060AC1"/>
    <w:rsid w:val="000610C1"/>
    <w:rsid w:val="00061A41"/>
    <w:rsid w:val="000645F2"/>
    <w:rsid w:val="00066E9F"/>
    <w:rsid w:val="00070330"/>
    <w:rsid w:val="00071829"/>
    <w:rsid w:val="0007422F"/>
    <w:rsid w:val="00074710"/>
    <w:rsid w:val="00074977"/>
    <w:rsid w:val="00074AEC"/>
    <w:rsid w:val="00076E4B"/>
    <w:rsid w:val="00077DE0"/>
    <w:rsid w:val="00083DD1"/>
    <w:rsid w:val="00084B54"/>
    <w:rsid w:val="00086295"/>
    <w:rsid w:val="00086F46"/>
    <w:rsid w:val="000907AF"/>
    <w:rsid w:val="00092F59"/>
    <w:rsid w:val="00094D43"/>
    <w:rsid w:val="00096A8A"/>
    <w:rsid w:val="000A1D50"/>
    <w:rsid w:val="000A2A63"/>
    <w:rsid w:val="000A2D6B"/>
    <w:rsid w:val="000B02DA"/>
    <w:rsid w:val="000B02EF"/>
    <w:rsid w:val="000B13C6"/>
    <w:rsid w:val="000B17E0"/>
    <w:rsid w:val="000B325E"/>
    <w:rsid w:val="000C3443"/>
    <w:rsid w:val="000C6EEC"/>
    <w:rsid w:val="000D071C"/>
    <w:rsid w:val="000D07EF"/>
    <w:rsid w:val="000E3D4B"/>
    <w:rsid w:val="000E7C47"/>
    <w:rsid w:val="000F1A37"/>
    <w:rsid w:val="000F2EAF"/>
    <w:rsid w:val="000F3965"/>
    <w:rsid w:val="000F3C65"/>
    <w:rsid w:val="000F59FF"/>
    <w:rsid w:val="000F75A5"/>
    <w:rsid w:val="001000E3"/>
    <w:rsid w:val="00101DDB"/>
    <w:rsid w:val="001120C0"/>
    <w:rsid w:val="00113C52"/>
    <w:rsid w:val="0012072A"/>
    <w:rsid w:val="001246BD"/>
    <w:rsid w:val="00124C85"/>
    <w:rsid w:val="001308D0"/>
    <w:rsid w:val="00133302"/>
    <w:rsid w:val="0013571E"/>
    <w:rsid w:val="0014355C"/>
    <w:rsid w:val="00143BDB"/>
    <w:rsid w:val="00144C81"/>
    <w:rsid w:val="0015099D"/>
    <w:rsid w:val="00152DEA"/>
    <w:rsid w:val="00155565"/>
    <w:rsid w:val="00161D44"/>
    <w:rsid w:val="0016312A"/>
    <w:rsid w:val="001634F5"/>
    <w:rsid w:val="00163C30"/>
    <w:rsid w:val="001645C5"/>
    <w:rsid w:val="00165D63"/>
    <w:rsid w:val="001678F0"/>
    <w:rsid w:val="00170787"/>
    <w:rsid w:val="00172D1B"/>
    <w:rsid w:val="00185A62"/>
    <w:rsid w:val="0018733F"/>
    <w:rsid w:val="001901E0"/>
    <w:rsid w:val="00192AA7"/>
    <w:rsid w:val="00192C2F"/>
    <w:rsid w:val="001941DD"/>
    <w:rsid w:val="001A113F"/>
    <w:rsid w:val="001A1B40"/>
    <w:rsid w:val="001A34B3"/>
    <w:rsid w:val="001B07C9"/>
    <w:rsid w:val="001B2579"/>
    <w:rsid w:val="001B42E7"/>
    <w:rsid w:val="001B707D"/>
    <w:rsid w:val="001B7BD1"/>
    <w:rsid w:val="001C238D"/>
    <w:rsid w:val="001C7BB9"/>
    <w:rsid w:val="001D33B6"/>
    <w:rsid w:val="001E23A5"/>
    <w:rsid w:val="001E4E6C"/>
    <w:rsid w:val="001E6CC8"/>
    <w:rsid w:val="001E7D9E"/>
    <w:rsid w:val="001F03B0"/>
    <w:rsid w:val="001F5575"/>
    <w:rsid w:val="001F709D"/>
    <w:rsid w:val="002063E6"/>
    <w:rsid w:val="00210B25"/>
    <w:rsid w:val="00213AA6"/>
    <w:rsid w:val="00215727"/>
    <w:rsid w:val="00216528"/>
    <w:rsid w:val="00216912"/>
    <w:rsid w:val="0022019F"/>
    <w:rsid w:val="002248DA"/>
    <w:rsid w:val="002267CE"/>
    <w:rsid w:val="002306DB"/>
    <w:rsid w:val="00232CDD"/>
    <w:rsid w:val="00233AD4"/>
    <w:rsid w:val="00234356"/>
    <w:rsid w:val="00237305"/>
    <w:rsid w:val="002405AE"/>
    <w:rsid w:val="00241754"/>
    <w:rsid w:val="002419DC"/>
    <w:rsid w:val="00246E83"/>
    <w:rsid w:val="00251C2D"/>
    <w:rsid w:val="002603E3"/>
    <w:rsid w:val="0026494B"/>
    <w:rsid w:val="00267A4B"/>
    <w:rsid w:val="00267EEF"/>
    <w:rsid w:val="0027562D"/>
    <w:rsid w:val="002842C9"/>
    <w:rsid w:val="002904C0"/>
    <w:rsid w:val="00293442"/>
    <w:rsid w:val="002944CC"/>
    <w:rsid w:val="00295CE6"/>
    <w:rsid w:val="002A0708"/>
    <w:rsid w:val="002A5B67"/>
    <w:rsid w:val="002A5EEC"/>
    <w:rsid w:val="002B30FE"/>
    <w:rsid w:val="002B5B03"/>
    <w:rsid w:val="002B6BFF"/>
    <w:rsid w:val="002C2A38"/>
    <w:rsid w:val="002C2D2F"/>
    <w:rsid w:val="002C45E3"/>
    <w:rsid w:val="002C71C7"/>
    <w:rsid w:val="002D1A1F"/>
    <w:rsid w:val="002D2E54"/>
    <w:rsid w:val="002D3A5C"/>
    <w:rsid w:val="002D666F"/>
    <w:rsid w:val="002E0F46"/>
    <w:rsid w:val="002E3112"/>
    <w:rsid w:val="002E6523"/>
    <w:rsid w:val="002F24D5"/>
    <w:rsid w:val="002F3F2A"/>
    <w:rsid w:val="00301B1D"/>
    <w:rsid w:val="003058D7"/>
    <w:rsid w:val="00307CD7"/>
    <w:rsid w:val="00311AB4"/>
    <w:rsid w:val="003127C0"/>
    <w:rsid w:val="00313AFE"/>
    <w:rsid w:val="00315D4C"/>
    <w:rsid w:val="00323511"/>
    <w:rsid w:val="00323A58"/>
    <w:rsid w:val="00330415"/>
    <w:rsid w:val="0033093E"/>
    <w:rsid w:val="0033251A"/>
    <w:rsid w:val="00333377"/>
    <w:rsid w:val="00333F03"/>
    <w:rsid w:val="00337DA1"/>
    <w:rsid w:val="00342783"/>
    <w:rsid w:val="00343883"/>
    <w:rsid w:val="0034477E"/>
    <w:rsid w:val="00355BC5"/>
    <w:rsid w:val="00355FA0"/>
    <w:rsid w:val="0036145D"/>
    <w:rsid w:val="00367AC3"/>
    <w:rsid w:val="003743E6"/>
    <w:rsid w:val="00380F53"/>
    <w:rsid w:val="00382F2A"/>
    <w:rsid w:val="00385193"/>
    <w:rsid w:val="00386107"/>
    <w:rsid w:val="003879CA"/>
    <w:rsid w:val="003913F6"/>
    <w:rsid w:val="00393F36"/>
    <w:rsid w:val="0039459E"/>
    <w:rsid w:val="003975B5"/>
    <w:rsid w:val="003A2814"/>
    <w:rsid w:val="003A2C78"/>
    <w:rsid w:val="003A338D"/>
    <w:rsid w:val="003A355D"/>
    <w:rsid w:val="003A3CEC"/>
    <w:rsid w:val="003A5C1E"/>
    <w:rsid w:val="003A712E"/>
    <w:rsid w:val="003A7793"/>
    <w:rsid w:val="003B08C0"/>
    <w:rsid w:val="003B2B8A"/>
    <w:rsid w:val="003B359C"/>
    <w:rsid w:val="003B6DB9"/>
    <w:rsid w:val="003C0B00"/>
    <w:rsid w:val="003C1432"/>
    <w:rsid w:val="003C3E7D"/>
    <w:rsid w:val="003C4E4B"/>
    <w:rsid w:val="003D7108"/>
    <w:rsid w:val="003D767D"/>
    <w:rsid w:val="003E1D2E"/>
    <w:rsid w:val="003E448F"/>
    <w:rsid w:val="003E5484"/>
    <w:rsid w:val="003E58DC"/>
    <w:rsid w:val="003E6070"/>
    <w:rsid w:val="003E6A41"/>
    <w:rsid w:val="003F2E29"/>
    <w:rsid w:val="003F3EF6"/>
    <w:rsid w:val="003F78B4"/>
    <w:rsid w:val="004003B6"/>
    <w:rsid w:val="0040087E"/>
    <w:rsid w:val="00414EDC"/>
    <w:rsid w:val="00417A1D"/>
    <w:rsid w:val="00420AD3"/>
    <w:rsid w:val="004221D5"/>
    <w:rsid w:val="00424D1D"/>
    <w:rsid w:val="00426452"/>
    <w:rsid w:val="004324A6"/>
    <w:rsid w:val="0043343F"/>
    <w:rsid w:val="004368A6"/>
    <w:rsid w:val="00437C47"/>
    <w:rsid w:val="00441D08"/>
    <w:rsid w:val="00444FD2"/>
    <w:rsid w:val="00447EFE"/>
    <w:rsid w:val="00450952"/>
    <w:rsid w:val="00451D26"/>
    <w:rsid w:val="00454517"/>
    <w:rsid w:val="00460FDC"/>
    <w:rsid w:val="00461164"/>
    <w:rsid w:val="004619DA"/>
    <w:rsid w:val="00463570"/>
    <w:rsid w:val="00465625"/>
    <w:rsid w:val="0047593F"/>
    <w:rsid w:val="00477DAB"/>
    <w:rsid w:val="00482274"/>
    <w:rsid w:val="0048441E"/>
    <w:rsid w:val="00485737"/>
    <w:rsid w:val="00487BCD"/>
    <w:rsid w:val="004915A9"/>
    <w:rsid w:val="004916EC"/>
    <w:rsid w:val="004937EB"/>
    <w:rsid w:val="00493A50"/>
    <w:rsid w:val="00494EF2"/>
    <w:rsid w:val="00494F26"/>
    <w:rsid w:val="00495005"/>
    <w:rsid w:val="004A102D"/>
    <w:rsid w:val="004A4C11"/>
    <w:rsid w:val="004B1D7D"/>
    <w:rsid w:val="004B4F42"/>
    <w:rsid w:val="004B6AEE"/>
    <w:rsid w:val="004B7175"/>
    <w:rsid w:val="004C113A"/>
    <w:rsid w:val="004C3EB4"/>
    <w:rsid w:val="004C56EE"/>
    <w:rsid w:val="004C7755"/>
    <w:rsid w:val="004C7A76"/>
    <w:rsid w:val="004C7F5C"/>
    <w:rsid w:val="004D4174"/>
    <w:rsid w:val="004D4BDA"/>
    <w:rsid w:val="004D7159"/>
    <w:rsid w:val="004D7A66"/>
    <w:rsid w:val="004E42C1"/>
    <w:rsid w:val="004E5064"/>
    <w:rsid w:val="004F3A43"/>
    <w:rsid w:val="00501D15"/>
    <w:rsid w:val="00504A7A"/>
    <w:rsid w:val="00506738"/>
    <w:rsid w:val="00512B24"/>
    <w:rsid w:val="00522199"/>
    <w:rsid w:val="00525B5C"/>
    <w:rsid w:val="00526591"/>
    <w:rsid w:val="00526C7E"/>
    <w:rsid w:val="0053019E"/>
    <w:rsid w:val="005308C2"/>
    <w:rsid w:val="00532F7C"/>
    <w:rsid w:val="005335CE"/>
    <w:rsid w:val="00534306"/>
    <w:rsid w:val="00542895"/>
    <w:rsid w:val="0055150C"/>
    <w:rsid w:val="005540A5"/>
    <w:rsid w:val="00554111"/>
    <w:rsid w:val="00555A9F"/>
    <w:rsid w:val="00556D2F"/>
    <w:rsid w:val="005605E3"/>
    <w:rsid w:val="005606C4"/>
    <w:rsid w:val="005624CD"/>
    <w:rsid w:val="00571576"/>
    <w:rsid w:val="00573BF2"/>
    <w:rsid w:val="00573D1C"/>
    <w:rsid w:val="00575FF2"/>
    <w:rsid w:val="00576121"/>
    <w:rsid w:val="005762FF"/>
    <w:rsid w:val="005765E5"/>
    <w:rsid w:val="00592A61"/>
    <w:rsid w:val="0059356C"/>
    <w:rsid w:val="005942F1"/>
    <w:rsid w:val="0059491A"/>
    <w:rsid w:val="00594A0E"/>
    <w:rsid w:val="00595858"/>
    <w:rsid w:val="00597266"/>
    <w:rsid w:val="005A1788"/>
    <w:rsid w:val="005A1BE0"/>
    <w:rsid w:val="005A5BCC"/>
    <w:rsid w:val="005A6957"/>
    <w:rsid w:val="005A72D8"/>
    <w:rsid w:val="005A7A4C"/>
    <w:rsid w:val="005B4EE8"/>
    <w:rsid w:val="005C0A9D"/>
    <w:rsid w:val="005C1FB3"/>
    <w:rsid w:val="005C381E"/>
    <w:rsid w:val="005C3D0F"/>
    <w:rsid w:val="005C4BE3"/>
    <w:rsid w:val="005C50C6"/>
    <w:rsid w:val="005D12A2"/>
    <w:rsid w:val="005D3086"/>
    <w:rsid w:val="005D51A9"/>
    <w:rsid w:val="005D76CD"/>
    <w:rsid w:val="005E10BC"/>
    <w:rsid w:val="005E4A5D"/>
    <w:rsid w:val="005E5A3F"/>
    <w:rsid w:val="005F0070"/>
    <w:rsid w:val="005F06A0"/>
    <w:rsid w:val="005F492F"/>
    <w:rsid w:val="005F5AF4"/>
    <w:rsid w:val="005F669F"/>
    <w:rsid w:val="0060090F"/>
    <w:rsid w:val="00610143"/>
    <w:rsid w:val="00622695"/>
    <w:rsid w:val="0062506C"/>
    <w:rsid w:val="00634148"/>
    <w:rsid w:val="00634AFB"/>
    <w:rsid w:val="0064258F"/>
    <w:rsid w:val="00644842"/>
    <w:rsid w:val="00650917"/>
    <w:rsid w:val="00653204"/>
    <w:rsid w:val="00661716"/>
    <w:rsid w:val="0067184E"/>
    <w:rsid w:val="00671F37"/>
    <w:rsid w:val="0067259F"/>
    <w:rsid w:val="006730EA"/>
    <w:rsid w:val="00675FC3"/>
    <w:rsid w:val="00677F28"/>
    <w:rsid w:val="00692149"/>
    <w:rsid w:val="006A0CB1"/>
    <w:rsid w:val="006A2F58"/>
    <w:rsid w:val="006A723D"/>
    <w:rsid w:val="006B2CE2"/>
    <w:rsid w:val="006B6149"/>
    <w:rsid w:val="006B6FB5"/>
    <w:rsid w:val="006C499D"/>
    <w:rsid w:val="006D2815"/>
    <w:rsid w:val="006D5107"/>
    <w:rsid w:val="006D74C2"/>
    <w:rsid w:val="006D7F76"/>
    <w:rsid w:val="006E0458"/>
    <w:rsid w:val="006E7595"/>
    <w:rsid w:val="006F1FFC"/>
    <w:rsid w:val="006F6622"/>
    <w:rsid w:val="007056C3"/>
    <w:rsid w:val="007102B2"/>
    <w:rsid w:val="007153BC"/>
    <w:rsid w:val="007178BE"/>
    <w:rsid w:val="00721663"/>
    <w:rsid w:val="0072319D"/>
    <w:rsid w:val="00726880"/>
    <w:rsid w:val="0073605F"/>
    <w:rsid w:val="00736BF8"/>
    <w:rsid w:val="00743978"/>
    <w:rsid w:val="00743F63"/>
    <w:rsid w:val="00745391"/>
    <w:rsid w:val="00752F39"/>
    <w:rsid w:val="007531E6"/>
    <w:rsid w:val="0075321F"/>
    <w:rsid w:val="00764230"/>
    <w:rsid w:val="007654AA"/>
    <w:rsid w:val="007655CA"/>
    <w:rsid w:val="00767875"/>
    <w:rsid w:val="007708C1"/>
    <w:rsid w:val="00770A46"/>
    <w:rsid w:val="00772857"/>
    <w:rsid w:val="007839E6"/>
    <w:rsid w:val="0078566B"/>
    <w:rsid w:val="007876C2"/>
    <w:rsid w:val="007909FC"/>
    <w:rsid w:val="00790F14"/>
    <w:rsid w:val="00791798"/>
    <w:rsid w:val="00791950"/>
    <w:rsid w:val="007932BB"/>
    <w:rsid w:val="0079381D"/>
    <w:rsid w:val="00796A0E"/>
    <w:rsid w:val="007A0979"/>
    <w:rsid w:val="007A4645"/>
    <w:rsid w:val="007A6E57"/>
    <w:rsid w:val="007B16E8"/>
    <w:rsid w:val="007B538A"/>
    <w:rsid w:val="007B73C4"/>
    <w:rsid w:val="007B786A"/>
    <w:rsid w:val="007C2EED"/>
    <w:rsid w:val="007C462D"/>
    <w:rsid w:val="007C5366"/>
    <w:rsid w:val="007C5708"/>
    <w:rsid w:val="007C7FB9"/>
    <w:rsid w:val="007D0AA4"/>
    <w:rsid w:val="007D7372"/>
    <w:rsid w:val="007E0FF7"/>
    <w:rsid w:val="007E605D"/>
    <w:rsid w:val="007F57AD"/>
    <w:rsid w:val="007F66DD"/>
    <w:rsid w:val="008036C3"/>
    <w:rsid w:val="00804092"/>
    <w:rsid w:val="0080605B"/>
    <w:rsid w:val="00807AE6"/>
    <w:rsid w:val="0081106C"/>
    <w:rsid w:val="00815711"/>
    <w:rsid w:val="00817BD8"/>
    <w:rsid w:val="008245FD"/>
    <w:rsid w:val="00826E6E"/>
    <w:rsid w:val="00830FDF"/>
    <w:rsid w:val="0083166B"/>
    <w:rsid w:val="008419A6"/>
    <w:rsid w:val="00843775"/>
    <w:rsid w:val="00845CA0"/>
    <w:rsid w:val="00847A88"/>
    <w:rsid w:val="00850E06"/>
    <w:rsid w:val="00854422"/>
    <w:rsid w:val="008568E9"/>
    <w:rsid w:val="00861967"/>
    <w:rsid w:val="008639AF"/>
    <w:rsid w:val="00866F7C"/>
    <w:rsid w:val="008672E2"/>
    <w:rsid w:val="00870C30"/>
    <w:rsid w:val="00872879"/>
    <w:rsid w:val="00872ED8"/>
    <w:rsid w:val="00874A91"/>
    <w:rsid w:val="008770E1"/>
    <w:rsid w:val="00885173"/>
    <w:rsid w:val="008952D9"/>
    <w:rsid w:val="00895ECE"/>
    <w:rsid w:val="00896B24"/>
    <w:rsid w:val="008A3A44"/>
    <w:rsid w:val="008A43AC"/>
    <w:rsid w:val="008A4489"/>
    <w:rsid w:val="008B039E"/>
    <w:rsid w:val="008B0E3D"/>
    <w:rsid w:val="008B2C42"/>
    <w:rsid w:val="008B420A"/>
    <w:rsid w:val="008B5D98"/>
    <w:rsid w:val="008B5E48"/>
    <w:rsid w:val="008C1C11"/>
    <w:rsid w:val="008C2F28"/>
    <w:rsid w:val="008C3D5E"/>
    <w:rsid w:val="008C4B9D"/>
    <w:rsid w:val="008C591A"/>
    <w:rsid w:val="008C69FF"/>
    <w:rsid w:val="008C6A75"/>
    <w:rsid w:val="008C715C"/>
    <w:rsid w:val="008D0652"/>
    <w:rsid w:val="008D529E"/>
    <w:rsid w:val="008D721D"/>
    <w:rsid w:val="008E1DA7"/>
    <w:rsid w:val="008E35E7"/>
    <w:rsid w:val="008F13EC"/>
    <w:rsid w:val="008F19E1"/>
    <w:rsid w:val="008F3680"/>
    <w:rsid w:val="0090060F"/>
    <w:rsid w:val="00913316"/>
    <w:rsid w:val="00913710"/>
    <w:rsid w:val="009306D1"/>
    <w:rsid w:val="00932009"/>
    <w:rsid w:val="009342AC"/>
    <w:rsid w:val="00937108"/>
    <w:rsid w:val="00937A86"/>
    <w:rsid w:val="00940650"/>
    <w:rsid w:val="00944358"/>
    <w:rsid w:val="00946DEC"/>
    <w:rsid w:val="00952D99"/>
    <w:rsid w:val="009536A9"/>
    <w:rsid w:val="00955FD2"/>
    <w:rsid w:val="00962478"/>
    <w:rsid w:val="0097052A"/>
    <w:rsid w:val="00973152"/>
    <w:rsid w:val="00977B73"/>
    <w:rsid w:val="00981130"/>
    <w:rsid w:val="00983854"/>
    <w:rsid w:val="009855AC"/>
    <w:rsid w:val="00987EA8"/>
    <w:rsid w:val="009918D6"/>
    <w:rsid w:val="00993B10"/>
    <w:rsid w:val="00996102"/>
    <w:rsid w:val="00996274"/>
    <w:rsid w:val="009A20E4"/>
    <w:rsid w:val="009A2680"/>
    <w:rsid w:val="009A6E68"/>
    <w:rsid w:val="009A7502"/>
    <w:rsid w:val="009B0DCA"/>
    <w:rsid w:val="009B3849"/>
    <w:rsid w:val="009B3A93"/>
    <w:rsid w:val="009B41F8"/>
    <w:rsid w:val="009B5147"/>
    <w:rsid w:val="009B75A2"/>
    <w:rsid w:val="009C49FA"/>
    <w:rsid w:val="009C6BDA"/>
    <w:rsid w:val="009D3D6B"/>
    <w:rsid w:val="009D675F"/>
    <w:rsid w:val="009E3B34"/>
    <w:rsid w:val="009E536F"/>
    <w:rsid w:val="009F03BA"/>
    <w:rsid w:val="009F141B"/>
    <w:rsid w:val="009F328E"/>
    <w:rsid w:val="009F40C4"/>
    <w:rsid w:val="009F7EDC"/>
    <w:rsid w:val="00A01B0C"/>
    <w:rsid w:val="00A02561"/>
    <w:rsid w:val="00A124B1"/>
    <w:rsid w:val="00A1652C"/>
    <w:rsid w:val="00A22C00"/>
    <w:rsid w:val="00A24951"/>
    <w:rsid w:val="00A30E4C"/>
    <w:rsid w:val="00A327BD"/>
    <w:rsid w:val="00A333E1"/>
    <w:rsid w:val="00A37BF7"/>
    <w:rsid w:val="00A37C01"/>
    <w:rsid w:val="00A4013B"/>
    <w:rsid w:val="00A43E30"/>
    <w:rsid w:val="00A50AFB"/>
    <w:rsid w:val="00A51E41"/>
    <w:rsid w:val="00A563EC"/>
    <w:rsid w:val="00A568D6"/>
    <w:rsid w:val="00A631A8"/>
    <w:rsid w:val="00A65D26"/>
    <w:rsid w:val="00A7240A"/>
    <w:rsid w:val="00A72CEF"/>
    <w:rsid w:val="00A739A3"/>
    <w:rsid w:val="00A75F7F"/>
    <w:rsid w:val="00A76775"/>
    <w:rsid w:val="00A7722B"/>
    <w:rsid w:val="00A824D1"/>
    <w:rsid w:val="00A8358A"/>
    <w:rsid w:val="00A8512B"/>
    <w:rsid w:val="00A867BC"/>
    <w:rsid w:val="00A943D6"/>
    <w:rsid w:val="00AA0E8B"/>
    <w:rsid w:val="00AA1F31"/>
    <w:rsid w:val="00AA2FF9"/>
    <w:rsid w:val="00AA48D0"/>
    <w:rsid w:val="00AA58D0"/>
    <w:rsid w:val="00AA76A1"/>
    <w:rsid w:val="00AB5D69"/>
    <w:rsid w:val="00AB6608"/>
    <w:rsid w:val="00AC0CA0"/>
    <w:rsid w:val="00AC1E34"/>
    <w:rsid w:val="00AC24CC"/>
    <w:rsid w:val="00AC7FC4"/>
    <w:rsid w:val="00AD046A"/>
    <w:rsid w:val="00AD3FA7"/>
    <w:rsid w:val="00AD482B"/>
    <w:rsid w:val="00AE2CE6"/>
    <w:rsid w:val="00AE423D"/>
    <w:rsid w:val="00AE4B8C"/>
    <w:rsid w:val="00AE5141"/>
    <w:rsid w:val="00AF04EB"/>
    <w:rsid w:val="00AF0669"/>
    <w:rsid w:val="00AF185C"/>
    <w:rsid w:val="00AF234E"/>
    <w:rsid w:val="00AF2A89"/>
    <w:rsid w:val="00AF4860"/>
    <w:rsid w:val="00AF6280"/>
    <w:rsid w:val="00AF6388"/>
    <w:rsid w:val="00B016F1"/>
    <w:rsid w:val="00B0668D"/>
    <w:rsid w:val="00B06775"/>
    <w:rsid w:val="00B07064"/>
    <w:rsid w:val="00B1028F"/>
    <w:rsid w:val="00B10A2F"/>
    <w:rsid w:val="00B16B51"/>
    <w:rsid w:val="00B20CA3"/>
    <w:rsid w:val="00B21929"/>
    <w:rsid w:val="00B22901"/>
    <w:rsid w:val="00B24025"/>
    <w:rsid w:val="00B25FCB"/>
    <w:rsid w:val="00B27553"/>
    <w:rsid w:val="00B27E0D"/>
    <w:rsid w:val="00B30453"/>
    <w:rsid w:val="00B30974"/>
    <w:rsid w:val="00B32E9C"/>
    <w:rsid w:val="00B347E6"/>
    <w:rsid w:val="00B4089E"/>
    <w:rsid w:val="00B40A81"/>
    <w:rsid w:val="00B40FB6"/>
    <w:rsid w:val="00B41316"/>
    <w:rsid w:val="00B54325"/>
    <w:rsid w:val="00B54F1F"/>
    <w:rsid w:val="00B5588F"/>
    <w:rsid w:val="00B55FE2"/>
    <w:rsid w:val="00B6708D"/>
    <w:rsid w:val="00B90CA4"/>
    <w:rsid w:val="00B92003"/>
    <w:rsid w:val="00B933C0"/>
    <w:rsid w:val="00B93546"/>
    <w:rsid w:val="00BA2C94"/>
    <w:rsid w:val="00BB0D63"/>
    <w:rsid w:val="00BB262C"/>
    <w:rsid w:val="00BB28AC"/>
    <w:rsid w:val="00BB6192"/>
    <w:rsid w:val="00BC4040"/>
    <w:rsid w:val="00BC53D8"/>
    <w:rsid w:val="00BC67A3"/>
    <w:rsid w:val="00BD108E"/>
    <w:rsid w:val="00BD545E"/>
    <w:rsid w:val="00BD7AA9"/>
    <w:rsid w:val="00BD7FEB"/>
    <w:rsid w:val="00BE0B12"/>
    <w:rsid w:val="00BE1D5D"/>
    <w:rsid w:val="00BF1155"/>
    <w:rsid w:val="00BF3A44"/>
    <w:rsid w:val="00BF74B6"/>
    <w:rsid w:val="00C03E07"/>
    <w:rsid w:val="00C0596D"/>
    <w:rsid w:val="00C07E47"/>
    <w:rsid w:val="00C10500"/>
    <w:rsid w:val="00C13D6D"/>
    <w:rsid w:val="00C14BC4"/>
    <w:rsid w:val="00C15A00"/>
    <w:rsid w:val="00C17F16"/>
    <w:rsid w:val="00C228DC"/>
    <w:rsid w:val="00C24C98"/>
    <w:rsid w:val="00C272C4"/>
    <w:rsid w:val="00C30875"/>
    <w:rsid w:val="00C30CB1"/>
    <w:rsid w:val="00C30CE3"/>
    <w:rsid w:val="00C36D88"/>
    <w:rsid w:val="00C374D1"/>
    <w:rsid w:val="00C3790C"/>
    <w:rsid w:val="00C43908"/>
    <w:rsid w:val="00C4486E"/>
    <w:rsid w:val="00C44A04"/>
    <w:rsid w:val="00C60720"/>
    <w:rsid w:val="00C6103B"/>
    <w:rsid w:val="00C63EB6"/>
    <w:rsid w:val="00C649B7"/>
    <w:rsid w:val="00C745CE"/>
    <w:rsid w:val="00C83FF2"/>
    <w:rsid w:val="00C846B5"/>
    <w:rsid w:val="00C871A7"/>
    <w:rsid w:val="00C87A3D"/>
    <w:rsid w:val="00C9475C"/>
    <w:rsid w:val="00C9634D"/>
    <w:rsid w:val="00C96CF4"/>
    <w:rsid w:val="00CA2C51"/>
    <w:rsid w:val="00CA3156"/>
    <w:rsid w:val="00CA545B"/>
    <w:rsid w:val="00CA669C"/>
    <w:rsid w:val="00CA782D"/>
    <w:rsid w:val="00CB0A99"/>
    <w:rsid w:val="00CB60CF"/>
    <w:rsid w:val="00CC4DB1"/>
    <w:rsid w:val="00CD0FA8"/>
    <w:rsid w:val="00CD4D62"/>
    <w:rsid w:val="00CD71F8"/>
    <w:rsid w:val="00CD78DC"/>
    <w:rsid w:val="00CE32EA"/>
    <w:rsid w:val="00CE33F4"/>
    <w:rsid w:val="00CE551E"/>
    <w:rsid w:val="00CE60A4"/>
    <w:rsid w:val="00CE7B89"/>
    <w:rsid w:val="00CF1910"/>
    <w:rsid w:val="00CF1E21"/>
    <w:rsid w:val="00CF473B"/>
    <w:rsid w:val="00D023D3"/>
    <w:rsid w:val="00D107C3"/>
    <w:rsid w:val="00D11528"/>
    <w:rsid w:val="00D152D8"/>
    <w:rsid w:val="00D1669E"/>
    <w:rsid w:val="00D217C6"/>
    <w:rsid w:val="00D25FC6"/>
    <w:rsid w:val="00D30766"/>
    <w:rsid w:val="00D30C0A"/>
    <w:rsid w:val="00D312D7"/>
    <w:rsid w:val="00D31DA3"/>
    <w:rsid w:val="00D344B2"/>
    <w:rsid w:val="00D36178"/>
    <w:rsid w:val="00D4006D"/>
    <w:rsid w:val="00D41D9A"/>
    <w:rsid w:val="00D4301F"/>
    <w:rsid w:val="00D43E55"/>
    <w:rsid w:val="00D461AE"/>
    <w:rsid w:val="00D56153"/>
    <w:rsid w:val="00D6301D"/>
    <w:rsid w:val="00D67001"/>
    <w:rsid w:val="00D766D4"/>
    <w:rsid w:val="00D81776"/>
    <w:rsid w:val="00D82F7B"/>
    <w:rsid w:val="00D835A1"/>
    <w:rsid w:val="00D86BE0"/>
    <w:rsid w:val="00D872D7"/>
    <w:rsid w:val="00D97D47"/>
    <w:rsid w:val="00DA1135"/>
    <w:rsid w:val="00DA4342"/>
    <w:rsid w:val="00DA5BE7"/>
    <w:rsid w:val="00DB09CC"/>
    <w:rsid w:val="00DB1B2B"/>
    <w:rsid w:val="00DB3A9D"/>
    <w:rsid w:val="00DB47FB"/>
    <w:rsid w:val="00DB6285"/>
    <w:rsid w:val="00DC1490"/>
    <w:rsid w:val="00DC38BE"/>
    <w:rsid w:val="00DC46D9"/>
    <w:rsid w:val="00DC4E7D"/>
    <w:rsid w:val="00DC64FB"/>
    <w:rsid w:val="00DC7683"/>
    <w:rsid w:val="00DD0754"/>
    <w:rsid w:val="00DD317B"/>
    <w:rsid w:val="00DD5FCA"/>
    <w:rsid w:val="00DD75FB"/>
    <w:rsid w:val="00DE145D"/>
    <w:rsid w:val="00DE34FF"/>
    <w:rsid w:val="00DE3711"/>
    <w:rsid w:val="00DE4367"/>
    <w:rsid w:val="00DF0FDC"/>
    <w:rsid w:val="00DF7819"/>
    <w:rsid w:val="00E007BF"/>
    <w:rsid w:val="00E01432"/>
    <w:rsid w:val="00E020C9"/>
    <w:rsid w:val="00E03987"/>
    <w:rsid w:val="00E04742"/>
    <w:rsid w:val="00E1037B"/>
    <w:rsid w:val="00E11A72"/>
    <w:rsid w:val="00E14CE2"/>
    <w:rsid w:val="00E16FA3"/>
    <w:rsid w:val="00E17869"/>
    <w:rsid w:val="00E206A1"/>
    <w:rsid w:val="00E2675E"/>
    <w:rsid w:val="00E31AF5"/>
    <w:rsid w:val="00E33ED0"/>
    <w:rsid w:val="00E374D0"/>
    <w:rsid w:val="00E37D9C"/>
    <w:rsid w:val="00E430B4"/>
    <w:rsid w:val="00E44505"/>
    <w:rsid w:val="00E46EB2"/>
    <w:rsid w:val="00E56B51"/>
    <w:rsid w:val="00E56EE1"/>
    <w:rsid w:val="00E65509"/>
    <w:rsid w:val="00E67C74"/>
    <w:rsid w:val="00E67CC5"/>
    <w:rsid w:val="00E70B9C"/>
    <w:rsid w:val="00E77877"/>
    <w:rsid w:val="00E83550"/>
    <w:rsid w:val="00E83DF5"/>
    <w:rsid w:val="00E8413B"/>
    <w:rsid w:val="00E86543"/>
    <w:rsid w:val="00E9319B"/>
    <w:rsid w:val="00E951F7"/>
    <w:rsid w:val="00E9607A"/>
    <w:rsid w:val="00E96E91"/>
    <w:rsid w:val="00EA2FD8"/>
    <w:rsid w:val="00EA5009"/>
    <w:rsid w:val="00EB0680"/>
    <w:rsid w:val="00EB0D9A"/>
    <w:rsid w:val="00EB2052"/>
    <w:rsid w:val="00EB279E"/>
    <w:rsid w:val="00EB3146"/>
    <w:rsid w:val="00EC01AE"/>
    <w:rsid w:val="00EC2400"/>
    <w:rsid w:val="00ED1F4F"/>
    <w:rsid w:val="00ED493B"/>
    <w:rsid w:val="00EE7187"/>
    <w:rsid w:val="00EF6A76"/>
    <w:rsid w:val="00EF76A2"/>
    <w:rsid w:val="00F07692"/>
    <w:rsid w:val="00F13B57"/>
    <w:rsid w:val="00F14850"/>
    <w:rsid w:val="00F15EEB"/>
    <w:rsid w:val="00F21796"/>
    <w:rsid w:val="00F31582"/>
    <w:rsid w:val="00F3536E"/>
    <w:rsid w:val="00F430C8"/>
    <w:rsid w:val="00F44D95"/>
    <w:rsid w:val="00F519E5"/>
    <w:rsid w:val="00F52397"/>
    <w:rsid w:val="00F570BD"/>
    <w:rsid w:val="00F57DBA"/>
    <w:rsid w:val="00F62194"/>
    <w:rsid w:val="00F631EA"/>
    <w:rsid w:val="00F70DDD"/>
    <w:rsid w:val="00F70FE6"/>
    <w:rsid w:val="00F752A8"/>
    <w:rsid w:val="00F81EF4"/>
    <w:rsid w:val="00F86DA1"/>
    <w:rsid w:val="00F87F14"/>
    <w:rsid w:val="00F90A2C"/>
    <w:rsid w:val="00F91D6D"/>
    <w:rsid w:val="00F93733"/>
    <w:rsid w:val="00F943FD"/>
    <w:rsid w:val="00F97EE0"/>
    <w:rsid w:val="00FA0FC9"/>
    <w:rsid w:val="00FA1C73"/>
    <w:rsid w:val="00FA4116"/>
    <w:rsid w:val="00FA567D"/>
    <w:rsid w:val="00FB2F9B"/>
    <w:rsid w:val="00FC046C"/>
    <w:rsid w:val="00FC0C7E"/>
    <w:rsid w:val="00FC31FC"/>
    <w:rsid w:val="00FC5361"/>
    <w:rsid w:val="00FC6FEE"/>
    <w:rsid w:val="00FC72C2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C3F73"/>
  <w15:chartTrackingRefBased/>
  <w15:docId w15:val="{149D4128-F155-46CE-AF39-ADFAF6B9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0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A38"/>
  </w:style>
  <w:style w:type="paragraph" w:styleId="Ttulo1">
    <w:name w:val="heading 1"/>
    <w:basedOn w:val="Normal"/>
    <w:next w:val="Normal"/>
    <w:link w:val="Ttulo1Car"/>
    <w:uiPriority w:val="9"/>
    <w:qFormat/>
    <w:rsid w:val="003427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Lista media 2 - Énfasis 41,Cita Pie de Página,titulo,SubPárrafo de lista,ASPECTOS GENERALES,Lista vistosa - Énfasis 111,List Paragraph,TITULO A"/>
    <w:basedOn w:val="Normal"/>
    <w:link w:val="PrrafodelistaCar"/>
    <w:uiPriority w:val="34"/>
    <w:qFormat/>
    <w:rsid w:val="004C3E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6A75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A6E68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1D26"/>
    <w:rPr>
      <w:color w:val="605E5C"/>
      <w:shd w:val="clear" w:color="auto" w:fill="E1DFDD"/>
    </w:rPr>
  </w:style>
  <w:style w:type="paragraph" w:customStyle="1" w:styleId="Default">
    <w:name w:val="Default"/>
    <w:rsid w:val="007D737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01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14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EBF"/>
  </w:style>
  <w:style w:type="paragraph" w:styleId="Piedepgina">
    <w:name w:val="footer"/>
    <w:basedOn w:val="Normal"/>
    <w:link w:val="PiedepginaCar"/>
    <w:uiPriority w:val="99"/>
    <w:unhideWhenUsed/>
    <w:rsid w:val="00014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EBF"/>
  </w:style>
  <w:style w:type="character" w:customStyle="1" w:styleId="a">
    <w:name w:val="a"/>
    <w:basedOn w:val="Fuentedeprrafopredeter"/>
    <w:rsid w:val="006C499D"/>
  </w:style>
  <w:style w:type="paragraph" w:styleId="NormalWeb">
    <w:name w:val="Normal (Web)"/>
    <w:basedOn w:val="Normal"/>
    <w:uiPriority w:val="99"/>
    <w:unhideWhenUsed/>
    <w:rsid w:val="0083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PE"/>
    </w:rPr>
  </w:style>
  <w:style w:type="paragraph" w:customStyle="1" w:styleId="bbc-hhl7in">
    <w:name w:val="bbc-hhl7in"/>
    <w:basedOn w:val="Normal"/>
    <w:rsid w:val="0026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3427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63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Cita Pie de Página Car,titulo Car,SubPárrafo de lista Car,ASPECTOS GENERALES Car"/>
    <w:link w:val="Prrafodelista"/>
    <w:uiPriority w:val="34"/>
    <w:qFormat/>
    <w:locked/>
    <w:rsid w:val="00AF0669"/>
  </w:style>
  <w:style w:type="character" w:styleId="Refdecomentario">
    <w:name w:val="annotation reference"/>
    <w:basedOn w:val="Fuentedeprrafopredeter"/>
    <w:uiPriority w:val="99"/>
    <w:semiHidden/>
    <w:unhideWhenUsed/>
    <w:rsid w:val="000212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12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12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12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1242"/>
    <w:rPr>
      <w:b/>
      <w:bCs/>
      <w:sz w:val="20"/>
      <w:szCs w:val="20"/>
    </w:rPr>
  </w:style>
  <w:style w:type="character" w:styleId="Fuerte">
    <w:name w:val="Strong"/>
    <w:basedOn w:val="Fuentedeprrafopredeter"/>
    <w:uiPriority w:val="22"/>
    <w:qFormat/>
    <w:rsid w:val="00C9634D"/>
    <w:rPr>
      <w:b/>
      <w:bCs/>
    </w:rPr>
  </w:style>
  <w:style w:type="character" w:customStyle="1" w:styleId="jpfdse">
    <w:name w:val="jpfdse"/>
    <w:basedOn w:val="Fuentedeprrafopredeter"/>
    <w:rsid w:val="00AF6280"/>
  </w:style>
  <w:style w:type="paragraph" w:customStyle="1" w:styleId="trt0xe">
    <w:name w:val="trt0xe"/>
    <w:basedOn w:val="Normal"/>
    <w:rsid w:val="0087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870C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45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208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70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966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4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88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78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771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8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8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3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8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4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342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6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2298-C9B2-41E6-8971-51033CAE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1600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22</cp:revision>
  <cp:lastPrinted>2022-03-27T14:30:00Z</cp:lastPrinted>
  <dcterms:created xsi:type="dcterms:W3CDTF">2026-05-02T04:21:00Z</dcterms:created>
  <dcterms:modified xsi:type="dcterms:W3CDTF">2026-05-02T07:29:00Z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-1455908634</vt:i4>
  </property>
</Properties>
</file>