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F17D" w14:textId="56F39224" w:rsidR="00651847" w:rsidRDefault="009E0884" w:rsidP="009E0884">
      <w:pPr>
        <w:jc w:val="center"/>
      </w:pPr>
      <w:r>
        <w:rPr>
          <w:rFonts w:ascii="Arial" w:hAnsi="Arial" w:cs="Arial"/>
          <w:b/>
          <w:noProof/>
          <w:color w:val="000000"/>
          <w:lang w:eastAsia="es-PE"/>
        </w:rPr>
        <w:drawing>
          <wp:inline distT="0" distB="0" distL="0" distR="0" wp14:anchorId="593A48D7" wp14:editId="570BC0EE">
            <wp:extent cx="5400040" cy="1085093"/>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085093"/>
                    </a:xfrm>
                    <a:prstGeom prst="rect">
                      <a:avLst/>
                    </a:prstGeom>
                    <a:noFill/>
                    <a:ln>
                      <a:noFill/>
                    </a:ln>
                  </pic:spPr>
                </pic:pic>
              </a:graphicData>
            </a:graphic>
          </wp:inline>
        </w:drawing>
      </w:r>
    </w:p>
    <w:p w14:paraId="15B2B4D4" w14:textId="4FF1A86E" w:rsidR="006307D5" w:rsidRPr="006307D5" w:rsidRDefault="006307D5" w:rsidP="006307D5">
      <w:pPr>
        <w:pStyle w:val="Sinespaciado"/>
        <w:ind w:left="284"/>
        <w:jc w:val="center"/>
        <w:rPr>
          <w:rFonts w:ascii="Cambria" w:hAnsi="Cambria"/>
          <w:b/>
          <w:color w:val="000000" w:themeColor="text1"/>
          <w:sz w:val="36"/>
          <w:szCs w:val="36"/>
        </w:rPr>
      </w:pPr>
      <w:r w:rsidRPr="00555B8B">
        <w:rPr>
          <w:rFonts w:ascii="Cambria" w:hAnsi="Cambria"/>
          <w:b/>
          <w:color w:val="000000" w:themeColor="text1"/>
          <w:sz w:val="36"/>
          <w:szCs w:val="36"/>
        </w:rPr>
        <w:t>UNIDAD D</w:t>
      </w:r>
      <w:r>
        <w:rPr>
          <w:rFonts w:ascii="Cambria" w:hAnsi="Cambria"/>
          <w:b/>
          <w:color w:val="000000" w:themeColor="text1"/>
          <w:sz w:val="36"/>
          <w:szCs w:val="36"/>
        </w:rPr>
        <w:t>E APRENDIZAJE</w:t>
      </w:r>
      <w:r w:rsidRPr="00555B8B">
        <w:rPr>
          <w:rFonts w:ascii="Cambria" w:hAnsi="Cambria"/>
          <w:b/>
          <w:color w:val="000000" w:themeColor="text1"/>
          <w:sz w:val="36"/>
          <w:szCs w:val="36"/>
        </w:rPr>
        <w:t xml:space="preserve"> </w:t>
      </w:r>
      <w:proofErr w:type="spellStart"/>
      <w:r w:rsidRPr="00555B8B">
        <w:rPr>
          <w:rFonts w:ascii="Cambria" w:hAnsi="Cambria"/>
          <w:b/>
          <w:color w:val="000000" w:themeColor="text1"/>
          <w:sz w:val="36"/>
          <w:szCs w:val="36"/>
        </w:rPr>
        <w:t>Nº</w:t>
      </w:r>
      <w:proofErr w:type="spellEnd"/>
      <w:r w:rsidRPr="00555B8B">
        <w:rPr>
          <w:rFonts w:ascii="Cambria" w:hAnsi="Cambria"/>
          <w:b/>
          <w:color w:val="000000" w:themeColor="text1"/>
          <w:sz w:val="36"/>
          <w:szCs w:val="36"/>
        </w:rPr>
        <w:t xml:space="preserve"> </w:t>
      </w:r>
      <w:r w:rsidR="00AE2C23">
        <w:rPr>
          <w:rFonts w:ascii="Cambria" w:hAnsi="Cambria"/>
          <w:b/>
          <w:color w:val="000000" w:themeColor="text1"/>
          <w:sz w:val="36"/>
          <w:szCs w:val="36"/>
        </w:rPr>
        <w:t>4</w:t>
      </w:r>
    </w:p>
    <w:p w14:paraId="5889DC99" w14:textId="3D19CFFE" w:rsidR="006307D5" w:rsidRDefault="006307D5" w:rsidP="009E0884">
      <w:pPr>
        <w:jc w:val="center"/>
        <w:rPr>
          <w:sz w:val="36"/>
          <w:szCs w:val="36"/>
        </w:rPr>
      </w:pPr>
      <w:r w:rsidRPr="006307D5">
        <w:rPr>
          <w:sz w:val="36"/>
          <w:szCs w:val="36"/>
        </w:rPr>
        <w:t>“</w:t>
      </w:r>
      <w:r w:rsidR="00AE2C23" w:rsidRPr="00AE2C23">
        <w:rPr>
          <w:sz w:val="36"/>
          <w:szCs w:val="36"/>
        </w:rPr>
        <w:t>Tomamos consciencia de la necesidad de estar bien preparados para obtener empleo</w:t>
      </w:r>
      <w:r w:rsidR="008B4428">
        <w:rPr>
          <w:sz w:val="36"/>
          <w:szCs w:val="36"/>
        </w:rPr>
        <w:t>”</w:t>
      </w:r>
    </w:p>
    <w:p w14:paraId="350EAE46" w14:textId="77777777" w:rsidR="006307D5" w:rsidRDefault="006307D5" w:rsidP="006307D5">
      <w:pPr>
        <w:pStyle w:val="Prrafodelista"/>
        <w:numPr>
          <w:ilvl w:val="0"/>
          <w:numId w:val="1"/>
        </w:numPr>
        <w:spacing w:after="0" w:line="360" w:lineRule="auto"/>
        <w:ind w:left="851" w:hanging="284"/>
        <w:rPr>
          <w:rFonts w:cstheme="minorHAnsi"/>
          <w:b/>
          <w:color w:val="000000" w:themeColor="text1"/>
          <w:sz w:val="24"/>
          <w:szCs w:val="24"/>
        </w:rPr>
      </w:pPr>
      <w:r w:rsidRPr="006307D5">
        <w:rPr>
          <w:rFonts w:cstheme="minorHAnsi"/>
          <w:b/>
          <w:color w:val="000000" w:themeColor="text1"/>
          <w:sz w:val="24"/>
          <w:szCs w:val="24"/>
        </w:rPr>
        <w:t>DATOS INFORMATIVOS:</w:t>
      </w:r>
    </w:p>
    <w:p w14:paraId="5F328C46" w14:textId="77777777" w:rsidR="006307D5" w:rsidRPr="006307D5" w:rsidRDefault="006307D5" w:rsidP="006307D5">
      <w:pPr>
        <w:pStyle w:val="Sinespaciado"/>
        <w:numPr>
          <w:ilvl w:val="3"/>
          <w:numId w:val="3"/>
        </w:numPr>
        <w:rPr>
          <w:rFonts w:ascii="Arial" w:hAnsi="Arial" w:cs="Arial"/>
          <w:color w:val="000000" w:themeColor="text1"/>
          <w:szCs w:val="20"/>
        </w:rPr>
      </w:pPr>
      <w:bookmarkStart w:id="0" w:name="_Hlk160987868"/>
      <w:r>
        <w:rPr>
          <w:rFonts w:ascii="Arial" w:hAnsi="Arial" w:cs="Arial"/>
          <w:color w:val="000000" w:themeColor="text1"/>
          <w:szCs w:val="20"/>
        </w:rPr>
        <w:t xml:space="preserve">IE: </w:t>
      </w:r>
      <w:r>
        <w:rPr>
          <w:lang w:val="es-MX"/>
        </w:rPr>
        <w:t>PNP PRECURSORES DE LA INDEPENDENCIA NACIONAL</w:t>
      </w:r>
    </w:p>
    <w:p w14:paraId="313C452E" w14:textId="77777777" w:rsidR="006307D5" w:rsidRPr="006307D5" w:rsidRDefault="006307D5" w:rsidP="006307D5">
      <w:pPr>
        <w:pStyle w:val="Sinespaciado"/>
        <w:numPr>
          <w:ilvl w:val="3"/>
          <w:numId w:val="3"/>
        </w:numPr>
        <w:rPr>
          <w:rFonts w:ascii="Arial" w:hAnsi="Arial" w:cs="Arial"/>
          <w:color w:val="000000" w:themeColor="text1"/>
          <w:szCs w:val="20"/>
        </w:rPr>
      </w:pPr>
      <w:r w:rsidRPr="006307D5">
        <w:rPr>
          <w:lang w:val="es-MX"/>
        </w:rPr>
        <w:t>Nivel: Secundaria</w:t>
      </w:r>
    </w:p>
    <w:p w14:paraId="7036B0D4" w14:textId="77777777" w:rsidR="006307D5" w:rsidRPr="006307D5" w:rsidRDefault="006307D5" w:rsidP="006307D5">
      <w:pPr>
        <w:pStyle w:val="Sinespaciado"/>
        <w:numPr>
          <w:ilvl w:val="3"/>
          <w:numId w:val="3"/>
        </w:numPr>
        <w:rPr>
          <w:rFonts w:ascii="Arial" w:hAnsi="Arial" w:cs="Arial"/>
          <w:color w:val="000000" w:themeColor="text1"/>
          <w:szCs w:val="20"/>
        </w:rPr>
      </w:pPr>
      <w:r w:rsidRPr="006307D5">
        <w:rPr>
          <w:lang w:val="es-MX"/>
        </w:rPr>
        <w:t>Grado</w:t>
      </w:r>
      <w:r w:rsidRPr="006307D5">
        <w:rPr>
          <w:rFonts w:cstheme="minorHAnsi"/>
          <w:color w:val="000000" w:themeColor="text1"/>
          <w:szCs w:val="20"/>
        </w:rPr>
        <w:t xml:space="preserve"> </w:t>
      </w:r>
      <w:r>
        <w:rPr>
          <w:rFonts w:cstheme="minorHAnsi"/>
          <w:color w:val="000000" w:themeColor="text1"/>
          <w:szCs w:val="20"/>
        </w:rPr>
        <w:t>y secciones</w:t>
      </w:r>
      <w:r w:rsidRPr="006307D5">
        <w:rPr>
          <w:lang w:val="es-MX"/>
        </w:rPr>
        <w:t>: 5to A, B, C, D, E, F</w:t>
      </w:r>
    </w:p>
    <w:p w14:paraId="7D2A9AEA" w14:textId="631326AA" w:rsidR="006307D5" w:rsidRDefault="006307D5" w:rsidP="006307D5">
      <w:pPr>
        <w:pStyle w:val="Sinespaciado"/>
        <w:numPr>
          <w:ilvl w:val="3"/>
          <w:numId w:val="3"/>
        </w:numPr>
        <w:rPr>
          <w:rFonts w:cstheme="minorHAnsi"/>
          <w:color w:val="000000" w:themeColor="text1"/>
          <w:szCs w:val="20"/>
        </w:rPr>
      </w:pPr>
      <w:r>
        <w:rPr>
          <w:rFonts w:cstheme="minorHAnsi"/>
          <w:color w:val="000000" w:themeColor="text1"/>
          <w:szCs w:val="20"/>
        </w:rPr>
        <w:t>Fecha</w:t>
      </w:r>
      <w:r w:rsidR="00E30357">
        <w:rPr>
          <w:rFonts w:cstheme="minorHAnsi"/>
          <w:color w:val="000000" w:themeColor="text1"/>
          <w:szCs w:val="20"/>
        </w:rPr>
        <w:t xml:space="preserve">: </w:t>
      </w:r>
      <w:r w:rsidR="00AE2C23" w:rsidRPr="00AE2C23">
        <w:rPr>
          <w:rFonts w:cstheme="minorHAnsi"/>
          <w:color w:val="000000" w:themeColor="text1"/>
          <w:szCs w:val="20"/>
        </w:rPr>
        <w:t>23</w:t>
      </w:r>
      <w:r w:rsidR="00AE2C23">
        <w:rPr>
          <w:rFonts w:cstheme="minorHAnsi"/>
          <w:color w:val="000000" w:themeColor="text1"/>
          <w:szCs w:val="20"/>
        </w:rPr>
        <w:t xml:space="preserve"> de junio</w:t>
      </w:r>
      <w:r w:rsidR="00AE2C23" w:rsidRPr="00AE2C23">
        <w:rPr>
          <w:rFonts w:cstheme="minorHAnsi"/>
          <w:color w:val="000000" w:themeColor="text1"/>
          <w:szCs w:val="20"/>
        </w:rPr>
        <w:t xml:space="preserve"> al 25</w:t>
      </w:r>
      <w:r w:rsidR="00AE2C23">
        <w:rPr>
          <w:rFonts w:cstheme="minorHAnsi"/>
          <w:color w:val="000000" w:themeColor="text1"/>
          <w:szCs w:val="20"/>
        </w:rPr>
        <w:t xml:space="preserve"> de julio de 2025</w:t>
      </w:r>
    </w:p>
    <w:p w14:paraId="66860468" w14:textId="5BAC1C9E" w:rsidR="006307D5" w:rsidRDefault="006307D5" w:rsidP="006307D5">
      <w:pPr>
        <w:pStyle w:val="Sinespaciado"/>
        <w:numPr>
          <w:ilvl w:val="3"/>
          <w:numId w:val="3"/>
        </w:numPr>
        <w:rPr>
          <w:rFonts w:cstheme="minorHAnsi"/>
          <w:color w:val="000000" w:themeColor="text1"/>
          <w:szCs w:val="20"/>
        </w:rPr>
      </w:pPr>
      <w:r>
        <w:rPr>
          <w:rFonts w:cstheme="minorHAnsi"/>
          <w:color w:val="000000" w:themeColor="text1"/>
          <w:szCs w:val="20"/>
        </w:rPr>
        <w:t xml:space="preserve">Duración: </w:t>
      </w:r>
      <w:r w:rsidR="008B4428">
        <w:rPr>
          <w:rFonts w:cstheme="minorHAnsi"/>
          <w:color w:val="000000" w:themeColor="text1"/>
          <w:szCs w:val="20"/>
        </w:rPr>
        <w:t>5</w:t>
      </w:r>
      <w:r>
        <w:rPr>
          <w:rFonts w:cstheme="minorHAnsi"/>
          <w:color w:val="000000" w:themeColor="text1"/>
          <w:szCs w:val="20"/>
        </w:rPr>
        <w:t xml:space="preserve"> semanas</w:t>
      </w:r>
    </w:p>
    <w:p w14:paraId="3E63FE4C" w14:textId="77777777" w:rsidR="006307D5" w:rsidRPr="006307D5" w:rsidRDefault="006307D5" w:rsidP="006307D5">
      <w:pPr>
        <w:pStyle w:val="Sinespaciado"/>
        <w:numPr>
          <w:ilvl w:val="3"/>
          <w:numId w:val="3"/>
        </w:numPr>
        <w:rPr>
          <w:rFonts w:cstheme="minorHAnsi"/>
          <w:color w:val="000000" w:themeColor="text1"/>
          <w:szCs w:val="20"/>
        </w:rPr>
      </w:pPr>
      <w:r w:rsidRPr="006307D5">
        <w:rPr>
          <w:rFonts w:cstheme="minorHAnsi"/>
          <w:color w:val="000000" w:themeColor="text1"/>
          <w:szCs w:val="20"/>
        </w:rPr>
        <w:t xml:space="preserve">Docente: </w:t>
      </w:r>
      <w:r w:rsidRPr="006307D5">
        <w:rPr>
          <w:rFonts w:cstheme="minorHAnsi"/>
          <w:bCs/>
          <w:color w:val="000000" w:themeColor="text1"/>
        </w:rPr>
        <w:t xml:space="preserve">S. Santiago Rojas Flores </w:t>
      </w:r>
    </w:p>
    <w:p w14:paraId="73F988FC" w14:textId="7F188A4E" w:rsidR="006307D5" w:rsidRPr="006307D5" w:rsidRDefault="006307D5" w:rsidP="006307D5">
      <w:pPr>
        <w:pStyle w:val="Sinespaciado"/>
        <w:numPr>
          <w:ilvl w:val="3"/>
          <w:numId w:val="3"/>
        </w:numPr>
        <w:rPr>
          <w:rFonts w:cstheme="minorHAnsi"/>
          <w:color w:val="000000" w:themeColor="text1"/>
          <w:szCs w:val="20"/>
        </w:rPr>
      </w:pPr>
      <w:r w:rsidRPr="006307D5">
        <w:rPr>
          <w:rFonts w:cstheme="minorHAnsi"/>
          <w:color w:val="000000" w:themeColor="text1"/>
          <w:szCs w:val="20"/>
        </w:rPr>
        <w:t xml:space="preserve">Área: </w:t>
      </w:r>
      <w:r w:rsidRPr="006307D5">
        <w:rPr>
          <w:rFonts w:cstheme="minorHAnsi"/>
          <w:bCs/>
          <w:color w:val="000000" w:themeColor="text1"/>
        </w:rPr>
        <w:t>Ciencias Sociales</w:t>
      </w:r>
      <w:bookmarkEnd w:id="0"/>
    </w:p>
    <w:p w14:paraId="46571830" w14:textId="33CB9757" w:rsidR="006307D5" w:rsidRPr="006307D5" w:rsidRDefault="006307D5" w:rsidP="006307D5">
      <w:pPr>
        <w:pStyle w:val="Prrafodelista"/>
        <w:numPr>
          <w:ilvl w:val="0"/>
          <w:numId w:val="1"/>
        </w:numPr>
        <w:spacing w:after="0" w:line="360" w:lineRule="auto"/>
        <w:ind w:left="851" w:hanging="284"/>
        <w:rPr>
          <w:rFonts w:cstheme="minorHAnsi"/>
          <w:b/>
          <w:color w:val="000000" w:themeColor="text1"/>
          <w:sz w:val="24"/>
          <w:szCs w:val="24"/>
        </w:rPr>
      </w:pPr>
      <w:r w:rsidRPr="006307D5">
        <w:rPr>
          <w:rFonts w:cstheme="minorHAnsi"/>
          <w:b/>
          <w:bCs/>
          <w:color w:val="000000" w:themeColor="text1"/>
          <w:sz w:val="24"/>
        </w:rPr>
        <w:t>SITUACIÓN SIGNIFICATIVA</w:t>
      </w:r>
    </w:p>
    <w:p w14:paraId="02B8ECB4" w14:textId="45BBCC8B" w:rsidR="00AE2C23" w:rsidRPr="00AE2C23" w:rsidRDefault="00AE2C23" w:rsidP="00AE2C23">
      <w:pPr>
        <w:ind w:left="850"/>
        <w:jc w:val="both"/>
        <w:rPr>
          <w:rFonts w:cstheme="minorHAnsi"/>
          <w:bCs/>
          <w:color w:val="000000"/>
        </w:rPr>
      </w:pPr>
      <w:r w:rsidRPr="00AE2C23">
        <w:rPr>
          <w:rFonts w:cstheme="minorHAnsi"/>
          <w:bCs/>
          <w:color w:val="000000"/>
        </w:rPr>
        <w:t xml:space="preserve">El crecimiento económico se manifiesta en el sistema financiero y el sistema provisional. </w:t>
      </w:r>
    </w:p>
    <w:p w14:paraId="08F5A6A3" w14:textId="50A2CE88" w:rsidR="00AE2C23" w:rsidRDefault="00AE2C23" w:rsidP="00AE2C23">
      <w:pPr>
        <w:ind w:left="850"/>
        <w:jc w:val="both"/>
        <w:rPr>
          <w:rFonts w:cstheme="minorHAnsi"/>
          <w:bCs/>
          <w:color w:val="000000"/>
        </w:rPr>
      </w:pPr>
      <w:r w:rsidRPr="00AE2C23">
        <w:rPr>
          <w:rFonts w:cstheme="minorHAnsi"/>
          <w:bCs/>
          <w:color w:val="000000"/>
        </w:rPr>
        <w:t>En la I.E. PNP Precursores de la Independencia Nacional, nuestros estudiantes, que están terminando su educación básica, deben ser conscientes de las dificultades de obtener empleos formales. Hay la posibilidad del desempleo, que en el caso de los jóvenes es alto. Y por ello cabe plantearnos la siguiente pregunta: ¿Qué podemos hacer para asegurarnos de aprovechar los benefic</w:t>
      </w:r>
      <w:r>
        <w:rPr>
          <w:rFonts w:cstheme="minorHAnsi"/>
          <w:bCs/>
          <w:color w:val="000000"/>
        </w:rPr>
        <w:t>i</w:t>
      </w:r>
      <w:r w:rsidRPr="00AE2C23">
        <w:rPr>
          <w:rFonts w:cstheme="minorHAnsi"/>
          <w:bCs/>
          <w:color w:val="000000"/>
        </w:rPr>
        <w:t>os del sistema financiero?</w:t>
      </w:r>
    </w:p>
    <w:p w14:paraId="78FE654B" w14:textId="65F3041D" w:rsidR="006307D5" w:rsidRDefault="00164517"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LOGRO DE APRENDIZAJE</w:t>
      </w:r>
    </w:p>
    <w:p w14:paraId="37487EF6" w14:textId="5FDEA64D" w:rsidR="00164517" w:rsidRPr="00164517" w:rsidRDefault="00805CC6" w:rsidP="00164517">
      <w:pPr>
        <w:pStyle w:val="Prrafodelista"/>
        <w:spacing w:after="0" w:line="360" w:lineRule="auto"/>
        <w:ind w:left="851"/>
        <w:rPr>
          <w:rFonts w:cstheme="minorHAnsi"/>
          <w:bCs/>
          <w:color w:val="000000" w:themeColor="text1"/>
          <w:sz w:val="24"/>
          <w:szCs w:val="24"/>
        </w:rPr>
      </w:pPr>
      <w:r w:rsidRPr="00805CC6">
        <w:rPr>
          <w:rFonts w:cstheme="minorHAnsi"/>
          <w:bCs/>
          <w:color w:val="000000" w:themeColor="text1"/>
          <w:sz w:val="24"/>
          <w:szCs w:val="24"/>
        </w:rPr>
        <w:t xml:space="preserve">Al finalizar la unidad </w:t>
      </w:r>
      <w:r w:rsidR="00AE2C23">
        <w:rPr>
          <w:rFonts w:cstheme="minorHAnsi"/>
          <w:bCs/>
          <w:color w:val="000000" w:themeColor="text1"/>
          <w:sz w:val="24"/>
          <w:szCs w:val="24"/>
        </w:rPr>
        <w:t>4</w:t>
      </w:r>
      <w:r w:rsidRPr="00805CC6">
        <w:rPr>
          <w:rFonts w:cstheme="minorHAnsi"/>
          <w:bCs/>
          <w:color w:val="000000" w:themeColor="text1"/>
          <w:sz w:val="24"/>
          <w:szCs w:val="24"/>
        </w:rPr>
        <w:t xml:space="preserve">, el estudiante </w:t>
      </w:r>
      <w:r w:rsidR="002B765A">
        <w:rPr>
          <w:rFonts w:cstheme="minorHAnsi"/>
          <w:bCs/>
          <w:color w:val="000000" w:themeColor="text1"/>
          <w:sz w:val="24"/>
          <w:szCs w:val="24"/>
        </w:rPr>
        <w:t>elabora un díptico</w:t>
      </w:r>
      <w:r w:rsidR="00367336">
        <w:rPr>
          <w:rFonts w:cstheme="minorHAnsi"/>
          <w:bCs/>
          <w:color w:val="000000" w:themeColor="text1"/>
          <w:sz w:val="24"/>
          <w:szCs w:val="24"/>
        </w:rPr>
        <w:t xml:space="preserve"> sobre la importancia de ser parte del sistema financiero previsional.</w:t>
      </w:r>
    </w:p>
    <w:p w14:paraId="72F53B1A" w14:textId="54D436FC" w:rsidR="00164517" w:rsidRDefault="00164517"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PROPÓSITO DE APRENDIZAJE</w:t>
      </w:r>
    </w:p>
    <w:p w14:paraId="5FAB00C4" w14:textId="0C1C51A2" w:rsidR="005A4228" w:rsidRDefault="00AE2C23" w:rsidP="005A4228">
      <w:pPr>
        <w:pStyle w:val="Prrafodelista"/>
        <w:ind w:left="794"/>
        <w:jc w:val="both"/>
        <w:rPr>
          <w:color w:val="000000" w:themeColor="text1"/>
        </w:rPr>
      </w:pPr>
      <w:bookmarkStart w:id="1" w:name="_Hlk192790732"/>
      <w:r w:rsidRPr="00AE2C23">
        <w:rPr>
          <w:color w:val="000000" w:themeColor="text1"/>
        </w:rPr>
        <w:t>Gestiona responsablemente el espacio y ambiente al proponer alternativas y promover la sostenibilidad del ambiente, la mitigación y adaptación al cambio climático y la prevención de riesgo de desastre, considerando las múltiples dimensiones. Explica las diferentes formas en las que se organiza el espacio geográfico y el ambiente como resultado de las decisiones (acciones o intervención) de los actores sociales. Utiliza fuentes de información y herramientas digitales para representar e interpretar el espacio geográfico y el ambiente.</w:t>
      </w:r>
      <w:r>
        <w:rPr>
          <w:color w:val="000000" w:themeColor="text1"/>
        </w:rPr>
        <w:t xml:space="preserve"> </w:t>
      </w:r>
      <w:r w:rsidR="005A4228" w:rsidRPr="00F01F8F">
        <w:rPr>
          <w:color w:val="000000" w:themeColor="text1"/>
        </w:rPr>
        <w:t>(Estándar VI</w:t>
      </w:r>
      <w:r>
        <w:rPr>
          <w:color w:val="000000" w:themeColor="text1"/>
        </w:rPr>
        <w:t>I</w:t>
      </w:r>
      <w:r w:rsidR="005A4228" w:rsidRPr="00F01F8F">
        <w:rPr>
          <w:color w:val="000000" w:themeColor="text1"/>
        </w:rPr>
        <w:t xml:space="preserve"> ciclo)</w:t>
      </w:r>
    </w:p>
    <w:p w14:paraId="3E494016" w14:textId="77777777" w:rsidR="005A4228" w:rsidRDefault="005A4228" w:rsidP="005A4228">
      <w:pPr>
        <w:pStyle w:val="Prrafodelista"/>
        <w:ind w:left="794"/>
        <w:jc w:val="both"/>
        <w:rPr>
          <w:color w:val="000000" w:themeColor="text1"/>
        </w:rPr>
      </w:pPr>
    </w:p>
    <w:p w14:paraId="4468AA13" w14:textId="02BD28B4" w:rsidR="005A4228" w:rsidRPr="005A4228" w:rsidRDefault="00AE2C23" w:rsidP="005A4228">
      <w:pPr>
        <w:pStyle w:val="Prrafodelista"/>
        <w:ind w:left="794"/>
        <w:jc w:val="both"/>
        <w:rPr>
          <w:rFonts w:cstheme="minorHAnsi"/>
          <w:color w:val="000000" w:themeColor="text1"/>
        </w:rPr>
      </w:pPr>
      <w:r w:rsidRPr="00AE2C23">
        <w:rPr>
          <w:rFonts w:cstheme="minorHAnsi"/>
        </w:rPr>
        <w:lastRenderedPageBreak/>
        <w:t>Gestiona responsablemente los recursos económicos al promover el ahorro y la inversión de los recursos considerando sus objetivos, riesgos y oportunidades. Asume una posición crítica frente a las actividades económicas y financieras ilícitas e informales, prácticas de producción y consumo que deterioran el ambiente y afectan los derechos humanos, el incumplimiento de las responsabilidades tributarias y de las decisiones financieras que no consideran un fin previsional. Analiza las interrelaciones entre los agentes del sistema económico y financiero global teniendo en cuenta el mercado y el comercio mundial. Explica el rol del Estado como agente supervisor del sistema financiero.</w:t>
      </w:r>
      <w:r w:rsidR="005A4228" w:rsidRPr="00D215ED">
        <w:rPr>
          <w:color w:val="000000" w:themeColor="text1"/>
        </w:rPr>
        <w:t xml:space="preserve"> </w:t>
      </w:r>
      <w:r w:rsidR="005A4228" w:rsidRPr="00F01F8F">
        <w:rPr>
          <w:color w:val="000000" w:themeColor="text1"/>
        </w:rPr>
        <w:t>(Estándar V</w:t>
      </w:r>
      <w:r>
        <w:rPr>
          <w:color w:val="000000" w:themeColor="text1"/>
        </w:rPr>
        <w:t>I</w:t>
      </w:r>
      <w:r w:rsidR="005A4228" w:rsidRPr="00F01F8F">
        <w:rPr>
          <w:color w:val="000000" w:themeColor="text1"/>
        </w:rPr>
        <w:t>I ciclo)</w:t>
      </w:r>
    </w:p>
    <w:bookmarkEnd w:id="1"/>
    <w:p w14:paraId="132EB546" w14:textId="2CF4A688" w:rsidR="00164517" w:rsidRDefault="00164517"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ORGANIZACIÓN DEL APRENDIZAJE</w:t>
      </w:r>
    </w:p>
    <w:tbl>
      <w:tblPr>
        <w:tblStyle w:val="Tablaconcuadrcula"/>
        <w:tblW w:w="0" w:type="auto"/>
        <w:tblInd w:w="851" w:type="dxa"/>
        <w:tblLook w:val="04A0" w:firstRow="1" w:lastRow="0" w:firstColumn="1" w:lastColumn="0" w:noHBand="0" w:noVBand="1"/>
      </w:tblPr>
      <w:tblGrid>
        <w:gridCol w:w="1552"/>
        <w:gridCol w:w="1879"/>
        <w:gridCol w:w="1841"/>
        <w:gridCol w:w="2541"/>
        <w:gridCol w:w="3080"/>
        <w:gridCol w:w="1833"/>
        <w:gridCol w:w="1811"/>
      </w:tblGrid>
      <w:tr w:rsidR="00047564" w14:paraId="568E031A" w14:textId="3E86AF8E" w:rsidTr="00B8206C">
        <w:trPr>
          <w:trHeight w:val="471"/>
        </w:trPr>
        <w:tc>
          <w:tcPr>
            <w:tcW w:w="1552" w:type="dxa"/>
            <w:shd w:val="clear" w:color="auto" w:fill="F2F2F2" w:themeFill="background1" w:themeFillShade="F2"/>
          </w:tcPr>
          <w:p w14:paraId="00F66A5F" w14:textId="3B0BE95A" w:rsidR="00047564" w:rsidRDefault="00047564" w:rsidP="00164517">
            <w:pPr>
              <w:pStyle w:val="Prrafodelista"/>
              <w:spacing w:line="360" w:lineRule="auto"/>
              <w:ind w:left="0"/>
              <w:jc w:val="center"/>
              <w:rPr>
                <w:rFonts w:cstheme="minorHAnsi"/>
                <w:b/>
                <w:color w:val="000000" w:themeColor="text1"/>
                <w:sz w:val="24"/>
                <w:szCs w:val="24"/>
              </w:rPr>
            </w:pPr>
            <w:r>
              <w:rPr>
                <w:rFonts w:cstheme="minorHAnsi"/>
                <w:b/>
                <w:color w:val="000000" w:themeColor="text1"/>
                <w:sz w:val="24"/>
                <w:szCs w:val="24"/>
              </w:rPr>
              <w:t>ÁREA</w:t>
            </w:r>
          </w:p>
        </w:tc>
        <w:tc>
          <w:tcPr>
            <w:tcW w:w="1879" w:type="dxa"/>
            <w:shd w:val="clear" w:color="auto" w:fill="F2F2F2" w:themeFill="background1" w:themeFillShade="F2"/>
          </w:tcPr>
          <w:p w14:paraId="085B6554" w14:textId="617727A6" w:rsidR="00047564" w:rsidRDefault="00047564" w:rsidP="00164517">
            <w:pPr>
              <w:pStyle w:val="Prrafodelista"/>
              <w:spacing w:line="360" w:lineRule="auto"/>
              <w:ind w:left="0"/>
              <w:jc w:val="center"/>
              <w:rPr>
                <w:rFonts w:cstheme="minorHAnsi"/>
                <w:b/>
                <w:color w:val="000000" w:themeColor="text1"/>
                <w:sz w:val="24"/>
                <w:szCs w:val="24"/>
              </w:rPr>
            </w:pPr>
            <w:r>
              <w:rPr>
                <w:rFonts w:cstheme="minorHAnsi"/>
                <w:b/>
                <w:color w:val="000000" w:themeColor="text1"/>
                <w:sz w:val="24"/>
                <w:szCs w:val="24"/>
              </w:rPr>
              <w:t>COMPETENCIAS</w:t>
            </w:r>
          </w:p>
        </w:tc>
        <w:tc>
          <w:tcPr>
            <w:tcW w:w="1841" w:type="dxa"/>
            <w:shd w:val="clear" w:color="auto" w:fill="F2F2F2" w:themeFill="background1" w:themeFillShade="F2"/>
          </w:tcPr>
          <w:p w14:paraId="354AFE71" w14:textId="3CD9067D" w:rsidR="00047564" w:rsidRDefault="00047564" w:rsidP="00164517">
            <w:pPr>
              <w:pStyle w:val="Prrafodelista"/>
              <w:spacing w:line="360" w:lineRule="auto"/>
              <w:ind w:left="0"/>
              <w:jc w:val="center"/>
              <w:rPr>
                <w:rFonts w:cstheme="minorHAnsi"/>
                <w:b/>
                <w:color w:val="000000" w:themeColor="text1"/>
                <w:sz w:val="24"/>
                <w:szCs w:val="24"/>
              </w:rPr>
            </w:pPr>
            <w:r>
              <w:rPr>
                <w:rFonts w:cstheme="minorHAnsi"/>
                <w:b/>
                <w:color w:val="000000" w:themeColor="text1"/>
                <w:sz w:val="24"/>
                <w:szCs w:val="24"/>
              </w:rPr>
              <w:t>CAPACIDADES</w:t>
            </w:r>
          </w:p>
        </w:tc>
        <w:tc>
          <w:tcPr>
            <w:tcW w:w="2541" w:type="dxa"/>
            <w:shd w:val="clear" w:color="auto" w:fill="F2F2F2" w:themeFill="background1" w:themeFillShade="F2"/>
          </w:tcPr>
          <w:p w14:paraId="190FF980" w14:textId="228F83A6" w:rsidR="00047564" w:rsidRPr="00A77ADB" w:rsidRDefault="00047564" w:rsidP="00A77ADB">
            <w:pPr>
              <w:jc w:val="center"/>
              <w:rPr>
                <w:b/>
                <w:bCs/>
              </w:rPr>
            </w:pPr>
            <w:r w:rsidRPr="00A77ADB">
              <w:rPr>
                <w:b/>
                <w:bCs/>
                <w:sz w:val="24"/>
                <w:szCs w:val="24"/>
              </w:rPr>
              <w:t>CRITERIOS DE EVALUACIÓN</w:t>
            </w:r>
          </w:p>
        </w:tc>
        <w:tc>
          <w:tcPr>
            <w:tcW w:w="3080" w:type="dxa"/>
            <w:shd w:val="clear" w:color="auto" w:fill="F2F2F2" w:themeFill="background1" w:themeFillShade="F2"/>
          </w:tcPr>
          <w:p w14:paraId="73037A1A" w14:textId="05C6BC7B" w:rsidR="00047564" w:rsidRDefault="00047564" w:rsidP="00164517">
            <w:pPr>
              <w:pStyle w:val="Prrafodelista"/>
              <w:spacing w:line="360" w:lineRule="auto"/>
              <w:ind w:left="0"/>
              <w:jc w:val="center"/>
              <w:rPr>
                <w:rFonts w:cstheme="minorHAnsi"/>
                <w:b/>
                <w:color w:val="000000" w:themeColor="text1"/>
                <w:sz w:val="24"/>
                <w:szCs w:val="24"/>
              </w:rPr>
            </w:pPr>
            <w:r>
              <w:rPr>
                <w:rFonts w:cstheme="minorHAnsi"/>
                <w:b/>
                <w:color w:val="000000" w:themeColor="text1"/>
                <w:sz w:val="24"/>
                <w:szCs w:val="24"/>
              </w:rPr>
              <w:t>EVIDENCIA DE APRENDIZAJE</w:t>
            </w:r>
          </w:p>
        </w:tc>
        <w:tc>
          <w:tcPr>
            <w:tcW w:w="1833" w:type="dxa"/>
            <w:shd w:val="clear" w:color="auto" w:fill="F2F2F2" w:themeFill="background1" w:themeFillShade="F2"/>
          </w:tcPr>
          <w:p w14:paraId="67703429" w14:textId="0613AB4E" w:rsidR="00047564" w:rsidRPr="00A77ADB" w:rsidRDefault="00047564" w:rsidP="00A77ADB">
            <w:pPr>
              <w:rPr>
                <w:b/>
                <w:bCs/>
              </w:rPr>
            </w:pPr>
            <w:r w:rsidRPr="00A77ADB">
              <w:rPr>
                <w:b/>
                <w:bCs/>
                <w:sz w:val="24"/>
                <w:szCs w:val="24"/>
              </w:rPr>
              <w:t>INSTRUMENTOS DE EVALUACIÓN</w:t>
            </w:r>
          </w:p>
        </w:tc>
        <w:tc>
          <w:tcPr>
            <w:tcW w:w="1811" w:type="dxa"/>
            <w:shd w:val="clear" w:color="auto" w:fill="F2F2F2" w:themeFill="background1" w:themeFillShade="F2"/>
          </w:tcPr>
          <w:p w14:paraId="5009AA3C" w14:textId="586085C2" w:rsidR="00047564" w:rsidRPr="00A77ADB" w:rsidRDefault="00047564" w:rsidP="00A77ADB">
            <w:pPr>
              <w:jc w:val="center"/>
              <w:rPr>
                <w:b/>
                <w:bCs/>
              </w:rPr>
            </w:pPr>
            <w:r w:rsidRPr="00A77ADB">
              <w:rPr>
                <w:b/>
                <w:bCs/>
                <w:sz w:val="24"/>
                <w:szCs w:val="24"/>
              </w:rPr>
              <w:t>CAMPO TEMÁTICO</w:t>
            </w:r>
          </w:p>
        </w:tc>
      </w:tr>
      <w:tr w:rsidR="009A497B" w14:paraId="48B4C552" w14:textId="1DD49CDC" w:rsidTr="00B8206C">
        <w:trPr>
          <w:trHeight w:val="1570"/>
        </w:trPr>
        <w:tc>
          <w:tcPr>
            <w:tcW w:w="1552" w:type="dxa"/>
            <w:vMerge w:val="restart"/>
          </w:tcPr>
          <w:p w14:paraId="3F6EFBF9" w14:textId="77777777" w:rsidR="009A497B" w:rsidRPr="00805CC6" w:rsidRDefault="009A497B" w:rsidP="00805CC6">
            <w:pPr>
              <w:jc w:val="center"/>
              <w:rPr>
                <w:rFonts w:eastAsia="SimSun" w:cstheme="minorHAnsi"/>
                <w:color w:val="000000" w:themeColor="text1"/>
              </w:rPr>
            </w:pPr>
          </w:p>
          <w:p w14:paraId="72D6F512" w14:textId="77777777" w:rsidR="009A497B" w:rsidRPr="00805CC6" w:rsidRDefault="009A497B" w:rsidP="00805CC6">
            <w:pPr>
              <w:jc w:val="center"/>
              <w:rPr>
                <w:rFonts w:eastAsia="SimSun" w:cstheme="minorHAnsi"/>
                <w:color w:val="000000" w:themeColor="text1"/>
              </w:rPr>
            </w:pPr>
          </w:p>
          <w:p w14:paraId="6952BB69" w14:textId="77777777" w:rsidR="009A497B" w:rsidRPr="00805CC6" w:rsidRDefault="009A497B" w:rsidP="00805CC6">
            <w:pPr>
              <w:jc w:val="center"/>
              <w:rPr>
                <w:rFonts w:eastAsia="SimSun" w:cstheme="minorHAnsi"/>
                <w:color w:val="000000" w:themeColor="text1"/>
              </w:rPr>
            </w:pPr>
          </w:p>
          <w:p w14:paraId="0214B6EA" w14:textId="77777777" w:rsidR="009A497B" w:rsidRPr="00805CC6" w:rsidRDefault="009A497B" w:rsidP="00805CC6">
            <w:pPr>
              <w:jc w:val="center"/>
              <w:rPr>
                <w:rFonts w:eastAsia="SimSun" w:cstheme="minorHAnsi"/>
                <w:color w:val="000000" w:themeColor="text1"/>
              </w:rPr>
            </w:pPr>
          </w:p>
          <w:p w14:paraId="4A5A9366" w14:textId="77777777" w:rsidR="009A497B" w:rsidRPr="00805CC6" w:rsidRDefault="009A497B" w:rsidP="00805CC6">
            <w:pPr>
              <w:jc w:val="center"/>
              <w:rPr>
                <w:rFonts w:eastAsia="SimSun" w:cstheme="minorHAnsi"/>
                <w:color w:val="000000" w:themeColor="text1"/>
              </w:rPr>
            </w:pPr>
          </w:p>
          <w:p w14:paraId="111A4535" w14:textId="77777777" w:rsidR="009A497B" w:rsidRPr="00805CC6" w:rsidRDefault="009A497B" w:rsidP="00805CC6">
            <w:pPr>
              <w:jc w:val="center"/>
              <w:rPr>
                <w:rFonts w:eastAsia="SimSun" w:cstheme="minorHAnsi"/>
                <w:color w:val="000000" w:themeColor="text1"/>
              </w:rPr>
            </w:pPr>
          </w:p>
          <w:p w14:paraId="50B6CB6A" w14:textId="77777777" w:rsidR="009A497B" w:rsidRPr="00805CC6" w:rsidRDefault="009A497B" w:rsidP="00805CC6">
            <w:pPr>
              <w:jc w:val="center"/>
              <w:rPr>
                <w:rFonts w:eastAsia="SimSun" w:cstheme="minorHAnsi"/>
                <w:color w:val="000000" w:themeColor="text1"/>
              </w:rPr>
            </w:pPr>
          </w:p>
          <w:p w14:paraId="14ACED17" w14:textId="77777777" w:rsidR="009A497B" w:rsidRPr="00805CC6" w:rsidRDefault="009A497B" w:rsidP="00A348C8">
            <w:pPr>
              <w:rPr>
                <w:rFonts w:eastAsia="SimSun" w:cstheme="minorHAnsi"/>
                <w:color w:val="000000" w:themeColor="text1"/>
              </w:rPr>
            </w:pPr>
          </w:p>
          <w:p w14:paraId="2119E01A" w14:textId="3C8D52C4" w:rsidR="009A497B" w:rsidRPr="00805CC6" w:rsidRDefault="009A497B" w:rsidP="00805CC6">
            <w:pPr>
              <w:jc w:val="center"/>
              <w:rPr>
                <w:rFonts w:cstheme="minorHAnsi"/>
                <w:b/>
                <w:bCs/>
              </w:rPr>
            </w:pPr>
            <w:r w:rsidRPr="00805CC6">
              <w:rPr>
                <w:rFonts w:eastAsia="SimSun" w:cstheme="minorHAnsi"/>
                <w:b/>
                <w:bCs/>
                <w:color w:val="000000" w:themeColor="text1"/>
                <w:sz w:val="28"/>
                <w:szCs w:val="28"/>
              </w:rPr>
              <w:t>CIENCIAS SOCIALES</w:t>
            </w:r>
          </w:p>
        </w:tc>
        <w:tc>
          <w:tcPr>
            <w:tcW w:w="1879" w:type="dxa"/>
            <w:vMerge w:val="restart"/>
          </w:tcPr>
          <w:p w14:paraId="7696B88F" w14:textId="77777777" w:rsidR="009A497B" w:rsidRPr="00224A03" w:rsidRDefault="009A497B" w:rsidP="00B620C0">
            <w:pPr>
              <w:rPr>
                <w:rFonts w:cstheme="minorHAnsi"/>
              </w:rPr>
            </w:pPr>
          </w:p>
          <w:p w14:paraId="3D285724" w14:textId="77777777" w:rsidR="009A497B" w:rsidRPr="00224A03" w:rsidRDefault="009A497B" w:rsidP="00B620C0">
            <w:pPr>
              <w:rPr>
                <w:rFonts w:cstheme="minorHAnsi"/>
              </w:rPr>
            </w:pPr>
          </w:p>
          <w:p w14:paraId="59315D78" w14:textId="77777777" w:rsidR="009A497B" w:rsidRPr="00224A03" w:rsidRDefault="009A497B" w:rsidP="00B620C0">
            <w:pPr>
              <w:rPr>
                <w:rFonts w:cstheme="minorHAnsi"/>
              </w:rPr>
            </w:pPr>
          </w:p>
          <w:p w14:paraId="65E0F3EA" w14:textId="77777777" w:rsidR="009A497B" w:rsidRPr="00224A03" w:rsidRDefault="009A497B" w:rsidP="00B620C0">
            <w:pPr>
              <w:rPr>
                <w:rFonts w:cstheme="minorHAnsi"/>
              </w:rPr>
            </w:pPr>
          </w:p>
          <w:p w14:paraId="6E176E4D" w14:textId="77777777" w:rsidR="009A497B" w:rsidRPr="00224A03" w:rsidRDefault="009A497B" w:rsidP="007A1260">
            <w:pPr>
              <w:suppressAutoHyphens/>
              <w:jc w:val="both"/>
              <w:rPr>
                <w:rFonts w:cstheme="minorHAnsi"/>
                <w:b/>
                <w:bCs/>
              </w:rPr>
            </w:pPr>
            <w:r w:rsidRPr="00224A03">
              <w:rPr>
                <w:rFonts w:cstheme="minorHAnsi"/>
                <w:iCs/>
                <w:color w:val="000000" w:themeColor="text1"/>
              </w:rPr>
              <w:t>Gestiona responsablemente el espacio y el ambiente</w:t>
            </w:r>
            <w:r w:rsidRPr="00224A03">
              <w:rPr>
                <w:rFonts w:cstheme="minorHAnsi"/>
              </w:rPr>
              <w:t xml:space="preserve"> </w:t>
            </w:r>
          </w:p>
          <w:p w14:paraId="13EF6AC0" w14:textId="77777777" w:rsidR="009A497B" w:rsidRPr="00224A03" w:rsidRDefault="009A497B" w:rsidP="007A1260">
            <w:pPr>
              <w:suppressAutoHyphens/>
              <w:jc w:val="both"/>
              <w:rPr>
                <w:rFonts w:cstheme="minorHAnsi"/>
                <w:b/>
                <w:bCs/>
              </w:rPr>
            </w:pPr>
          </w:p>
          <w:p w14:paraId="7BBDC54B" w14:textId="77777777" w:rsidR="009A497B" w:rsidRPr="00224A03" w:rsidRDefault="009A497B" w:rsidP="00B620C0">
            <w:pPr>
              <w:rPr>
                <w:rFonts w:cstheme="minorHAnsi"/>
              </w:rPr>
            </w:pPr>
          </w:p>
          <w:p w14:paraId="08399F98" w14:textId="77777777" w:rsidR="009A497B" w:rsidRPr="00224A03" w:rsidRDefault="009A497B" w:rsidP="00B620C0">
            <w:pPr>
              <w:rPr>
                <w:rFonts w:cstheme="minorHAnsi"/>
              </w:rPr>
            </w:pPr>
          </w:p>
          <w:p w14:paraId="578863E2" w14:textId="77777777" w:rsidR="009A497B" w:rsidRPr="00224A03" w:rsidRDefault="009A497B" w:rsidP="007A1260">
            <w:pPr>
              <w:suppressAutoHyphens/>
              <w:jc w:val="both"/>
              <w:rPr>
                <w:rFonts w:cstheme="minorHAnsi"/>
                <w:b/>
                <w:iCs/>
                <w:color w:val="000000" w:themeColor="text1"/>
              </w:rPr>
            </w:pPr>
            <w:r w:rsidRPr="00224A03">
              <w:rPr>
                <w:rFonts w:cstheme="minorHAnsi"/>
                <w:iCs/>
                <w:color w:val="000000" w:themeColor="text1"/>
              </w:rPr>
              <w:t>Gestiona responsablemente los recursos económicos</w:t>
            </w:r>
          </w:p>
          <w:p w14:paraId="266CBFA7" w14:textId="77777777" w:rsidR="009A497B" w:rsidRPr="00224A03" w:rsidRDefault="009A497B" w:rsidP="007A1260">
            <w:pPr>
              <w:suppressAutoHyphens/>
              <w:jc w:val="both"/>
              <w:rPr>
                <w:rFonts w:cstheme="minorHAnsi"/>
                <w:bCs/>
                <w:iCs/>
                <w:color w:val="000000" w:themeColor="text1"/>
              </w:rPr>
            </w:pPr>
          </w:p>
          <w:p w14:paraId="087712B8" w14:textId="77777777" w:rsidR="009A497B" w:rsidRPr="00224A03" w:rsidRDefault="009A497B" w:rsidP="007A1260">
            <w:pPr>
              <w:suppressAutoHyphens/>
              <w:jc w:val="both"/>
              <w:rPr>
                <w:rFonts w:cstheme="minorHAnsi"/>
                <w:b/>
                <w:bCs/>
                <w:color w:val="000000" w:themeColor="text1"/>
              </w:rPr>
            </w:pPr>
          </w:p>
          <w:p w14:paraId="78B70F3F" w14:textId="77777777" w:rsidR="009A497B" w:rsidRPr="00224A03" w:rsidRDefault="009A497B" w:rsidP="005A4228">
            <w:pPr>
              <w:suppressAutoHyphens/>
              <w:jc w:val="both"/>
              <w:rPr>
                <w:rFonts w:cstheme="minorHAnsi"/>
              </w:rPr>
            </w:pPr>
          </w:p>
        </w:tc>
        <w:tc>
          <w:tcPr>
            <w:tcW w:w="1841" w:type="dxa"/>
          </w:tcPr>
          <w:p w14:paraId="6249CF37" w14:textId="77777777" w:rsidR="009A497B" w:rsidRPr="00224A03" w:rsidRDefault="009A497B" w:rsidP="00B620C0">
            <w:pPr>
              <w:rPr>
                <w:rFonts w:cstheme="minorHAnsi"/>
              </w:rPr>
            </w:pPr>
          </w:p>
          <w:p w14:paraId="552D6B37" w14:textId="77777777" w:rsidR="009A497B" w:rsidRPr="00224A03" w:rsidRDefault="009A497B" w:rsidP="007A1260">
            <w:pPr>
              <w:suppressAutoHyphens/>
              <w:jc w:val="both"/>
              <w:rPr>
                <w:rFonts w:cstheme="minorHAnsi"/>
              </w:rPr>
            </w:pPr>
            <w:r w:rsidRPr="00224A03">
              <w:rPr>
                <w:rFonts w:cstheme="minorHAnsi"/>
              </w:rPr>
              <w:t xml:space="preserve">Comprende las relaciones entre los elementos naturales y sociales </w:t>
            </w:r>
          </w:p>
          <w:p w14:paraId="21D0E0DF" w14:textId="71E20152" w:rsidR="009A497B" w:rsidRPr="00224A03" w:rsidRDefault="009A497B" w:rsidP="005A4228">
            <w:pPr>
              <w:suppressAutoHyphens/>
              <w:jc w:val="both"/>
              <w:rPr>
                <w:rFonts w:cstheme="minorHAnsi"/>
              </w:rPr>
            </w:pPr>
          </w:p>
        </w:tc>
        <w:tc>
          <w:tcPr>
            <w:tcW w:w="2541" w:type="dxa"/>
          </w:tcPr>
          <w:p w14:paraId="63511D1B" w14:textId="77777777" w:rsidR="009A497B" w:rsidRDefault="009A497B" w:rsidP="00F72087">
            <w:pPr>
              <w:rPr>
                <w:rFonts w:eastAsia="Times New Roman" w:cstheme="minorHAnsi"/>
                <w:color w:val="000000" w:themeColor="text1"/>
                <w:kern w:val="18"/>
                <w:lang w:val="es-ES_tradnl" w:eastAsia="es-ES"/>
              </w:rPr>
            </w:pPr>
            <w:r w:rsidRPr="00A348C8">
              <w:rPr>
                <w:rFonts w:eastAsia="Times New Roman" w:cstheme="minorHAnsi"/>
                <w:color w:val="000000" w:themeColor="text1"/>
                <w:kern w:val="18"/>
                <w:lang w:val="es-ES_tradnl" w:eastAsia="es-ES"/>
              </w:rPr>
              <w:t>Utiliza información y herramientas cartográficas y digitales para representar e interpretar el espacio geográfico y el ambiente.</w:t>
            </w:r>
          </w:p>
          <w:p w14:paraId="654F7D96" w14:textId="6F38291A" w:rsidR="007D79DB" w:rsidRPr="007D79DB" w:rsidRDefault="007D79DB" w:rsidP="007D79DB">
            <w:pPr>
              <w:rPr>
                <w:rStyle w:val="nfasissutil"/>
                <w:i w:val="0"/>
                <w:iCs w:val="0"/>
              </w:rPr>
            </w:pPr>
            <w:r w:rsidRPr="007D79DB">
              <w:rPr>
                <w:rStyle w:val="nfasissutil"/>
                <w:i w:val="0"/>
                <w:iCs w:val="0"/>
              </w:rPr>
              <w:t>Explica las diferentes formas en las que se organiza el espacio geográfico y el ambiente como resultado de las decisiones (acciones o intervención) de los actores sociales.</w:t>
            </w:r>
          </w:p>
        </w:tc>
        <w:tc>
          <w:tcPr>
            <w:tcW w:w="3080" w:type="dxa"/>
          </w:tcPr>
          <w:p w14:paraId="61A75B1A" w14:textId="77777777" w:rsidR="009A497B" w:rsidRDefault="009A497B" w:rsidP="009A497B">
            <w:pPr>
              <w:pStyle w:val="Prrafodelista"/>
              <w:numPr>
                <w:ilvl w:val="0"/>
                <w:numId w:val="14"/>
              </w:numPr>
              <w:ind w:left="360"/>
              <w:jc w:val="both"/>
            </w:pPr>
            <w:r w:rsidRPr="00B8206C">
              <w:t>Utiliza información y herramientas cartográficas y digitales</w:t>
            </w:r>
            <w:r>
              <w:t xml:space="preserve"> que puede interpretar. </w:t>
            </w:r>
          </w:p>
          <w:p w14:paraId="36972F55" w14:textId="38786892" w:rsidR="0063692B" w:rsidRPr="00224A03" w:rsidRDefault="0063692B" w:rsidP="009A497B">
            <w:pPr>
              <w:pStyle w:val="Prrafodelista"/>
              <w:numPr>
                <w:ilvl w:val="0"/>
                <w:numId w:val="14"/>
              </w:numPr>
              <w:ind w:left="360"/>
              <w:jc w:val="both"/>
            </w:pPr>
            <w:r>
              <w:t>Cuaderno de trabajo</w:t>
            </w:r>
          </w:p>
        </w:tc>
        <w:tc>
          <w:tcPr>
            <w:tcW w:w="1833" w:type="dxa"/>
            <w:vMerge w:val="restart"/>
          </w:tcPr>
          <w:p w14:paraId="3D2B0366" w14:textId="77777777" w:rsidR="009A497B" w:rsidRPr="00224A03" w:rsidRDefault="009A497B" w:rsidP="00DB4366">
            <w:r w:rsidRPr="00224A03">
              <w:t xml:space="preserve">Cuaderno de trabajo </w:t>
            </w:r>
          </w:p>
          <w:p w14:paraId="3BE5ECC3" w14:textId="77777777" w:rsidR="009A497B" w:rsidRPr="00224A03" w:rsidRDefault="009A497B" w:rsidP="00B620C0"/>
          <w:p w14:paraId="4B2E3270" w14:textId="77777777" w:rsidR="009A497B" w:rsidRPr="00224A03" w:rsidRDefault="009A497B" w:rsidP="00DB4366">
            <w:pPr>
              <w:pBdr>
                <w:top w:val="nil"/>
                <w:left w:val="nil"/>
                <w:bottom w:val="nil"/>
                <w:right w:val="nil"/>
                <w:between w:val="nil"/>
              </w:pBdr>
              <w:rPr>
                <w:rFonts w:cstheme="minorHAnsi"/>
                <w:bCs/>
                <w:color w:val="000000"/>
              </w:rPr>
            </w:pPr>
            <w:r w:rsidRPr="00224A03">
              <w:rPr>
                <w:rFonts w:cstheme="minorHAnsi"/>
                <w:bCs/>
                <w:color w:val="000000"/>
              </w:rPr>
              <w:t>Rúbricas</w:t>
            </w:r>
          </w:p>
          <w:p w14:paraId="60FF999B" w14:textId="41EBB937" w:rsidR="009A497B" w:rsidRPr="00224A03" w:rsidRDefault="009A497B" w:rsidP="00B620C0"/>
        </w:tc>
        <w:tc>
          <w:tcPr>
            <w:tcW w:w="1811" w:type="dxa"/>
            <w:vMerge w:val="restart"/>
          </w:tcPr>
          <w:p w14:paraId="00926E54" w14:textId="0A7E36C5" w:rsidR="009A497B" w:rsidRPr="00224A03" w:rsidRDefault="009A497B" w:rsidP="008B4428"/>
        </w:tc>
      </w:tr>
      <w:tr w:rsidR="009A497B" w14:paraId="224C25A0" w14:textId="77777777" w:rsidTr="009A497B">
        <w:trPr>
          <w:trHeight w:val="1243"/>
        </w:trPr>
        <w:tc>
          <w:tcPr>
            <w:tcW w:w="1552" w:type="dxa"/>
            <w:vMerge/>
          </w:tcPr>
          <w:p w14:paraId="1418A861" w14:textId="77777777" w:rsidR="009A497B" w:rsidRPr="00805CC6" w:rsidRDefault="009A497B" w:rsidP="00805CC6">
            <w:pPr>
              <w:jc w:val="center"/>
              <w:rPr>
                <w:rFonts w:eastAsia="SimSun" w:cstheme="minorHAnsi"/>
                <w:color w:val="000000" w:themeColor="text1"/>
              </w:rPr>
            </w:pPr>
          </w:p>
        </w:tc>
        <w:tc>
          <w:tcPr>
            <w:tcW w:w="1879" w:type="dxa"/>
            <w:vMerge/>
          </w:tcPr>
          <w:p w14:paraId="11004099" w14:textId="77777777" w:rsidR="009A497B" w:rsidRPr="00224A03" w:rsidRDefault="009A497B" w:rsidP="00B620C0">
            <w:pPr>
              <w:rPr>
                <w:rFonts w:cstheme="minorHAnsi"/>
              </w:rPr>
            </w:pPr>
          </w:p>
        </w:tc>
        <w:tc>
          <w:tcPr>
            <w:tcW w:w="1841" w:type="dxa"/>
          </w:tcPr>
          <w:p w14:paraId="51BAD944" w14:textId="1EEDAB82" w:rsidR="009A497B" w:rsidRPr="00224A03" w:rsidRDefault="009A497B" w:rsidP="00B620C0">
            <w:pPr>
              <w:rPr>
                <w:rFonts w:cstheme="minorHAnsi"/>
              </w:rPr>
            </w:pPr>
            <w:r w:rsidRPr="009A497B">
              <w:rPr>
                <w:rFonts w:cstheme="minorHAnsi"/>
              </w:rPr>
              <w:t>Genera acciones para conservar el ambiente local y global.</w:t>
            </w:r>
          </w:p>
        </w:tc>
        <w:tc>
          <w:tcPr>
            <w:tcW w:w="2541" w:type="dxa"/>
          </w:tcPr>
          <w:p w14:paraId="082DDB93" w14:textId="4498F298" w:rsidR="009A497B" w:rsidRPr="00A348C8" w:rsidRDefault="009A497B" w:rsidP="00F72087">
            <w:pPr>
              <w:rPr>
                <w:rFonts w:eastAsia="Times New Roman" w:cstheme="minorHAnsi"/>
                <w:color w:val="000000" w:themeColor="text1"/>
                <w:kern w:val="18"/>
                <w:lang w:val="es-ES_tradnl" w:eastAsia="es-ES"/>
              </w:rPr>
            </w:pPr>
            <w:r>
              <w:rPr>
                <w:rFonts w:eastAsia="Times New Roman" w:cstheme="minorHAnsi"/>
                <w:color w:val="000000" w:themeColor="text1"/>
                <w:kern w:val="18"/>
                <w:lang w:val="es-ES_tradnl" w:eastAsia="es-ES"/>
              </w:rPr>
              <w:t>Establece acciones para cuidar el medio ambiente local y global.</w:t>
            </w:r>
          </w:p>
        </w:tc>
        <w:tc>
          <w:tcPr>
            <w:tcW w:w="3080" w:type="dxa"/>
          </w:tcPr>
          <w:p w14:paraId="27A7D35C" w14:textId="77777777" w:rsidR="009A497B" w:rsidRDefault="009A497B" w:rsidP="005A4228">
            <w:pPr>
              <w:pStyle w:val="Prrafodelista"/>
              <w:numPr>
                <w:ilvl w:val="0"/>
                <w:numId w:val="14"/>
              </w:numPr>
              <w:ind w:left="360"/>
              <w:jc w:val="both"/>
            </w:pPr>
            <w:r>
              <w:t xml:space="preserve">Elabora propuestas viables para </w:t>
            </w:r>
            <w:r w:rsidRPr="009A497B">
              <w:t>cuidar el medio ambiente local y global.</w:t>
            </w:r>
          </w:p>
          <w:p w14:paraId="624D5005" w14:textId="16F15FD0" w:rsidR="0063692B" w:rsidRPr="00B8206C" w:rsidRDefault="0063692B" w:rsidP="005A4228">
            <w:pPr>
              <w:pStyle w:val="Prrafodelista"/>
              <w:numPr>
                <w:ilvl w:val="0"/>
                <w:numId w:val="14"/>
              </w:numPr>
              <w:ind w:left="360"/>
              <w:jc w:val="both"/>
            </w:pPr>
            <w:r w:rsidRPr="0063692B">
              <w:t>Cuaderno de trabajo</w:t>
            </w:r>
          </w:p>
        </w:tc>
        <w:tc>
          <w:tcPr>
            <w:tcW w:w="1833" w:type="dxa"/>
            <w:vMerge/>
          </w:tcPr>
          <w:p w14:paraId="4B03C3CE" w14:textId="77777777" w:rsidR="009A497B" w:rsidRPr="00224A03" w:rsidRDefault="009A497B" w:rsidP="00DB4366"/>
        </w:tc>
        <w:tc>
          <w:tcPr>
            <w:tcW w:w="1811" w:type="dxa"/>
            <w:vMerge/>
          </w:tcPr>
          <w:p w14:paraId="6A7B9691" w14:textId="77777777" w:rsidR="009A497B" w:rsidRPr="00224A03" w:rsidRDefault="009A497B" w:rsidP="00805CC6">
            <w:pPr>
              <w:jc w:val="both"/>
              <w:rPr>
                <w:rFonts w:eastAsia="SimSun" w:cstheme="minorHAnsi"/>
                <w:bCs/>
                <w:color w:val="000000" w:themeColor="text1"/>
              </w:rPr>
            </w:pPr>
          </w:p>
        </w:tc>
      </w:tr>
      <w:tr w:rsidR="009A497B" w14:paraId="0AEBE987" w14:textId="77777777" w:rsidTr="00B8206C">
        <w:trPr>
          <w:trHeight w:val="471"/>
        </w:trPr>
        <w:tc>
          <w:tcPr>
            <w:tcW w:w="1552" w:type="dxa"/>
            <w:vMerge/>
          </w:tcPr>
          <w:p w14:paraId="39295B46" w14:textId="77777777" w:rsidR="009A497B" w:rsidRPr="00B620C0" w:rsidRDefault="009A497B" w:rsidP="00B620C0"/>
        </w:tc>
        <w:tc>
          <w:tcPr>
            <w:tcW w:w="1879" w:type="dxa"/>
            <w:vMerge/>
          </w:tcPr>
          <w:p w14:paraId="029F6A65" w14:textId="77777777" w:rsidR="009A497B" w:rsidRPr="007A1260" w:rsidRDefault="009A497B" w:rsidP="00B620C0">
            <w:pPr>
              <w:rPr>
                <w:rFonts w:cstheme="minorHAnsi"/>
              </w:rPr>
            </w:pPr>
          </w:p>
        </w:tc>
        <w:tc>
          <w:tcPr>
            <w:tcW w:w="1841" w:type="dxa"/>
            <w:vMerge w:val="restart"/>
          </w:tcPr>
          <w:p w14:paraId="15C1C25F" w14:textId="77777777" w:rsidR="009A497B" w:rsidRPr="007A1260" w:rsidRDefault="009A497B" w:rsidP="007A1260">
            <w:pPr>
              <w:suppressAutoHyphens/>
              <w:jc w:val="both"/>
              <w:rPr>
                <w:rFonts w:cstheme="minorHAnsi"/>
                <w:color w:val="000000" w:themeColor="text1"/>
              </w:rPr>
            </w:pPr>
            <w:r w:rsidRPr="007A1260">
              <w:rPr>
                <w:rFonts w:cstheme="minorHAnsi"/>
                <w:color w:val="000000" w:themeColor="text1"/>
              </w:rPr>
              <w:t xml:space="preserve">Comprende las relaciones entre los elementos del sistema económico y financiero </w:t>
            </w:r>
          </w:p>
          <w:p w14:paraId="38C14FA0" w14:textId="5FEBAA21" w:rsidR="009A497B" w:rsidRPr="007A1260" w:rsidRDefault="009A497B" w:rsidP="00B620C0">
            <w:pPr>
              <w:rPr>
                <w:rFonts w:cstheme="minorHAnsi"/>
                <w:sz w:val="24"/>
                <w:szCs w:val="24"/>
              </w:rPr>
            </w:pPr>
          </w:p>
        </w:tc>
        <w:tc>
          <w:tcPr>
            <w:tcW w:w="2541" w:type="dxa"/>
            <w:vMerge w:val="restart"/>
          </w:tcPr>
          <w:p w14:paraId="6B188A09" w14:textId="693916CD" w:rsidR="009A497B" w:rsidRPr="00A348C8" w:rsidRDefault="009A497B" w:rsidP="00B620C0">
            <w:pPr>
              <w:rPr>
                <w:rFonts w:eastAsia="Calibri" w:cstheme="minorHAnsi"/>
                <w:color w:val="000000" w:themeColor="text1"/>
                <w:shd w:val="clear" w:color="auto" w:fill="AAE571"/>
              </w:rPr>
            </w:pPr>
            <w:r w:rsidRPr="00A348C8">
              <w:rPr>
                <w:rFonts w:cstheme="minorHAnsi"/>
                <w:color w:val="000000" w:themeColor="text1"/>
              </w:rPr>
              <w:t>Explica cómo el Estado cumple un rol regulador y supervisor dentro del sistema financiero nacional, y define la política fiscal y monetaria del país.</w:t>
            </w:r>
          </w:p>
        </w:tc>
        <w:tc>
          <w:tcPr>
            <w:tcW w:w="3080" w:type="dxa"/>
          </w:tcPr>
          <w:p w14:paraId="156883AD" w14:textId="65905046" w:rsidR="009A497B" w:rsidRDefault="009A497B" w:rsidP="009A497B">
            <w:pPr>
              <w:pStyle w:val="Prrafodelista"/>
              <w:numPr>
                <w:ilvl w:val="0"/>
                <w:numId w:val="15"/>
              </w:numPr>
              <w:ind w:left="360"/>
              <w:jc w:val="both"/>
            </w:pPr>
            <w:r>
              <w:t xml:space="preserve">Explica, en sus palabras, la </w:t>
            </w:r>
            <w:r w:rsidRPr="009A497B">
              <w:t>cómo el Estado cumple un rol regulador y supervisor dentro del sistema financiero nacional</w:t>
            </w:r>
            <w:r w:rsidR="0063692B">
              <w:t>.</w:t>
            </w:r>
          </w:p>
          <w:p w14:paraId="39BD4DC6" w14:textId="649E9D97" w:rsidR="0063692B" w:rsidRPr="00B620C0" w:rsidRDefault="0063692B" w:rsidP="009A497B">
            <w:pPr>
              <w:pStyle w:val="Prrafodelista"/>
              <w:numPr>
                <w:ilvl w:val="0"/>
                <w:numId w:val="15"/>
              </w:numPr>
              <w:ind w:left="360"/>
              <w:jc w:val="both"/>
            </w:pPr>
            <w:r w:rsidRPr="0063692B">
              <w:t>Cuaderno de trabajo</w:t>
            </w:r>
          </w:p>
        </w:tc>
        <w:tc>
          <w:tcPr>
            <w:tcW w:w="1833" w:type="dxa"/>
            <w:vMerge w:val="restart"/>
          </w:tcPr>
          <w:p w14:paraId="1E011CAA" w14:textId="77777777" w:rsidR="009A497B" w:rsidRDefault="009A497B" w:rsidP="00B620C0">
            <w:r>
              <w:t xml:space="preserve">Cuaderno de trabajo </w:t>
            </w:r>
          </w:p>
          <w:p w14:paraId="287072EC" w14:textId="77777777" w:rsidR="009A497B" w:rsidRDefault="009A497B" w:rsidP="00B620C0"/>
          <w:p w14:paraId="373F33F5" w14:textId="77777777" w:rsidR="009A497B" w:rsidRPr="00DB4366" w:rsidRDefault="009A497B" w:rsidP="00DB4366">
            <w:pPr>
              <w:pBdr>
                <w:top w:val="nil"/>
                <w:left w:val="nil"/>
                <w:bottom w:val="nil"/>
                <w:right w:val="nil"/>
                <w:between w:val="nil"/>
              </w:pBdr>
              <w:rPr>
                <w:rFonts w:cstheme="minorHAnsi"/>
                <w:bCs/>
                <w:color w:val="000000"/>
              </w:rPr>
            </w:pPr>
            <w:r w:rsidRPr="00DB4366">
              <w:rPr>
                <w:rFonts w:cstheme="minorHAnsi"/>
                <w:bCs/>
                <w:color w:val="000000"/>
              </w:rPr>
              <w:t>Rúbricas</w:t>
            </w:r>
          </w:p>
          <w:p w14:paraId="2E5D6AEA" w14:textId="2BB5568A" w:rsidR="009A497B" w:rsidRPr="00B620C0" w:rsidRDefault="009A497B" w:rsidP="00B620C0"/>
        </w:tc>
        <w:tc>
          <w:tcPr>
            <w:tcW w:w="1811" w:type="dxa"/>
            <w:vMerge/>
          </w:tcPr>
          <w:p w14:paraId="50DB5F82" w14:textId="77777777" w:rsidR="009A497B" w:rsidRPr="00B620C0" w:rsidRDefault="009A497B" w:rsidP="00B620C0"/>
        </w:tc>
      </w:tr>
      <w:tr w:rsidR="009A497B" w14:paraId="6B596ED7" w14:textId="77777777" w:rsidTr="00B8206C">
        <w:trPr>
          <w:trHeight w:val="1043"/>
        </w:trPr>
        <w:tc>
          <w:tcPr>
            <w:tcW w:w="1552" w:type="dxa"/>
            <w:vMerge/>
            <w:tcBorders>
              <w:bottom w:val="single" w:sz="4" w:space="0" w:color="auto"/>
            </w:tcBorders>
          </w:tcPr>
          <w:p w14:paraId="157F4AA8" w14:textId="77777777" w:rsidR="009A497B" w:rsidRPr="00B620C0" w:rsidRDefault="009A497B" w:rsidP="00B620C0"/>
        </w:tc>
        <w:tc>
          <w:tcPr>
            <w:tcW w:w="1879" w:type="dxa"/>
            <w:vMerge/>
            <w:tcBorders>
              <w:bottom w:val="single" w:sz="4" w:space="0" w:color="auto"/>
            </w:tcBorders>
          </w:tcPr>
          <w:p w14:paraId="4F5FCF65" w14:textId="77777777" w:rsidR="009A497B" w:rsidRPr="00B620C0" w:rsidRDefault="009A497B" w:rsidP="00B620C0"/>
        </w:tc>
        <w:tc>
          <w:tcPr>
            <w:tcW w:w="1841" w:type="dxa"/>
            <w:vMerge/>
            <w:tcBorders>
              <w:bottom w:val="single" w:sz="4" w:space="0" w:color="auto"/>
            </w:tcBorders>
          </w:tcPr>
          <w:p w14:paraId="29A430A8" w14:textId="3026017B" w:rsidR="009A497B" w:rsidRPr="00224A03" w:rsidRDefault="009A497B" w:rsidP="00B8206C">
            <w:pPr>
              <w:rPr>
                <w:rFonts w:cstheme="minorHAnsi"/>
                <w:sz w:val="24"/>
                <w:szCs w:val="24"/>
              </w:rPr>
            </w:pPr>
          </w:p>
        </w:tc>
        <w:tc>
          <w:tcPr>
            <w:tcW w:w="2541" w:type="dxa"/>
            <w:vMerge/>
            <w:tcBorders>
              <w:bottom w:val="single" w:sz="4" w:space="0" w:color="auto"/>
            </w:tcBorders>
          </w:tcPr>
          <w:p w14:paraId="1AEB6424" w14:textId="5C291C0D" w:rsidR="009A497B" w:rsidRPr="00224A03" w:rsidRDefault="009A497B" w:rsidP="00B620C0">
            <w:pPr>
              <w:rPr>
                <w:rFonts w:eastAsia="Calibri" w:cstheme="minorHAnsi"/>
                <w:shd w:val="clear" w:color="auto" w:fill="F4B083" w:themeFill="accent2" w:themeFillTint="99"/>
              </w:rPr>
            </w:pPr>
          </w:p>
        </w:tc>
        <w:tc>
          <w:tcPr>
            <w:tcW w:w="3080" w:type="dxa"/>
            <w:tcBorders>
              <w:bottom w:val="single" w:sz="4" w:space="0" w:color="auto"/>
            </w:tcBorders>
          </w:tcPr>
          <w:p w14:paraId="7CF18349" w14:textId="77777777" w:rsidR="009A497B" w:rsidRDefault="009A497B" w:rsidP="009A497B">
            <w:pPr>
              <w:pStyle w:val="Prrafodelista"/>
              <w:numPr>
                <w:ilvl w:val="0"/>
                <w:numId w:val="15"/>
              </w:numPr>
              <w:ind w:left="360" w:right="-170"/>
            </w:pPr>
            <w:r w:rsidRPr="009A497B">
              <w:t xml:space="preserve">Define </w:t>
            </w:r>
            <w:r>
              <w:t xml:space="preserve">y comenta </w:t>
            </w:r>
            <w:r w:rsidRPr="009A497B">
              <w:t>la política fiscal y monetaria del país.</w:t>
            </w:r>
          </w:p>
          <w:p w14:paraId="2A151C4D" w14:textId="0FBCD114" w:rsidR="0063692B" w:rsidRPr="00B620C0" w:rsidRDefault="0063692B" w:rsidP="009A497B">
            <w:pPr>
              <w:pStyle w:val="Prrafodelista"/>
              <w:numPr>
                <w:ilvl w:val="0"/>
                <w:numId w:val="15"/>
              </w:numPr>
              <w:ind w:left="360" w:right="-170"/>
            </w:pPr>
            <w:r w:rsidRPr="0063692B">
              <w:t>Cuaderno de trabajo</w:t>
            </w:r>
          </w:p>
        </w:tc>
        <w:tc>
          <w:tcPr>
            <w:tcW w:w="1833" w:type="dxa"/>
            <w:vMerge/>
            <w:tcBorders>
              <w:bottom w:val="single" w:sz="4" w:space="0" w:color="auto"/>
            </w:tcBorders>
          </w:tcPr>
          <w:p w14:paraId="06EB7345" w14:textId="3F1D2536" w:rsidR="009A497B" w:rsidRPr="00B620C0" w:rsidRDefault="009A497B" w:rsidP="009A497B">
            <w:pPr>
              <w:pBdr>
                <w:top w:val="nil"/>
                <w:left w:val="nil"/>
                <w:bottom w:val="nil"/>
                <w:right w:val="nil"/>
                <w:between w:val="nil"/>
              </w:pBdr>
            </w:pPr>
          </w:p>
        </w:tc>
        <w:tc>
          <w:tcPr>
            <w:tcW w:w="1811" w:type="dxa"/>
            <w:vMerge/>
            <w:tcBorders>
              <w:bottom w:val="single" w:sz="4" w:space="0" w:color="auto"/>
            </w:tcBorders>
          </w:tcPr>
          <w:p w14:paraId="11B1C183" w14:textId="77777777" w:rsidR="009A497B" w:rsidRPr="00B620C0" w:rsidRDefault="009A497B" w:rsidP="00B620C0"/>
        </w:tc>
      </w:tr>
    </w:tbl>
    <w:p w14:paraId="61401819" w14:textId="77777777" w:rsidR="00164517" w:rsidRDefault="00164517" w:rsidP="00164517">
      <w:pPr>
        <w:pStyle w:val="Prrafodelista"/>
        <w:spacing w:after="0" w:line="360" w:lineRule="auto"/>
        <w:ind w:left="851"/>
        <w:rPr>
          <w:rFonts w:cstheme="minorHAnsi"/>
          <w:b/>
          <w:color w:val="000000" w:themeColor="text1"/>
          <w:sz w:val="24"/>
          <w:szCs w:val="24"/>
        </w:rPr>
      </w:pPr>
    </w:p>
    <w:p w14:paraId="3299F414" w14:textId="77777777" w:rsidR="00DB4366" w:rsidRDefault="00DB4366" w:rsidP="00164517">
      <w:pPr>
        <w:pStyle w:val="Prrafodelista"/>
        <w:spacing w:after="0" w:line="360" w:lineRule="auto"/>
        <w:ind w:left="851"/>
        <w:rPr>
          <w:rFonts w:cstheme="minorHAnsi"/>
          <w:b/>
          <w:color w:val="000000" w:themeColor="text1"/>
          <w:sz w:val="24"/>
          <w:szCs w:val="24"/>
        </w:rPr>
      </w:pPr>
    </w:p>
    <w:p w14:paraId="29050DC5" w14:textId="6C1407BE" w:rsidR="00164517" w:rsidRDefault="00B620C0"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COMPETENCIAS TRANSVERSALES</w:t>
      </w:r>
    </w:p>
    <w:tbl>
      <w:tblPr>
        <w:tblStyle w:val="Tablaconcuadrcula"/>
        <w:tblW w:w="0" w:type="auto"/>
        <w:tblInd w:w="846" w:type="dxa"/>
        <w:tblLook w:val="04A0" w:firstRow="1" w:lastRow="0" w:firstColumn="1" w:lastColumn="0" w:noHBand="0" w:noVBand="1"/>
      </w:tblPr>
      <w:tblGrid>
        <w:gridCol w:w="5953"/>
        <w:gridCol w:w="8322"/>
      </w:tblGrid>
      <w:tr w:rsidR="00B620C0" w14:paraId="44A5BA1E" w14:textId="77777777" w:rsidTr="00B620C0">
        <w:trPr>
          <w:trHeight w:val="499"/>
        </w:trPr>
        <w:tc>
          <w:tcPr>
            <w:tcW w:w="5953" w:type="dxa"/>
            <w:shd w:val="clear" w:color="auto" w:fill="BFBFBF" w:themeFill="background1" w:themeFillShade="BF"/>
          </w:tcPr>
          <w:p w14:paraId="2DFB0F78" w14:textId="77777777" w:rsidR="00B620C0" w:rsidRPr="00B620C0" w:rsidRDefault="00B620C0" w:rsidP="00232D9A">
            <w:pPr>
              <w:pStyle w:val="Prrafodelista"/>
              <w:ind w:left="0"/>
              <w:jc w:val="center"/>
              <w:rPr>
                <w:rFonts w:cstheme="minorHAnsi"/>
                <w:b/>
                <w:bCs/>
                <w:sz w:val="24"/>
                <w:szCs w:val="24"/>
              </w:rPr>
            </w:pPr>
            <w:r w:rsidRPr="00B620C0">
              <w:rPr>
                <w:rFonts w:cstheme="minorHAnsi"/>
                <w:b/>
                <w:bCs/>
                <w:sz w:val="24"/>
                <w:szCs w:val="24"/>
              </w:rPr>
              <w:t>COMPETENCIAS TRANSVERSALES</w:t>
            </w:r>
          </w:p>
        </w:tc>
        <w:tc>
          <w:tcPr>
            <w:tcW w:w="8322" w:type="dxa"/>
            <w:shd w:val="clear" w:color="auto" w:fill="BFBFBF" w:themeFill="background1" w:themeFillShade="BF"/>
          </w:tcPr>
          <w:p w14:paraId="138D4716" w14:textId="4B30B385" w:rsidR="00B620C0" w:rsidRPr="00B620C0" w:rsidRDefault="00047564" w:rsidP="00232D9A">
            <w:pPr>
              <w:pStyle w:val="Prrafodelista"/>
              <w:ind w:left="0"/>
              <w:jc w:val="center"/>
              <w:rPr>
                <w:rFonts w:cstheme="minorHAnsi"/>
                <w:b/>
                <w:sz w:val="24"/>
                <w:szCs w:val="24"/>
              </w:rPr>
            </w:pPr>
            <w:r>
              <w:rPr>
                <w:rFonts w:cstheme="minorHAnsi"/>
                <w:b/>
                <w:sz w:val="24"/>
                <w:szCs w:val="24"/>
              </w:rPr>
              <w:t>CRITERIOS DE EVALUACIÓN</w:t>
            </w:r>
          </w:p>
        </w:tc>
      </w:tr>
      <w:tr w:rsidR="00B620C0" w14:paraId="6553809C" w14:textId="77777777" w:rsidTr="00B620C0">
        <w:trPr>
          <w:trHeight w:val="300"/>
        </w:trPr>
        <w:tc>
          <w:tcPr>
            <w:tcW w:w="5953" w:type="dxa"/>
          </w:tcPr>
          <w:p w14:paraId="24E1F5D4" w14:textId="77777777" w:rsidR="00B620C0" w:rsidRPr="00805CC6" w:rsidRDefault="00B620C0" w:rsidP="00232D9A">
            <w:pPr>
              <w:pStyle w:val="Prrafodelista"/>
              <w:ind w:left="0"/>
              <w:rPr>
                <w:rFonts w:cstheme="minorHAnsi"/>
                <w:b/>
              </w:rPr>
            </w:pPr>
            <w:r w:rsidRPr="00805CC6">
              <w:rPr>
                <w:rFonts w:cstheme="minorHAnsi"/>
                <w:b/>
              </w:rPr>
              <w:t>SE DESENVUELVE EN ENTORNOS VIRTUALES GENERADOS POR LA TIC</w:t>
            </w:r>
          </w:p>
        </w:tc>
        <w:tc>
          <w:tcPr>
            <w:tcW w:w="8322" w:type="dxa"/>
          </w:tcPr>
          <w:p w14:paraId="349535E1" w14:textId="77777777" w:rsidR="00B620C0" w:rsidRDefault="00805CC6" w:rsidP="00232D9A">
            <w:pPr>
              <w:pStyle w:val="Prrafodelista"/>
              <w:ind w:left="0"/>
              <w:jc w:val="both"/>
              <w:rPr>
                <w:rFonts w:cstheme="minorHAnsi"/>
                <w:bCs/>
              </w:rPr>
            </w:pPr>
            <w:r w:rsidRPr="00805CC6">
              <w:rPr>
                <w:rFonts w:cstheme="minorHAnsi"/>
                <w:bCs/>
              </w:rPr>
              <w:t xml:space="preserve">Desarrolla </w:t>
            </w:r>
            <w:r>
              <w:rPr>
                <w:rFonts w:cstheme="minorHAnsi"/>
                <w:bCs/>
              </w:rPr>
              <w:t>evaluaciones virtuales siguiendo las indicaciones y en el tiempo designado.</w:t>
            </w:r>
          </w:p>
          <w:p w14:paraId="5718C3EF" w14:textId="77777777" w:rsidR="00805CC6" w:rsidRDefault="00805CC6" w:rsidP="00232D9A">
            <w:pPr>
              <w:pStyle w:val="Prrafodelista"/>
              <w:ind w:left="0"/>
              <w:jc w:val="both"/>
              <w:rPr>
                <w:rFonts w:cstheme="minorHAnsi"/>
                <w:bCs/>
              </w:rPr>
            </w:pPr>
            <w:r>
              <w:rPr>
                <w:rFonts w:cstheme="minorHAnsi"/>
                <w:bCs/>
              </w:rPr>
              <w:t>Cuando lo amerite, asiste a clases virtuales con responsabilidad y puntualidad.</w:t>
            </w:r>
          </w:p>
          <w:p w14:paraId="0BA09332" w14:textId="435B00DB" w:rsidR="0077098E" w:rsidRPr="00805CC6" w:rsidRDefault="0077098E" w:rsidP="00232D9A">
            <w:pPr>
              <w:pStyle w:val="Prrafodelista"/>
              <w:ind w:left="0"/>
              <w:jc w:val="both"/>
              <w:rPr>
                <w:rFonts w:cstheme="minorHAnsi"/>
                <w:bCs/>
              </w:rPr>
            </w:pPr>
            <w:r>
              <w:rPr>
                <w:rFonts w:cstheme="minorHAnsi"/>
                <w:bCs/>
              </w:rPr>
              <w:t>Elabora productos utilizando herramientas digitales cumpliendo los criterios indicados.</w:t>
            </w:r>
          </w:p>
        </w:tc>
      </w:tr>
      <w:tr w:rsidR="00B620C0" w14:paraId="47BF6152" w14:textId="77777777" w:rsidTr="00805CC6">
        <w:trPr>
          <w:trHeight w:val="416"/>
        </w:trPr>
        <w:tc>
          <w:tcPr>
            <w:tcW w:w="5953" w:type="dxa"/>
          </w:tcPr>
          <w:p w14:paraId="4F79C021" w14:textId="77777777" w:rsidR="00B620C0" w:rsidRPr="00805CC6" w:rsidRDefault="00B620C0" w:rsidP="00232D9A">
            <w:pPr>
              <w:pStyle w:val="Prrafodelista"/>
              <w:ind w:left="0"/>
              <w:rPr>
                <w:rFonts w:cstheme="minorHAnsi"/>
                <w:b/>
              </w:rPr>
            </w:pPr>
            <w:r w:rsidRPr="00805CC6">
              <w:rPr>
                <w:rFonts w:cstheme="minorHAnsi"/>
                <w:b/>
              </w:rPr>
              <w:t>GESTIONA SU APRENDIZAJE DE MANERA AUTÓNOMA</w:t>
            </w:r>
          </w:p>
        </w:tc>
        <w:tc>
          <w:tcPr>
            <w:tcW w:w="8322" w:type="dxa"/>
          </w:tcPr>
          <w:p w14:paraId="4B40DA22" w14:textId="77777777" w:rsidR="00B620C0" w:rsidRDefault="0077098E" w:rsidP="00232D9A">
            <w:pPr>
              <w:pStyle w:val="Prrafodelista"/>
              <w:ind w:left="0"/>
              <w:jc w:val="both"/>
              <w:rPr>
                <w:rFonts w:cstheme="minorHAnsi"/>
                <w:bCs/>
              </w:rPr>
            </w:pPr>
            <w:r>
              <w:rPr>
                <w:rFonts w:cstheme="minorHAnsi"/>
                <w:bCs/>
              </w:rPr>
              <w:t>Levanta la mano para participar.</w:t>
            </w:r>
          </w:p>
          <w:p w14:paraId="0CCC9B91" w14:textId="721D08E4" w:rsidR="0077098E" w:rsidRPr="00805CC6" w:rsidRDefault="0077098E" w:rsidP="00232D9A">
            <w:pPr>
              <w:pStyle w:val="Prrafodelista"/>
              <w:ind w:left="0"/>
              <w:jc w:val="both"/>
              <w:rPr>
                <w:rFonts w:cstheme="minorHAnsi"/>
                <w:bCs/>
              </w:rPr>
            </w:pPr>
            <w:r>
              <w:rPr>
                <w:rFonts w:cstheme="minorHAnsi"/>
                <w:bCs/>
              </w:rPr>
              <w:t xml:space="preserve">Desarrolla las actividades propuestas en forma individual y grupal con puntualidad. </w:t>
            </w:r>
          </w:p>
        </w:tc>
      </w:tr>
    </w:tbl>
    <w:p w14:paraId="1A39EA87" w14:textId="77777777" w:rsidR="00B620C0" w:rsidRDefault="00B620C0" w:rsidP="00B620C0">
      <w:pPr>
        <w:pStyle w:val="Prrafodelista"/>
        <w:spacing w:after="0" w:line="360" w:lineRule="auto"/>
        <w:ind w:left="851"/>
        <w:rPr>
          <w:rFonts w:cstheme="minorHAnsi"/>
          <w:b/>
          <w:color w:val="000000" w:themeColor="text1"/>
          <w:sz w:val="24"/>
          <w:szCs w:val="24"/>
        </w:rPr>
      </w:pPr>
    </w:p>
    <w:p w14:paraId="65663851" w14:textId="2EC5B204" w:rsidR="0077098E" w:rsidRPr="007A1260" w:rsidRDefault="00047564" w:rsidP="007A1260">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SECUENCIA DE ACCIONES</w:t>
      </w:r>
    </w:p>
    <w:tbl>
      <w:tblPr>
        <w:tblStyle w:val="Tabladelista4-nfasis11"/>
        <w:tblW w:w="1431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7371"/>
      </w:tblGrid>
      <w:tr w:rsidR="00AE2C23" w:rsidRPr="0096386E" w14:paraId="738439A1" w14:textId="77777777" w:rsidTr="00AE2C23">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946" w:type="dxa"/>
            <w:shd w:val="clear" w:color="auto" w:fill="BFBFBF" w:themeFill="background1" w:themeFillShade="BF"/>
            <w:vAlign w:val="center"/>
          </w:tcPr>
          <w:p w14:paraId="2021017A" w14:textId="77777777" w:rsidR="00AE2C23" w:rsidRPr="00AE2C23" w:rsidRDefault="00AE2C23" w:rsidP="00DF73CD">
            <w:pPr>
              <w:tabs>
                <w:tab w:val="center" w:pos="4419"/>
                <w:tab w:val="right" w:pos="8838"/>
              </w:tabs>
              <w:jc w:val="center"/>
              <w:rPr>
                <w:rFonts w:ascii="Arial Narrow" w:hAnsi="Arial Narrow"/>
                <w:b w:val="0"/>
                <w:color w:val="000000" w:themeColor="text1"/>
                <w:sz w:val="20"/>
                <w:szCs w:val="20"/>
              </w:rPr>
            </w:pPr>
            <w:r w:rsidRPr="00AE2C23">
              <w:rPr>
                <w:rFonts w:ascii="Arial Narrow" w:hAnsi="Arial Narrow" w:cstheme="minorHAnsi"/>
                <w:color w:val="000000" w:themeColor="text1"/>
                <w:sz w:val="20"/>
                <w:szCs w:val="20"/>
              </w:rPr>
              <w:t>Sesión 14 (3 horas) 23</w:t>
            </w:r>
            <w:r w:rsidRPr="00AE2C23">
              <w:rPr>
                <w:rFonts w:ascii="Arial Narrow" w:hAnsi="Arial Narrow"/>
                <w:bCs w:val="0"/>
                <w:color w:val="000000" w:themeColor="text1"/>
                <w:sz w:val="20"/>
                <w:szCs w:val="20"/>
              </w:rPr>
              <w:t>-27/6</w:t>
            </w:r>
          </w:p>
          <w:p w14:paraId="2D425F77" w14:textId="77777777" w:rsidR="00AE2C23" w:rsidRPr="00AE2C23" w:rsidRDefault="00AE2C23" w:rsidP="00DF73CD">
            <w:pPr>
              <w:tabs>
                <w:tab w:val="center" w:pos="4419"/>
                <w:tab w:val="right" w:pos="8838"/>
              </w:tabs>
              <w:jc w:val="center"/>
              <w:rPr>
                <w:rFonts w:ascii="Arial Narrow" w:hAnsi="Arial Narrow" w:cstheme="minorHAnsi"/>
                <w:color w:val="000000" w:themeColor="text1"/>
                <w:sz w:val="20"/>
                <w:szCs w:val="20"/>
              </w:rPr>
            </w:pPr>
            <w:r w:rsidRPr="00AE2C23">
              <w:rPr>
                <w:rFonts w:ascii="Arial Narrow" w:hAnsi="Arial Narrow" w:cstheme="minorHAnsi"/>
                <w:color w:val="000000" w:themeColor="text1"/>
                <w:sz w:val="20"/>
                <w:szCs w:val="20"/>
              </w:rPr>
              <w:t>Título: Descubrimos lo más importante del continente africano</w:t>
            </w:r>
          </w:p>
        </w:tc>
        <w:tc>
          <w:tcPr>
            <w:tcW w:w="7371" w:type="dxa"/>
            <w:shd w:val="clear" w:color="auto" w:fill="BFBFBF" w:themeFill="background1" w:themeFillShade="BF"/>
            <w:vAlign w:val="center"/>
          </w:tcPr>
          <w:p w14:paraId="66553045" w14:textId="0D30A7E2" w:rsidR="00AE2C23" w:rsidRPr="00AE2C23" w:rsidRDefault="00AE2C23" w:rsidP="00DF73CD">
            <w:pPr>
              <w:pStyle w:val="Prrafodelista"/>
              <w:ind w:left="2"/>
              <w:contextualSpacing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color w:val="000000" w:themeColor="text1"/>
                <w:sz w:val="20"/>
                <w:szCs w:val="20"/>
              </w:rPr>
            </w:pPr>
            <w:r w:rsidRPr="00AE2C23">
              <w:rPr>
                <w:rFonts w:ascii="Arial Narrow" w:hAnsi="Arial Narrow"/>
                <w:color w:val="000000" w:themeColor="text1"/>
                <w:sz w:val="20"/>
                <w:szCs w:val="20"/>
              </w:rPr>
              <w:t xml:space="preserve">Sesión 15 (3 horas) </w:t>
            </w:r>
            <w:r>
              <w:rPr>
                <w:rFonts w:ascii="Arial Narrow" w:hAnsi="Arial Narrow"/>
                <w:color w:val="000000" w:themeColor="text1"/>
                <w:sz w:val="20"/>
                <w:szCs w:val="20"/>
              </w:rPr>
              <w:t>30/6-</w:t>
            </w:r>
            <w:r w:rsidRPr="00AE2C23">
              <w:rPr>
                <w:rFonts w:ascii="Arial Narrow" w:hAnsi="Arial Narrow"/>
                <w:color w:val="000000" w:themeColor="text1"/>
                <w:sz w:val="20"/>
                <w:szCs w:val="20"/>
              </w:rPr>
              <w:t>0</w:t>
            </w:r>
            <w:r>
              <w:rPr>
                <w:rFonts w:ascii="Arial Narrow" w:hAnsi="Arial Narrow"/>
                <w:color w:val="000000" w:themeColor="text1"/>
                <w:sz w:val="20"/>
                <w:szCs w:val="20"/>
              </w:rPr>
              <w:t>4</w:t>
            </w:r>
            <w:r w:rsidRPr="00AE2C23">
              <w:rPr>
                <w:rFonts w:ascii="Arial Narrow" w:hAnsi="Arial Narrow" w:cstheme="minorHAnsi"/>
                <w:color w:val="000000" w:themeColor="text1"/>
                <w:sz w:val="20"/>
                <w:szCs w:val="20"/>
              </w:rPr>
              <w:t>/7</w:t>
            </w:r>
          </w:p>
          <w:p w14:paraId="6D29B150" w14:textId="77777777" w:rsidR="00AE2C23" w:rsidRPr="00AE2C23" w:rsidRDefault="00AE2C23" w:rsidP="00DF73CD">
            <w:pPr>
              <w:pStyle w:val="Prrafodelista"/>
              <w:ind w:left="2"/>
              <w:contextualSpacing w:val="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themeColor="text1"/>
                <w:sz w:val="20"/>
                <w:szCs w:val="20"/>
              </w:rPr>
            </w:pPr>
            <w:r w:rsidRPr="00AE2C23">
              <w:rPr>
                <w:rFonts w:ascii="Arial Narrow" w:hAnsi="Arial Narrow" w:cstheme="minorHAnsi"/>
                <w:color w:val="000000" w:themeColor="text1"/>
                <w:sz w:val="20"/>
                <w:szCs w:val="20"/>
              </w:rPr>
              <w:t>Título: Descubrimos la importancia de la Antártida</w:t>
            </w:r>
          </w:p>
        </w:tc>
      </w:tr>
      <w:tr w:rsidR="00AE2C23" w:rsidRPr="0096386E" w14:paraId="7779A553" w14:textId="77777777" w:rsidTr="00AE2C23">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tcPr>
          <w:p w14:paraId="32A3C129" w14:textId="77777777" w:rsidR="00AE2C23" w:rsidRDefault="00AE2C23" w:rsidP="00DF73CD">
            <w:pPr>
              <w:tabs>
                <w:tab w:val="center" w:pos="4419"/>
                <w:tab w:val="right" w:pos="8838"/>
              </w:tabs>
              <w:rPr>
                <w:rFonts w:ascii="Arial Narrow" w:hAnsi="Arial Narrow"/>
                <w:bCs w:val="0"/>
                <w:sz w:val="20"/>
                <w:szCs w:val="20"/>
              </w:rPr>
            </w:pPr>
            <w:r>
              <w:rPr>
                <w:rFonts w:ascii="Arial Narrow" w:hAnsi="Arial Narrow"/>
                <w:bCs w:val="0"/>
                <w:sz w:val="20"/>
                <w:szCs w:val="20"/>
              </w:rPr>
              <w:t>D</w:t>
            </w:r>
            <w:r w:rsidRPr="0096386E">
              <w:rPr>
                <w:rFonts w:ascii="Arial Narrow" w:hAnsi="Arial Narrow"/>
                <w:bCs w:val="0"/>
                <w:sz w:val="20"/>
                <w:szCs w:val="20"/>
              </w:rPr>
              <w:t>esempeño</w:t>
            </w:r>
            <w:r>
              <w:rPr>
                <w:rFonts w:ascii="Arial Narrow" w:hAnsi="Arial Narrow"/>
                <w:bCs w:val="0"/>
                <w:sz w:val="20"/>
                <w:szCs w:val="20"/>
              </w:rPr>
              <w:t>s</w:t>
            </w:r>
            <w:r w:rsidRPr="0096386E">
              <w:rPr>
                <w:rFonts w:ascii="Arial Narrow" w:hAnsi="Arial Narrow"/>
                <w:bCs w:val="0"/>
                <w:sz w:val="20"/>
                <w:szCs w:val="20"/>
              </w:rPr>
              <w:t>:</w:t>
            </w:r>
          </w:p>
          <w:p w14:paraId="4F361C7B" w14:textId="77777777" w:rsidR="00AE2C23" w:rsidRPr="00F6328A" w:rsidRDefault="00AE2C23" w:rsidP="00AE2C23">
            <w:pPr>
              <w:pStyle w:val="Prrafodelista"/>
              <w:numPr>
                <w:ilvl w:val="0"/>
                <w:numId w:val="8"/>
              </w:numPr>
              <w:tabs>
                <w:tab w:val="center" w:pos="4419"/>
                <w:tab w:val="right" w:pos="8838"/>
              </w:tabs>
              <w:jc w:val="both"/>
              <w:rPr>
                <w:rFonts w:ascii="Arial Narrow" w:hAnsi="Arial Narrow"/>
                <w:b w:val="0"/>
                <w:sz w:val="20"/>
                <w:szCs w:val="20"/>
              </w:rPr>
            </w:pPr>
            <w:r w:rsidRPr="00F6328A">
              <w:rPr>
                <w:rFonts w:ascii="Arial Narrow" w:hAnsi="Arial Narrow"/>
                <w:b w:val="0"/>
                <w:sz w:val="20"/>
                <w:szCs w:val="20"/>
              </w:rPr>
              <w:t>Explica las formas de organizar el territorio peruano, y los espacios en África y la Antártida sobre la base de los cambios realizados por los actores sociales y su impacto en las condiciones de vida de la población.</w:t>
            </w:r>
          </w:p>
          <w:p w14:paraId="69EF8BAC" w14:textId="77777777" w:rsidR="00AE2C23" w:rsidRPr="00F6328A" w:rsidRDefault="00AE2C23" w:rsidP="00AE2C23">
            <w:pPr>
              <w:pStyle w:val="Prrafodelista"/>
              <w:numPr>
                <w:ilvl w:val="0"/>
                <w:numId w:val="8"/>
              </w:numPr>
              <w:tabs>
                <w:tab w:val="center" w:pos="4419"/>
                <w:tab w:val="right" w:pos="8838"/>
              </w:tabs>
              <w:jc w:val="both"/>
              <w:rPr>
                <w:rFonts w:ascii="Arial Narrow" w:hAnsi="Arial Narrow"/>
                <w:b w:val="0"/>
                <w:sz w:val="20"/>
                <w:szCs w:val="20"/>
              </w:rPr>
            </w:pPr>
            <w:r w:rsidRPr="00F6328A">
              <w:rPr>
                <w:rFonts w:ascii="Arial Narrow" w:hAnsi="Arial Narrow"/>
                <w:b w:val="0"/>
                <w:sz w:val="20"/>
                <w:szCs w:val="20"/>
              </w:rPr>
              <w:t>Utiliza información y herramientas cartográficas y digitales para representar e interpretar el espacio geográfico y el ambiente.</w:t>
            </w:r>
          </w:p>
          <w:p w14:paraId="25CE4264" w14:textId="77777777" w:rsidR="00AE2C23" w:rsidRDefault="00AE2C23" w:rsidP="00DF73CD">
            <w:pPr>
              <w:tabs>
                <w:tab w:val="center" w:pos="4419"/>
                <w:tab w:val="right" w:pos="8838"/>
              </w:tabs>
              <w:rPr>
                <w:rFonts w:ascii="Arial Narrow" w:hAnsi="Arial Narrow"/>
                <w:bCs w:val="0"/>
                <w:sz w:val="20"/>
                <w:szCs w:val="20"/>
              </w:rPr>
            </w:pPr>
          </w:p>
          <w:p w14:paraId="74D5C84C" w14:textId="77777777" w:rsidR="00AE2C23" w:rsidRPr="00F6328A" w:rsidRDefault="00AE2C23" w:rsidP="00DF73CD">
            <w:pPr>
              <w:tabs>
                <w:tab w:val="left" w:pos="364"/>
              </w:tabs>
              <w:jc w:val="both"/>
              <w:rPr>
                <w:rFonts w:ascii="Arial Narrow" w:hAnsi="Arial Narrow"/>
                <w:b w:val="0"/>
                <w:bCs w:val="0"/>
                <w:sz w:val="20"/>
                <w:szCs w:val="20"/>
              </w:rPr>
            </w:pPr>
            <w:r>
              <w:rPr>
                <w:rFonts w:ascii="Arial Narrow" w:hAnsi="Arial Narrow"/>
                <w:bCs w:val="0"/>
                <w:sz w:val="20"/>
                <w:szCs w:val="20"/>
              </w:rPr>
              <w:t>C</w:t>
            </w:r>
            <w:r w:rsidRPr="0096386E">
              <w:rPr>
                <w:rFonts w:ascii="Arial Narrow" w:hAnsi="Arial Narrow"/>
                <w:bCs w:val="0"/>
                <w:sz w:val="20"/>
                <w:szCs w:val="20"/>
              </w:rPr>
              <w:t>ampos temáticos:</w:t>
            </w:r>
            <w:r>
              <w:rPr>
                <w:rFonts w:ascii="Arial Narrow" w:hAnsi="Arial Narrow"/>
                <w:bCs w:val="0"/>
                <w:sz w:val="20"/>
                <w:szCs w:val="20"/>
              </w:rPr>
              <w:t xml:space="preserve"> </w:t>
            </w:r>
            <w:r>
              <w:rPr>
                <w:rFonts w:ascii="Arial Narrow" w:hAnsi="Arial Narrow"/>
                <w:b w:val="0"/>
                <w:bCs w:val="0"/>
                <w:sz w:val="20"/>
                <w:szCs w:val="20"/>
              </w:rPr>
              <w:t xml:space="preserve">África: geografía, economía </w:t>
            </w:r>
            <w:r w:rsidRPr="00F6328A">
              <w:rPr>
                <w:rFonts w:ascii="Arial Narrow" w:hAnsi="Arial Narrow"/>
                <w:b w:val="0"/>
                <w:bCs w:val="0"/>
                <w:sz w:val="20"/>
                <w:szCs w:val="20"/>
              </w:rPr>
              <w:t xml:space="preserve">  </w:t>
            </w:r>
          </w:p>
          <w:p w14:paraId="487200DF" w14:textId="77777777" w:rsidR="00AE2C23" w:rsidRPr="00C22929" w:rsidRDefault="00AE2C23" w:rsidP="00DF73CD">
            <w:pPr>
              <w:tabs>
                <w:tab w:val="left" w:pos="364"/>
              </w:tabs>
              <w:rPr>
                <w:rFonts w:ascii="Arial Narrow" w:hAnsi="Arial Narrow"/>
                <w:b w:val="0"/>
                <w:bCs w:val="0"/>
                <w:sz w:val="20"/>
                <w:szCs w:val="20"/>
              </w:rPr>
            </w:pPr>
            <w:r w:rsidRPr="00F6328A">
              <w:rPr>
                <w:rFonts w:ascii="Arial Narrow" w:hAnsi="Arial Narrow"/>
                <w:b w:val="0"/>
                <w:bCs w:val="0"/>
                <w:sz w:val="20"/>
                <w:szCs w:val="20"/>
              </w:rPr>
              <w:t xml:space="preserve"> </w:t>
            </w:r>
            <w:r>
              <w:rPr>
                <w:rFonts w:ascii="Arial Narrow" w:hAnsi="Arial Narrow"/>
                <w:b w:val="0"/>
                <w:bCs w:val="0"/>
                <w:sz w:val="20"/>
                <w:szCs w:val="20"/>
              </w:rPr>
              <w:t xml:space="preserve">                              </w:t>
            </w:r>
          </w:p>
          <w:p w14:paraId="58984F31" w14:textId="77777777" w:rsidR="00AE2C23" w:rsidRDefault="00AE2C23" w:rsidP="00DF73CD">
            <w:pPr>
              <w:tabs>
                <w:tab w:val="center" w:pos="4419"/>
                <w:tab w:val="right" w:pos="8838"/>
              </w:tabs>
              <w:rPr>
                <w:rFonts w:ascii="Arial Narrow" w:hAnsi="Arial Narrow"/>
                <w:bCs w:val="0"/>
                <w:sz w:val="20"/>
                <w:szCs w:val="20"/>
              </w:rPr>
            </w:pPr>
            <w:r w:rsidRPr="0096386E">
              <w:rPr>
                <w:rFonts w:ascii="Arial Narrow" w:hAnsi="Arial Narrow"/>
                <w:bCs w:val="0"/>
                <w:sz w:val="20"/>
                <w:szCs w:val="20"/>
              </w:rPr>
              <w:t>Actividades:</w:t>
            </w:r>
          </w:p>
          <w:p w14:paraId="6622DF05" w14:textId="77777777" w:rsidR="00AE2C23" w:rsidRPr="008D3D34" w:rsidRDefault="00AE2C23" w:rsidP="00AE2C23">
            <w:pPr>
              <w:pStyle w:val="Prrafodelista"/>
              <w:numPr>
                <w:ilvl w:val="0"/>
                <w:numId w:val="8"/>
              </w:numPr>
              <w:tabs>
                <w:tab w:val="left" w:pos="364"/>
              </w:tabs>
              <w:jc w:val="both"/>
              <w:rPr>
                <w:rFonts w:ascii="Arial Narrow" w:hAnsi="Arial Narrow"/>
                <w:b w:val="0"/>
                <w:sz w:val="20"/>
                <w:szCs w:val="20"/>
              </w:rPr>
            </w:pPr>
            <w:r w:rsidRPr="008D3D34">
              <w:rPr>
                <w:rFonts w:ascii="Arial Narrow" w:hAnsi="Arial Narrow"/>
                <w:b w:val="0"/>
                <w:sz w:val="20"/>
                <w:szCs w:val="20"/>
              </w:rPr>
              <w:t>Localiza en un mapa mudo las regiones, ríos y formaciones de relieve africano.</w:t>
            </w:r>
          </w:p>
          <w:p w14:paraId="62D2A2F3" w14:textId="77777777" w:rsidR="00AE2C23" w:rsidRPr="00C41E11" w:rsidRDefault="00AE2C23" w:rsidP="00AE2C23">
            <w:pPr>
              <w:pStyle w:val="Prrafodelista"/>
              <w:numPr>
                <w:ilvl w:val="0"/>
                <w:numId w:val="8"/>
              </w:numPr>
              <w:tabs>
                <w:tab w:val="left" w:pos="364"/>
              </w:tabs>
              <w:jc w:val="both"/>
              <w:rPr>
                <w:rFonts w:ascii="Arial Narrow" w:hAnsi="Arial Narrow"/>
                <w:b w:val="0"/>
                <w:sz w:val="20"/>
                <w:szCs w:val="20"/>
              </w:rPr>
            </w:pPr>
            <w:r w:rsidRPr="008D3D34">
              <w:rPr>
                <w:rFonts w:ascii="Arial Narrow" w:hAnsi="Arial Narrow"/>
                <w:b w:val="0"/>
                <w:sz w:val="20"/>
                <w:szCs w:val="20"/>
              </w:rPr>
              <w:t>Completa un cuadro comparativo sobre las regiones de África.</w:t>
            </w:r>
          </w:p>
          <w:p w14:paraId="45C21FD7" w14:textId="77777777" w:rsidR="00AE2C23" w:rsidRPr="008D3D34" w:rsidRDefault="00AE2C23" w:rsidP="00AE2C23">
            <w:pPr>
              <w:pStyle w:val="Prrafodelista"/>
              <w:numPr>
                <w:ilvl w:val="0"/>
                <w:numId w:val="8"/>
              </w:numPr>
              <w:tabs>
                <w:tab w:val="left" w:pos="364"/>
              </w:tabs>
              <w:jc w:val="both"/>
              <w:rPr>
                <w:rFonts w:ascii="Arial Narrow" w:hAnsi="Arial Narrow"/>
                <w:b w:val="0"/>
                <w:sz w:val="20"/>
                <w:szCs w:val="20"/>
              </w:rPr>
            </w:pPr>
            <w:r>
              <w:rPr>
                <w:rFonts w:ascii="Arial Narrow" w:hAnsi="Arial Narrow"/>
                <w:b w:val="0"/>
                <w:sz w:val="20"/>
                <w:szCs w:val="20"/>
              </w:rPr>
              <w:t>Completa un cuadro sobre diversos aspectos relacionados a la población y economía de África.</w:t>
            </w:r>
          </w:p>
          <w:p w14:paraId="434C5399" w14:textId="2F4DAD52" w:rsidR="00AE2C23" w:rsidRDefault="00AE2C23" w:rsidP="00AE2C23">
            <w:pPr>
              <w:pStyle w:val="Prrafodelista"/>
              <w:numPr>
                <w:ilvl w:val="0"/>
                <w:numId w:val="8"/>
              </w:numPr>
              <w:tabs>
                <w:tab w:val="left" w:pos="364"/>
              </w:tabs>
              <w:jc w:val="both"/>
              <w:rPr>
                <w:rFonts w:ascii="Arial Narrow" w:hAnsi="Arial Narrow"/>
                <w:b w:val="0"/>
                <w:sz w:val="20"/>
                <w:szCs w:val="20"/>
              </w:rPr>
            </w:pPr>
            <w:r w:rsidRPr="008D3D34">
              <w:rPr>
                <w:rFonts w:ascii="Arial Narrow" w:hAnsi="Arial Narrow"/>
                <w:b w:val="0"/>
                <w:sz w:val="20"/>
                <w:szCs w:val="20"/>
              </w:rPr>
              <w:t>Explica en un cuadro la problemática de la agricultura de subsistencia en África.</w:t>
            </w:r>
          </w:p>
          <w:p w14:paraId="622FDBE9" w14:textId="77777777" w:rsidR="00AE2C23" w:rsidRPr="00984B82" w:rsidRDefault="00AE2C23" w:rsidP="00AE2C23">
            <w:pPr>
              <w:pStyle w:val="Prrafodelista"/>
              <w:numPr>
                <w:ilvl w:val="0"/>
                <w:numId w:val="8"/>
              </w:numPr>
              <w:tabs>
                <w:tab w:val="left" w:pos="364"/>
              </w:tabs>
              <w:jc w:val="both"/>
              <w:rPr>
                <w:rFonts w:ascii="Arial Narrow" w:hAnsi="Arial Narrow"/>
                <w:b w:val="0"/>
                <w:sz w:val="20"/>
                <w:szCs w:val="20"/>
              </w:rPr>
            </w:pPr>
            <w:r w:rsidRPr="00C55BD0">
              <w:rPr>
                <w:rFonts w:ascii="Arial Narrow" w:hAnsi="Arial Narrow"/>
                <w:b w:val="0"/>
                <w:sz w:val="20"/>
                <w:szCs w:val="20"/>
              </w:rPr>
              <w:t>Analiza porque la población africana no se beneficia de las riquezas del continente.</w:t>
            </w:r>
          </w:p>
          <w:p w14:paraId="611476D9" w14:textId="77777777" w:rsidR="00AE2C23" w:rsidRPr="00984B82" w:rsidRDefault="00AE2C23" w:rsidP="00AE2C23">
            <w:pPr>
              <w:pStyle w:val="Prrafodelista"/>
              <w:numPr>
                <w:ilvl w:val="0"/>
                <w:numId w:val="8"/>
              </w:numPr>
              <w:tabs>
                <w:tab w:val="left" w:pos="364"/>
              </w:tabs>
              <w:jc w:val="both"/>
              <w:rPr>
                <w:rFonts w:ascii="Arial Narrow" w:hAnsi="Arial Narrow"/>
                <w:b w:val="0"/>
                <w:sz w:val="20"/>
                <w:szCs w:val="20"/>
              </w:rPr>
            </w:pPr>
            <w:r w:rsidRPr="00984B82">
              <w:rPr>
                <w:rFonts w:ascii="Arial Narrow" w:hAnsi="Arial Narrow"/>
                <w:b w:val="0"/>
                <w:sz w:val="20"/>
                <w:szCs w:val="20"/>
              </w:rPr>
              <w:t>Identifica los factores sociales y políticos que influyen en la alta tasa de mortalidad infantil y la creciente concentración de la población en las ciudades.</w:t>
            </w:r>
          </w:p>
          <w:p w14:paraId="692050AD" w14:textId="77777777" w:rsidR="00AE2C23" w:rsidRPr="00984B82" w:rsidRDefault="00AE2C23" w:rsidP="00AE2C23">
            <w:pPr>
              <w:pStyle w:val="Prrafodelista"/>
              <w:numPr>
                <w:ilvl w:val="0"/>
                <w:numId w:val="8"/>
              </w:numPr>
              <w:tabs>
                <w:tab w:val="left" w:pos="364"/>
              </w:tabs>
              <w:jc w:val="both"/>
              <w:rPr>
                <w:rFonts w:ascii="Arial Narrow" w:hAnsi="Arial Narrow"/>
                <w:b w:val="0"/>
                <w:sz w:val="20"/>
                <w:szCs w:val="20"/>
              </w:rPr>
            </w:pPr>
            <w:r w:rsidRPr="00984B82">
              <w:rPr>
                <w:rFonts w:ascii="Arial Narrow" w:hAnsi="Arial Narrow"/>
                <w:b w:val="0"/>
                <w:sz w:val="20"/>
                <w:szCs w:val="20"/>
              </w:rPr>
              <w:t xml:space="preserve">Evalúa dos riesgos inminentes para la población africana en su contexto demográfico usando </w:t>
            </w:r>
            <w:r w:rsidRPr="000C6186">
              <w:rPr>
                <w:rFonts w:ascii="Arial Narrow" w:hAnsi="Arial Narrow"/>
                <w:b w:val="0"/>
                <w:sz w:val="20"/>
                <w:szCs w:val="20"/>
              </w:rPr>
              <w:t xml:space="preserve">Google </w:t>
            </w:r>
            <w:proofErr w:type="spellStart"/>
            <w:r w:rsidRPr="000C6186">
              <w:rPr>
                <w:rFonts w:ascii="Arial Narrow" w:hAnsi="Arial Narrow"/>
                <w:b w:val="0"/>
                <w:sz w:val="20"/>
                <w:szCs w:val="20"/>
              </w:rPr>
              <w:t>Classroom</w:t>
            </w:r>
            <w:proofErr w:type="spellEnd"/>
            <w:r w:rsidRPr="000C6186">
              <w:rPr>
                <w:rFonts w:ascii="Arial Narrow" w:hAnsi="Arial Narrow"/>
                <w:b w:val="0"/>
                <w:sz w:val="20"/>
                <w:szCs w:val="20"/>
              </w:rPr>
              <w:t xml:space="preserve">. </w:t>
            </w:r>
          </w:p>
          <w:p w14:paraId="17C3E1A1" w14:textId="77777777" w:rsidR="00AE2C23" w:rsidRPr="00984B82" w:rsidRDefault="00AE2C23" w:rsidP="00AE2C23">
            <w:pPr>
              <w:pStyle w:val="Prrafodelista"/>
              <w:numPr>
                <w:ilvl w:val="0"/>
                <w:numId w:val="8"/>
              </w:numPr>
              <w:tabs>
                <w:tab w:val="left" w:pos="364"/>
              </w:tabs>
              <w:jc w:val="both"/>
              <w:rPr>
                <w:rFonts w:ascii="Arial Narrow" w:hAnsi="Arial Narrow"/>
                <w:b w:val="0"/>
                <w:sz w:val="20"/>
                <w:szCs w:val="20"/>
              </w:rPr>
            </w:pPr>
            <w:r w:rsidRPr="00984B82">
              <w:rPr>
                <w:rFonts w:ascii="Arial Narrow" w:hAnsi="Arial Narrow"/>
                <w:b w:val="0"/>
                <w:sz w:val="20"/>
                <w:szCs w:val="20"/>
              </w:rPr>
              <w:t>Explica porque la pobreza es la principal causa de la generación de conflictos en África.</w:t>
            </w:r>
          </w:p>
          <w:p w14:paraId="50B39CBA" w14:textId="77777777" w:rsidR="00AE2C23" w:rsidRPr="00984B82" w:rsidRDefault="00AE2C23" w:rsidP="00AE2C23">
            <w:pPr>
              <w:pStyle w:val="Prrafodelista"/>
              <w:numPr>
                <w:ilvl w:val="0"/>
                <w:numId w:val="8"/>
              </w:numPr>
              <w:tabs>
                <w:tab w:val="left" w:pos="364"/>
              </w:tabs>
              <w:jc w:val="both"/>
              <w:rPr>
                <w:rFonts w:ascii="Arial Narrow" w:hAnsi="Arial Narrow"/>
                <w:b w:val="0"/>
                <w:sz w:val="20"/>
                <w:szCs w:val="20"/>
              </w:rPr>
            </w:pPr>
            <w:r w:rsidRPr="00984B82">
              <w:rPr>
                <w:rFonts w:ascii="Arial Narrow" w:hAnsi="Arial Narrow"/>
                <w:b w:val="0"/>
                <w:sz w:val="20"/>
                <w:szCs w:val="20"/>
              </w:rPr>
              <w:t>Plantea alternativas a la desertificación de África.</w:t>
            </w:r>
          </w:p>
          <w:p w14:paraId="1590711A" w14:textId="77777777" w:rsidR="00AE2C23" w:rsidRPr="00C55BD0" w:rsidRDefault="00AE2C23" w:rsidP="00AE2C23">
            <w:pPr>
              <w:pStyle w:val="Prrafodelista"/>
              <w:numPr>
                <w:ilvl w:val="0"/>
                <w:numId w:val="8"/>
              </w:numPr>
              <w:tabs>
                <w:tab w:val="left" w:pos="364"/>
              </w:tabs>
              <w:jc w:val="both"/>
              <w:rPr>
                <w:rFonts w:ascii="Arial Narrow" w:hAnsi="Arial Narrow"/>
                <w:b w:val="0"/>
                <w:sz w:val="20"/>
                <w:szCs w:val="20"/>
              </w:rPr>
            </w:pPr>
            <w:r w:rsidRPr="00984B82">
              <w:rPr>
                <w:rFonts w:ascii="Arial Narrow" w:hAnsi="Arial Narrow"/>
                <w:b w:val="0"/>
                <w:sz w:val="20"/>
                <w:szCs w:val="20"/>
              </w:rPr>
              <w:t>Elabora un esquema sobre los aspectos económico y poblacional de África.</w:t>
            </w:r>
          </w:p>
          <w:p w14:paraId="164C8510" w14:textId="77777777" w:rsidR="00AE2C23" w:rsidRPr="00AE2C23" w:rsidRDefault="00AE2C23" w:rsidP="00AE2C23">
            <w:pPr>
              <w:pStyle w:val="ACTIVIDAD"/>
              <w:numPr>
                <w:ilvl w:val="0"/>
                <w:numId w:val="8"/>
              </w:numPr>
              <w:jc w:val="both"/>
              <w:rPr>
                <w:rFonts w:ascii="Arial Narrow" w:hAnsi="Arial Narrow"/>
                <w:bCs w:val="0"/>
                <w:sz w:val="20"/>
                <w:szCs w:val="20"/>
              </w:rPr>
            </w:pPr>
            <w:r w:rsidRPr="008E4881">
              <w:rPr>
                <w:rFonts w:ascii="Arial Narrow" w:hAnsi="Arial Narrow"/>
                <w:sz w:val="20"/>
                <w:szCs w:val="20"/>
              </w:rPr>
              <w:t>Participa en una evaluación online de historia.</w:t>
            </w:r>
          </w:p>
          <w:p w14:paraId="614FAAA4" w14:textId="448EB722" w:rsidR="00AE2C23" w:rsidRPr="00CD5D35" w:rsidRDefault="00AE2C23" w:rsidP="00AE2C23">
            <w:pPr>
              <w:pStyle w:val="ACTIVIDAD"/>
              <w:numPr>
                <w:ilvl w:val="0"/>
                <w:numId w:val="8"/>
              </w:numPr>
              <w:jc w:val="both"/>
              <w:rPr>
                <w:rFonts w:ascii="Arial Narrow" w:hAnsi="Arial Narrow"/>
                <w:bCs w:val="0"/>
                <w:sz w:val="20"/>
                <w:szCs w:val="20"/>
              </w:rPr>
            </w:pPr>
            <w:r w:rsidRPr="00AE2C23">
              <w:rPr>
                <w:rFonts w:ascii="Arial Narrow" w:hAnsi="Arial Narrow"/>
                <w:bCs w:val="0"/>
                <w:sz w:val="20"/>
                <w:szCs w:val="20"/>
              </w:rPr>
              <w:lastRenderedPageBreak/>
              <w:t>Responde preguntas de metacognición.</w:t>
            </w:r>
          </w:p>
        </w:tc>
        <w:tc>
          <w:tcPr>
            <w:tcW w:w="7371" w:type="dxa"/>
            <w:shd w:val="clear" w:color="auto" w:fill="auto"/>
          </w:tcPr>
          <w:p w14:paraId="48523842" w14:textId="77777777" w:rsidR="00AE2C23" w:rsidRPr="006B4499" w:rsidRDefault="00AE2C23" w:rsidP="00DF73CD">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B4499">
              <w:rPr>
                <w:rFonts w:ascii="Arial Narrow" w:hAnsi="Arial Narrow"/>
                <w:b/>
                <w:bCs/>
                <w:sz w:val="20"/>
                <w:szCs w:val="20"/>
              </w:rPr>
              <w:lastRenderedPageBreak/>
              <w:t>Desempeños:</w:t>
            </w:r>
          </w:p>
          <w:p w14:paraId="15451E49" w14:textId="77777777" w:rsidR="00AE2C23" w:rsidRPr="006119EB" w:rsidRDefault="00AE2C23" w:rsidP="00AE2C23">
            <w:pPr>
              <w:pStyle w:val="Prrafodelista"/>
              <w:numPr>
                <w:ilvl w:val="0"/>
                <w:numId w:val="25"/>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6119EB">
              <w:rPr>
                <w:rFonts w:ascii="Arial Narrow" w:hAnsi="Arial Narrow"/>
                <w:sz w:val="20"/>
                <w:szCs w:val="20"/>
              </w:rPr>
              <w:t>Explica las formas de organizar el territorio peruano, y los espacios en África y la Antártida sobre la base de los cambios realizados por los actores sociales y su impacto en las condiciones de vida de la población.</w:t>
            </w:r>
          </w:p>
          <w:p w14:paraId="17A795FD" w14:textId="77777777" w:rsidR="00AE2C23" w:rsidRPr="006119EB" w:rsidRDefault="00AE2C23" w:rsidP="00AE2C23">
            <w:pPr>
              <w:pStyle w:val="Prrafodelista"/>
              <w:numPr>
                <w:ilvl w:val="0"/>
                <w:numId w:val="25"/>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119EB">
              <w:rPr>
                <w:rFonts w:ascii="Arial Narrow" w:hAnsi="Arial Narrow"/>
                <w:sz w:val="20"/>
                <w:szCs w:val="20"/>
              </w:rPr>
              <w:t>Utiliza información y herramientas cartográficas y digitales para representar e interpretar el espacio geográfico y el ambiente.</w:t>
            </w:r>
          </w:p>
          <w:p w14:paraId="1331B89F" w14:textId="77777777" w:rsidR="00AE2C23" w:rsidRDefault="00AE2C23" w:rsidP="00DF73CD">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p>
          <w:p w14:paraId="75845798" w14:textId="77777777" w:rsidR="00AE2C23" w:rsidRPr="008379C3" w:rsidRDefault="00AE2C23" w:rsidP="00DF73CD">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B4499">
              <w:rPr>
                <w:rFonts w:ascii="Arial Narrow" w:hAnsi="Arial Narrow"/>
                <w:b/>
                <w:bCs/>
                <w:sz w:val="20"/>
                <w:szCs w:val="20"/>
              </w:rPr>
              <w:t>Campos temáticos:</w:t>
            </w:r>
            <w:r>
              <w:rPr>
                <w:rFonts w:ascii="Arial Narrow" w:hAnsi="Arial Narrow"/>
                <w:sz w:val="20"/>
                <w:szCs w:val="20"/>
              </w:rPr>
              <w:t xml:space="preserve"> </w:t>
            </w:r>
            <w:r w:rsidRPr="006119EB">
              <w:rPr>
                <w:rFonts w:ascii="Arial Narrow" w:hAnsi="Arial Narrow"/>
                <w:sz w:val="20"/>
                <w:szCs w:val="20"/>
              </w:rPr>
              <w:t>La Antártida</w:t>
            </w:r>
          </w:p>
          <w:p w14:paraId="71214605" w14:textId="77777777" w:rsidR="00AE2C23" w:rsidRPr="006B4499" w:rsidRDefault="00AE2C23" w:rsidP="00DF73CD">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B4499">
              <w:rPr>
                <w:rFonts w:ascii="Arial Narrow" w:hAnsi="Arial Narrow"/>
                <w:b/>
                <w:bCs/>
                <w:sz w:val="20"/>
                <w:szCs w:val="20"/>
              </w:rPr>
              <w:t>Actividades:</w:t>
            </w:r>
          </w:p>
          <w:p w14:paraId="24882BEC" w14:textId="77777777" w:rsidR="00AE2C23" w:rsidRDefault="00AE2C23" w:rsidP="00AE2C23">
            <w:pPr>
              <w:pStyle w:val="Prrafodelista"/>
              <w:numPr>
                <w:ilvl w:val="0"/>
                <w:numId w:val="31"/>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rPr>
            </w:pPr>
            <w:r w:rsidRPr="008D3D34">
              <w:rPr>
                <w:rFonts w:ascii="Arial Narrow" w:hAnsi="Arial Narrow"/>
                <w:sz w:val="20"/>
              </w:rPr>
              <w:t>Completa un mapa sobre la Antártida.</w:t>
            </w:r>
          </w:p>
          <w:p w14:paraId="1709CB30" w14:textId="77777777" w:rsidR="00AE2C23" w:rsidRDefault="00AE2C23" w:rsidP="00AE2C23">
            <w:pPr>
              <w:pStyle w:val="Prrafodelista"/>
              <w:numPr>
                <w:ilvl w:val="0"/>
                <w:numId w:val="31"/>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rPr>
            </w:pPr>
            <w:r>
              <w:rPr>
                <w:rFonts w:ascii="Arial Narrow" w:hAnsi="Arial Narrow"/>
                <w:sz w:val="20"/>
              </w:rPr>
              <w:t>Explica la importancia de la Antártida para el mundo.</w:t>
            </w:r>
          </w:p>
          <w:p w14:paraId="6DC4AABB" w14:textId="77777777" w:rsidR="00AE2C23" w:rsidRPr="008D3D34" w:rsidRDefault="00AE2C23" w:rsidP="00AE2C23">
            <w:pPr>
              <w:pStyle w:val="Prrafodelista"/>
              <w:numPr>
                <w:ilvl w:val="0"/>
                <w:numId w:val="31"/>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rPr>
            </w:pPr>
            <w:r>
              <w:rPr>
                <w:rFonts w:ascii="Arial Narrow" w:hAnsi="Arial Narrow"/>
                <w:sz w:val="20"/>
              </w:rPr>
              <w:t>Completa un cuadro sobre las características del Tratado Antártico.</w:t>
            </w:r>
          </w:p>
          <w:p w14:paraId="2CD6ADEA" w14:textId="77777777" w:rsidR="00AE2C23" w:rsidRDefault="00AE2C23" w:rsidP="00AE2C23">
            <w:pPr>
              <w:pStyle w:val="Prrafodelista"/>
              <w:numPr>
                <w:ilvl w:val="0"/>
                <w:numId w:val="31"/>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8D3D34">
              <w:rPr>
                <w:rFonts w:ascii="Arial Narrow" w:hAnsi="Arial Narrow"/>
                <w:sz w:val="20"/>
                <w:szCs w:val="20"/>
              </w:rPr>
              <w:t>Explica la importancia del krill y lo compara con la anchoveta.</w:t>
            </w:r>
          </w:p>
          <w:p w14:paraId="42DAA5BA" w14:textId="77777777" w:rsidR="00AE2C23" w:rsidRPr="008D3D34" w:rsidRDefault="00AE2C23" w:rsidP="00AE2C23">
            <w:pPr>
              <w:pStyle w:val="Prrafodelista"/>
              <w:numPr>
                <w:ilvl w:val="0"/>
                <w:numId w:val="31"/>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Pr>
                <w:rFonts w:ascii="Arial Narrow" w:hAnsi="Arial Narrow"/>
                <w:sz w:val="20"/>
                <w:szCs w:val="20"/>
              </w:rPr>
              <w:t>Explica el efecto que traerían las actividades extractivas en la Antártida.</w:t>
            </w:r>
          </w:p>
          <w:p w14:paraId="5914A17E" w14:textId="77777777" w:rsidR="00AE2C23" w:rsidRDefault="00AE2C23" w:rsidP="00AE2C23">
            <w:pPr>
              <w:pStyle w:val="Prrafodelista"/>
              <w:numPr>
                <w:ilvl w:val="0"/>
                <w:numId w:val="26"/>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Pr>
                <w:rFonts w:ascii="Arial Narrow" w:hAnsi="Arial Narrow"/>
                <w:sz w:val="20"/>
                <w:szCs w:val="20"/>
              </w:rPr>
              <w:t>Elabora una</w:t>
            </w:r>
            <w:r w:rsidRPr="006119EB">
              <w:rPr>
                <w:rFonts w:ascii="Arial Narrow" w:hAnsi="Arial Narrow"/>
                <w:sz w:val="20"/>
                <w:szCs w:val="20"/>
              </w:rPr>
              <w:t xml:space="preserve"> infografía virtual sobre los aspectos más importantes de la Antártida.</w:t>
            </w:r>
          </w:p>
          <w:p w14:paraId="07843F36" w14:textId="77777777" w:rsidR="00AE2C23" w:rsidRPr="00A1150F" w:rsidRDefault="00AE2C23" w:rsidP="00AE2C23">
            <w:pPr>
              <w:pStyle w:val="Prrafodelista"/>
              <w:numPr>
                <w:ilvl w:val="0"/>
                <w:numId w:val="11"/>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Realiza las actividades de metacognición.</w:t>
            </w:r>
          </w:p>
        </w:tc>
      </w:tr>
      <w:tr w:rsidR="00AE2C23" w:rsidRPr="0096386E" w14:paraId="2DBB7D60" w14:textId="77777777" w:rsidTr="00AE2C23">
        <w:trPr>
          <w:trHeight w:val="141"/>
        </w:trPr>
        <w:tc>
          <w:tcPr>
            <w:cnfStyle w:val="001000000000" w:firstRow="0" w:lastRow="0" w:firstColumn="1" w:lastColumn="0" w:oddVBand="0" w:evenVBand="0" w:oddHBand="0" w:evenHBand="0" w:firstRowFirstColumn="0" w:firstRowLastColumn="0" w:lastRowFirstColumn="0" w:lastRowLastColumn="0"/>
            <w:tcW w:w="6946" w:type="dxa"/>
            <w:shd w:val="clear" w:color="auto" w:fill="AEAAAA" w:themeFill="background2" w:themeFillShade="BF"/>
          </w:tcPr>
          <w:p w14:paraId="10C84F86" w14:textId="64E24327" w:rsidR="00AE2C23" w:rsidRDefault="00AE2C23" w:rsidP="00DF73CD">
            <w:pPr>
              <w:tabs>
                <w:tab w:val="center" w:pos="4419"/>
                <w:tab w:val="right" w:pos="8838"/>
              </w:tabs>
              <w:jc w:val="center"/>
              <w:rPr>
                <w:rFonts w:ascii="Arial Narrow" w:hAnsi="Arial Narrow" w:cstheme="minorHAnsi"/>
                <w:b w:val="0"/>
                <w:color w:val="000000" w:themeColor="text1"/>
                <w:sz w:val="20"/>
                <w:szCs w:val="20"/>
              </w:rPr>
            </w:pPr>
            <w:r>
              <w:rPr>
                <w:rFonts w:ascii="Arial Narrow" w:hAnsi="Arial Narrow" w:cstheme="minorHAnsi"/>
                <w:color w:val="000000" w:themeColor="text1"/>
                <w:sz w:val="20"/>
                <w:szCs w:val="20"/>
              </w:rPr>
              <w:t>Sesión 16 (3</w:t>
            </w:r>
            <w:r w:rsidRPr="00D106BE">
              <w:rPr>
                <w:rFonts w:ascii="Arial Narrow" w:hAnsi="Arial Narrow" w:cstheme="minorHAnsi"/>
                <w:color w:val="000000" w:themeColor="text1"/>
                <w:sz w:val="20"/>
                <w:szCs w:val="20"/>
              </w:rPr>
              <w:t xml:space="preserve"> horas)</w:t>
            </w:r>
            <w:r>
              <w:rPr>
                <w:rFonts w:ascii="Arial Narrow" w:hAnsi="Arial Narrow" w:cstheme="minorHAnsi"/>
                <w:color w:val="000000" w:themeColor="text1"/>
                <w:sz w:val="20"/>
                <w:szCs w:val="20"/>
              </w:rPr>
              <w:t xml:space="preserve"> 07</w:t>
            </w:r>
            <w:r w:rsidRPr="00A15E36">
              <w:rPr>
                <w:rFonts w:ascii="Arial Narrow" w:hAnsi="Arial Narrow" w:cstheme="minorHAnsi"/>
                <w:bCs w:val="0"/>
                <w:color w:val="000000" w:themeColor="text1"/>
                <w:sz w:val="20"/>
                <w:szCs w:val="20"/>
              </w:rPr>
              <w:t>-1</w:t>
            </w:r>
            <w:r>
              <w:rPr>
                <w:rFonts w:ascii="Arial Narrow" w:hAnsi="Arial Narrow" w:cstheme="minorHAnsi"/>
                <w:bCs w:val="0"/>
                <w:color w:val="000000" w:themeColor="text1"/>
                <w:sz w:val="20"/>
                <w:szCs w:val="20"/>
              </w:rPr>
              <w:t>1</w:t>
            </w:r>
            <w:r w:rsidRPr="00A15E36">
              <w:rPr>
                <w:rFonts w:ascii="Arial Narrow" w:hAnsi="Arial Narrow" w:cstheme="minorHAnsi"/>
                <w:bCs w:val="0"/>
                <w:color w:val="000000" w:themeColor="text1"/>
                <w:sz w:val="20"/>
                <w:szCs w:val="20"/>
              </w:rPr>
              <w:t>/7</w:t>
            </w:r>
          </w:p>
          <w:p w14:paraId="6F9F9095" w14:textId="2954388B" w:rsidR="00AE2C23" w:rsidRDefault="00AE2C23" w:rsidP="00DF73CD">
            <w:pPr>
              <w:tabs>
                <w:tab w:val="center" w:pos="4419"/>
                <w:tab w:val="right" w:pos="8838"/>
              </w:tabs>
              <w:jc w:val="center"/>
              <w:rPr>
                <w:rFonts w:ascii="Arial Narrow" w:hAnsi="Arial Narrow"/>
                <w:sz w:val="20"/>
                <w:szCs w:val="20"/>
              </w:rPr>
            </w:pPr>
            <w:r w:rsidRPr="00984B82">
              <w:rPr>
                <w:rFonts w:ascii="Arial Narrow" w:hAnsi="Arial Narrow" w:cstheme="minorHAnsi"/>
                <w:color w:val="000000" w:themeColor="text1"/>
                <w:sz w:val="20"/>
                <w:szCs w:val="20"/>
              </w:rPr>
              <w:t>Título:</w:t>
            </w:r>
            <w:r>
              <w:rPr>
                <w:rFonts w:ascii="Arial Narrow" w:hAnsi="Arial Narrow" w:cstheme="minorHAnsi"/>
                <w:color w:val="000000" w:themeColor="text1"/>
                <w:sz w:val="20"/>
                <w:szCs w:val="20"/>
              </w:rPr>
              <w:t xml:space="preserve"> </w:t>
            </w:r>
            <w:r w:rsidRPr="00AE2C23">
              <w:rPr>
                <w:rFonts w:ascii="Arial Narrow" w:hAnsi="Arial Narrow" w:cstheme="minorHAnsi"/>
                <w:color w:val="000000" w:themeColor="text1"/>
                <w:sz w:val="20"/>
                <w:szCs w:val="20"/>
              </w:rPr>
              <w:t>Aprendemos sobre el crecimiento económico y la distribución de la riqueza</w:t>
            </w:r>
          </w:p>
        </w:tc>
        <w:tc>
          <w:tcPr>
            <w:tcW w:w="7371" w:type="dxa"/>
            <w:shd w:val="clear" w:color="auto" w:fill="AEAAAA" w:themeFill="background2" w:themeFillShade="BF"/>
          </w:tcPr>
          <w:p w14:paraId="577A9A37" w14:textId="7FD63EC0" w:rsidR="00AE2C23" w:rsidRDefault="00AE2C23" w:rsidP="00DF73CD">
            <w:pPr>
              <w:tabs>
                <w:tab w:val="left" w:pos="364"/>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bCs/>
                <w:color w:val="000000" w:themeColor="text1"/>
                <w:sz w:val="20"/>
                <w:szCs w:val="20"/>
              </w:rPr>
            </w:pPr>
            <w:r w:rsidRPr="00984B82">
              <w:rPr>
                <w:rFonts w:ascii="Arial Narrow" w:hAnsi="Arial Narrow" w:cstheme="minorHAnsi"/>
                <w:b/>
                <w:bCs/>
                <w:color w:val="000000" w:themeColor="text1"/>
                <w:sz w:val="20"/>
                <w:szCs w:val="20"/>
              </w:rPr>
              <w:t>Sesión 17 (3 horas) 1</w:t>
            </w:r>
            <w:r>
              <w:rPr>
                <w:rFonts w:ascii="Arial Narrow" w:hAnsi="Arial Narrow" w:cstheme="minorHAnsi"/>
                <w:b/>
                <w:bCs/>
                <w:color w:val="000000" w:themeColor="text1"/>
                <w:sz w:val="20"/>
                <w:szCs w:val="20"/>
              </w:rPr>
              <w:t>4</w:t>
            </w:r>
            <w:r w:rsidRPr="00984B82">
              <w:rPr>
                <w:rFonts w:ascii="Arial Narrow" w:hAnsi="Arial Narrow" w:cstheme="minorHAnsi"/>
                <w:b/>
                <w:bCs/>
                <w:color w:val="000000" w:themeColor="text1"/>
                <w:sz w:val="20"/>
                <w:szCs w:val="20"/>
              </w:rPr>
              <w:t>-</w:t>
            </w:r>
            <w:r>
              <w:rPr>
                <w:rFonts w:ascii="Arial Narrow" w:hAnsi="Arial Narrow" w:cstheme="minorHAnsi"/>
                <w:b/>
                <w:bCs/>
                <w:color w:val="000000" w:themeColor="text1"/>
                <w:sz w:val="20"/>
                <w:szCs w:val="20"/>
              </w:rPr>
              <w:t>18</w:t>
            </w:r>
            <w:r w:rsidRPr="00984B82">
              <w:rPr>
                <w:rFonts w:ascii="Arial Narrow" w:hAnsi="Arial Narrow" w:cstheme="minorHAnsi"/>
                <w:b/>
                <w:bCs/>
                <w:color w:val="000000" w:themeColor="text1"/>
                <w:sz w:val="20"/>
                <w:szCs w:val="20"/>
              </w:rPr>
              <w:t>/7</w:t>
            </w:r>
          </w:p>
          <w:p w14:paraId="157B1403" w14:textId="56FA2DD8" w:rsidR="00AE2C23" w:rsidRPr="00240C5E" w:rsidRDefault="00AE2C23" w:rsidP="00DF73CD">
            <w:pPr>
              <w:tabs>
                <w:tab w:val="left" w:pos="364"/>
              </w:tabs>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240C5E">
              <w:rPr>
                <w:rFonts w:ascii="Arial Narrow" w:hAnsi="Arial Narrow" w:cstheme="minorHAnsi"/>
                <w:b/>
                <w:bCs/>
                <w:color w:val="000000" w:themeColor="text1"/>
                <w:sz w:val="20"/>
                <w:szCs w:val="20"/>
              </w:rPr>
              <w:t>Título:</w:t>
            </w:r>
            <w:r>
              <w:rPr>
                <w:rFonts w:ascii="Arial Narrow" w:hAnsi="Arial Narrow" w:cstheme="minorHAnsi"/>
                <w:b/>
                <w:bCs/>
                <w:color w:val="000000" w:themeColor="text1"/>
                <w:sz w:val="20"/>
                <w:szCs w:val="20"/>
              </w:rPr>
              <w:t xml:space="preserve"> </w:t>
            </w:r>
            <w:r w:rsidR="004214AD" w:rsidRPr="004214AD">
              <w:rPr>
                <w:rFonts w:ascii="Arial Narrow" w:hAnsi="Arial Narrow" w:cstheme="minorHAnsi"/>
                <w:b/>
                <w:bCs/>
                <w:color w:val="000000" w:themeColor="text1"/>
                <w:sz w:val="20"/>
                <w:szCs w:val="20"/>
              </w:rPr>
              <w:t>Reconocemos la importancia del sistema financiero y el sistema previsional</w:t>
            </w:r>
          </w:p>
        </w:tc>
      </w:tr>
      <w:tr w:rsidR="00AE2C23" w:rsidRPr="0096386E" w14:paraId="55AEF1DD" w14:textId="77777777" w:rsidTr="00AE2C23">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tcPr>
          <w:p w14:paraId="0CC58DE4" w14:textId="77777777" w:rsidR="00AE2C23" w:rsidRDefault="00AE2C23" w:rsidP="00DF73CD">
            <w:pPr>
              <w:tabs>
                <w:tab w:val="center" w:pos="4419"/>
                <w:tab w:val="right" w:pos="8838"/>
              </w:tabs>
              <w:rPr>
                <w:rFonts w:ascii="Arial Narrow" w:hAnsi="Arial Narrow"/>
                <w:b w:val="0"/>
                <w:sz w:val="20"/>
                <w:szCs w:val="20"/>
              </w:rPr>
            </w:pPr>
            <w:r>
              <w:rPr>
                <w:rFonts w:ascii="Arial Narrow" w:hAnsi="Arial Narrow"/>
                <w:bCs w:val="0"/>
                <w:sz w:val="20"/>
                <w:szCs w:val="20"/>
              </w:rPr>
              <w:t>D</w:t>
            </w:r>
            <w:r w:rsidRPr="0096386E">
              <w:rPr>
                <w:rFonts w:ascii="Arial Narrow" w:hAnsi="Arial Narrow"/>
                <w:bCs w:val="0"/>
                <w:sz w:val="20"/>
                <w:szCs w:val="20"/>
              </w:rPr>
              <w:t>esempeño</w:t>
            </w:r>
            <w:r>
              <w:rPr>
                <w:rFonts w:ascii="Arial Narrow" w:hAnsi="Arial Narrow"/>
                <w:bCs w:val="0"/>
                <w:sz w:val="20"/>
                <w:szCs w:val="20"/>
              </w:rPr>
              <w:t>s</w:t>
            </w:r>
            <w:r w:rsidRPr="0096386E">
              <w:rPr>
                <w:rFonts w:ascii="Arial Narrow" w:hAnsi="Arial Narrow"/>
                <w:bCs w:val="0"/>
                <w:sz w:val="20"/>
                <w:szCs w:val="20"/>
              </w:rPr>
              <w:t>:</w:t>
            </w:r>
          </w:p>
          <w:p w14:paraId="11E11848" w14:textId="364CDACC" w:rsidR="00AE2C23" w:rsidRPr="00AE2C23" w:rsidRDefault="00AE2C23" w:rsidP="00AE2C23">
            <w:pPr>
              <w:pStyle w:val="Prrafodelista"/>
              <w:numPr>
                <w:ilvl w:val="0"/>
                <w:numId w:val="26"/>
              </w:numPr>
              <w:rPr>
                <w:rFonts w:ascii="Arial Narrow" w:hAnsi="Arial Narrow"/>
                <w:b w:val="0"/>
                <w:bCs w:val="0"/>
                <w:sz w:val="20"/>
                <w:szCs w:val="20"/>
              </w:rPr>
            </w:pPr>
            <w:r w:rsidRPr="00AE2C23">
              <w:rPr>
                <w:rFonts w:ascii="Arial Narrow" w:hAnsi="Arial Narrow"/>
                <w:b w:val="0"/>
                <w:bCs w:val="0"/>
                <w:sz w:val="20"/>
                <w:szCs w:val="20"/>
              </w:rPr>
              <w:t>Explica cómo el Estado cumple un rol regulador y supervisor dentro del sistema financiero nacional, y define la política fiscal y monetaria del país.</w:t>
            </w:r>
          </w:p>
          <w:p w14:paraId="036D3B55" w14:textId="77777777" w:rsidR="00AE2C23" w:rsidRPr="00B934B6" w:rsidRDefault="00AE2C23" w:rsidP="00DF73CD">
            <w:pPr>
              <w:pStyle w:val="Prrafodelista"/>
              <w:tabs>
                <w:tab w:val="center" w:pos="4419"/>
                <w:tab w:val="right" w:pos="8838"/>
              </w:tabs>
              <w:ind w:left="360"/>
              <w:rPr>
                <w:rFonts w:ascii="Arial Narrow" w:hAnsi="Arial Narrow"/>
                <w:b w:val="0"/>
                <w:bCs w:val="0"/>
                <w:sz w:val="20"/>
                <w:szCs w:val="20"/>
              </w:rPr>
            </w:pPr>
          </w:p>
          <w:p w14:paraId="0063A72E" w14:textId="25D9E5F5" w:rsidR="00AE2C23" w:rsidRDefault="00AE2C23" w:rsidP="00AE2C23">
            <w:pPr>
              <w:tabs>
                <w:tab w:val="left" w:pos="5028"/>
              </w:tabs>
              <w:spacing w:after="160" w:line="259" w:lineRule="auto"/>
              <w:contextualSpacing/>
              <w:rPr>
                <w:rFonts w:ascii="Arial Narrow" w:hAnsi="Arial Narrow"/>
                <w:sz w:val="20"/>
                <w:szCs w:val="20"/>
              </w:rPr>
            </w:pPr>
            <w:r>
              <w:rPr>
                <w:rFonts w:ascii="Arial Narrow" w:hAnsi="Arial Narrow"/>
                <w:bCs w:val="0"/>
                <w:sz w:val="20"/>
                <w:szCs w:val="20"/>
              </w:rPr>
              <w:t>C</w:t>
            </w:r>
            <w:r w:rsidRPr="0096386E">
              <w:rPr>
                <w:rFonts w:ascii="Arial Narrow" w:hAnsi="Arial Narrow"/>
                <w:bCs w:val="0"/>
                <w:sz w:val="20"/>
                <w:szCs w:val="20"/>
              </w:rPr>
              <w:t>ampos temáticos:</w:t>
            </w:r>
            <w:r>
              <w:rPr>
                <w:rFonts w:ascii="Arial Narrow" w:hAnsi="Arial Narrow"/>
                <w:sz w:val="20"/>
                <w:szCs w:val="20"/>
              </w:rPr>
              <w:t xml:space="preserve"> </w:t>
            </w:r>
            <w:r w:rsidRPr="00AE2C23">
              <w:rPr>
                <w:rFonts w:ascii="Arial Narrow" w:hAnsi="Arial Narrow"/>
                <w:b w:val="0"/>
                <w:bCs w:val="0"/>
                <w:sz w:val="20"/>
                <w:szCs w:val="20"/>
              </w:rPr>
              <w:t>Crecimiento económico y la distribución de la riqueza</w:t>
            </w:r>
          </w:p>
          <w:p w14:paraId="456CF2E7" w14:textId="77777777" w:rsidR="00AE2C23" w:rsidRPr="006B4499" w:rsidRDefault="00AE2C23" w:rsidP="00AE2C23">
            <w:pPr>
              <w:tabs>
                <w:tab w:val="left" w:pos="5028"/>
              </w:tabs>
              <w:spacing w:after="160" w:line="259" w:lineRule="auto"/>
              <w:contextualSpacing/>
              <w:rPr>
                <w:rFonts w:ascii="Arial Narrow" w:hAnsi="Arial Narrow" w:cs="Arial"/>
                <w:b w:val="0"/>
                <w:bCs w:val="0"/>
                <w:sz w:val="20"/>
                <w:szCs w:val="20"/>
                <w:lang w:val="es-MX"/>
              </w:rPr>
            </w:pPr>
          </w:p>
          <w:p w14:paraId="0A113601" w14:textId="77777777" w:rsidR="00AE2C23" w:rsidRDefault="00AE2C23" w:rsidP="00DF73CD">
            <w:pPr>
              <w:tabs>
                <w:tab w:val="center" w:pos="4419"/>
                <w:tab w:val="right" w:pos="8838"/>
              </w:tabs>
              <w:rPr>
                <w:rFonts w:ascii="Arial Narrow" w:hAnsi="Arial Narrow"/>
                <w:bCs w:val="0"/>
                <w:sz w:val="20"/>
                <w:szCs w:val="20"/>
              </w:rPr>
            </w:pPr>
            <w:r w:rsidRPr="0096386E">
              <w:rPr>
                <w:rFonts w:ascii="Arial Narrow" w:hAnsi="Arial Narrow"/>
                <w:bCs w:val="0"/>
                <w:sz w:val="20"/>
                <w:szCs w:val="20"/>
              </w:rPr>
              <w:t>Actividades:</w:t>
            </w:r>
          </w:p>
          <w:p w14:paraId="445ADFF9" w14:textId="4BE06A82"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Plantea cuatro ejemplos de cómo el crecimiento económico impacta en los sectores del Estado, empresas y las personas.</w:t>
            </w:r>
          </w:p>
          <w:p w14:paraId="6D4F1A56"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Explica como cuatro medidas económicas del Estado propician el crecimiento económico del Perú.</w:t>
            </w:r>
          </w:p>
          <w:p w14:paraId="0EB24F01"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Completa un cuadro indicando seis ejemplos por cada rubro que integra el PBI por tipo de gasto en su región.</w:t>
            </w:r>
          </w:p>
          <w:p w14:paraId="698D9348"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Imagina es dueño de una empresa láctea e identifican un factor que influya en cada ciclo económico. Explica que medidas tomarían en cuenta para superar en ciclos adversos o fortalecer la empresa en épocas de auge.</w:t>
            </w:r>
          </w:p>
          <w:p w14:paraId="77581AA7"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Propone alternativas para lograr un crecimiento económico que propicie el desarrollo de programas sociales, impulso de la inversión y preservación del ambiente.</w:t>
            </w:r>
          </w:p>
          <w:p w14:paraId="0A036F48"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Elabora un gráfico de araña sobre las estrategias del ciclo económico.</w:t>
            </w:r>
          </w:p>
          <w:p w14:paraId="40D0E550"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Explica los mecanismos utilizados por la administración de la región Moquegua para lograr resultados económicos que propicien el crecimiento.</w:t>
            </w:r>
          </w:p>
          <w:p w14:paraId="28FA04D5"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Completa un cuadro indicando algunas propuestas para que el Estado propicie una mejor distribución del ingreso.</w:t>
            </w:r>
          </w:p>
          <w:p w14:paraId="1A981FE5"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Lee un texto sobre el lavado de dinero y explica cómo afecta al Estado.</w:t>
            </w:r>
          </w:p>
          <w:p w14:paraId="590C56BA"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Observa un mapa e identifica qué continente tiene mejor distribuida su riqueza y averigua dos medidas que haya puesto en práctica para lograrlo.</w:t>
            </w:r>
          </w:p>
          <w:p w14:paraId="496802CC" w14:textId="77777777"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Observa el Doc. 15 y explica qué factores influyen en las áreas rurales y urbanas para distribuir la riqueza.</w:t>
            </w:r>
          </w:p>
          <w:p w14:paraId="5D2D11B4" w14:textId="77777777" w:rsidR="00AE2C23" w:rsidRDefault="00AE2C23" w:rsidP="00AE2C23">
            <w:pPr>
              <w:pStyle w:val="Prrafodelista"/>
              <w:numPr>
                <w:ilvl w:val="0"/>
                <w:numId w:val="26"/>
              </w:numPr>
              <w:tabs>
                <w:tab w:val="center" w:pos="4419"/>
                <w:tab w:val="right" w:pos="8838"/>
              </w:tabs>
              <w:jc w:val="both"/>
              <w:rPr>
                <w:rFonts w:ascii="Arial Narrow" w:hAnsi="Arial Narrow"/>
                <w:sz w:val="20"/>
                <w:szCs w:val="20"/>
              </w:rPr>
            </w:pPr>
            <w:r w:rsidRPr="00AE2C23">
              <w:rPr>
                <w:rFonts w:ascii="Arial Narrow" w:hAnsi="Arial Narrow"/>
                <w:b w:val="0"/>
                <w:bCs w:val="0"/>
                <w:sz w:val="20"/>
                <w:szCs w:val="20"/>
              </w:rPr>
              <w:t>Observa el Doc. 16 e indica a qué continentes pertenecen esos países. Explica cómo influye la posesión de recursos naturales en la distribución de sus riquezas.</w:t>
            </w:r>
          </w:p>
          <w:p w14:paraId="63417302" w14:textId="33A81DF2" w:rsidR="00AE2C23" w:rsidRPr="00AE2C23" w:rsidRDefault="00AE2C23" w:rsidP="00AE2C23">
            <w:pPr>
              <w:pStyle w:val="Prrafodelista"/>
              <w:numPr>
                <w:ilvl w:val="0"/>
                <w:numId w:val="26"/>
              </w:numPr>
              <w:tabs>
                <w:tab w:val="center" w:pos="4419"/>
                <w:tab w:val="right" w:pos="8838"/>
              </w:tabs>
              <w:jc w:val="both"/>
              <w:rPr>
                <w:rFonts w:ascii="Arial Narrow" w:hAnsi="Arial Narrow"/>
                <w:b w:val="0"/>
                <w:bCs w:val="0"/>
                <w:sz w:val="20"/>
                <w:szCs w:val="20"/>
              </w:rPr>
            </w:pPr>
            <w:r w:rsidRPr="00AE2C23">
              <w:rPr>
                <w:rFonts w:ascii="Arial Narrow" w:hAnsi="Arial Narrow"/>
                <w:b w:val="0"/>
                <w:bCs w:val="0"/>
                <w:sz w:val="20"/>
                <w:szCs w:val="20"/>
              </w:rPr>
              <w:t>Responde preguntas de metacognición.</w:t>
            </w:r>
          </w:p>
        </w:tc>
        <w:tc>
          <w:tcPr>
            <w:tcW w:w="7371" w:type="dxa"/>
            <w:shd w:val="clear" w:color="auto" w:fill="auto"/>
          </w:tcPr>
          <w:p w14:paraId="68EC90A5" w14:textId="77777777" w:rsidR="00AE2C23" w:rsidRPr="003B102A" w:rsidRDefault="00AE2C23" w:rsidP="00AE2C23">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3B102A">
              <w:rPr>
                <w:rFonts w:ascii="Arial Narrow" w:hAnsi="Arial Narrow"/>
                <w:b/>
                <w:bCs/>
                <w:sz w:val="20"/>
                <w:szCs w:val="20"/>
              </w:rPr>
              <w:t>Desempeños:</w:t>
            </w:r>
          </w:p>
          <w:p w14:paraId="5675E979" w14:textId="77777777" w:rsidR="00AE2C23" w:rsidRPr="004F1819" w:rsidRDefault="00AE2C23" w:rsidP="00AE2C23">
            <w:pPr>
              <w:pStyle w:val="Sinespaciado"/>
              <w:numPr>
                <w:ilvl w:val="0"/>
                <w:numId w:val="1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rPr>
            </w:pPr>
            <w:r w:rsidRPr="004F1819">
              <w:rPr>
                <w:rFonts w:ascii="Arial Narrow" w:hAnsi="Arial Narrow" w:cs="Arial"/>
                <w:sz w:val="20"/>
              </w:rPr>
              <w:t>Explica las relaciones entre los agentes del sistema económico y financiero global (organismos financieros y organismos de cooperación internacional) reconociendo los desafíos y las oportunidades que ofrecen para el desarrollo del Perú en el marco de la globalización económica.</w:t>
            </w:r>
          </w:p>
          <w:p w14:paraId="048AB781" w14:textId="77777777" w:rsidR="00AE2C23" w:rsidRPr="004F1819" w:rsidRDefault="00AE2C23" w:rsidP="00AE2C23">
            <w:pPr>
              <w:pStyle w:val="Sinespaciado"/>
              <w:numPr>
                <w:ilvl w:val="0"/>
                <w:numId w:val="1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0"/>
              </w:rPr>
            </w:pPr>
            <w:r w:rsidRPr="004F1819">
              <w:rPr>
                <w:rFonts w:ascii="Arial Narrow" w:hAnsi="Arial Narrow"/>
                <w:sz w:val="20"/>
                <w:szCs w:val="20"/>
              </w:rPr>
              <w:t>Explica cómo el Estado cumple un rol regulador y supervisor dentro del sistema financiero nacional, y define la política fiscal y monetaria del país.</w:t>
            </w:r>
          </w:p>
          <w:p w14:paraId="58AE7C98" w14:textId="77777777" w:rsidR="00AE2C23" w:rsidRPr="004F1819" w:rsidRDefault="00AE2C23" w:rsidP="00AE2C23">
            <w:pPr>
              <w:pStyle w:val="Prrafodelista"/>
              <w:numPr>
                <w:ilvl w:val="0"/>
                <w:numId w:val="1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rPr>
            </w:pPr>
            <w:r w:rsidRPr="004F1819">
              <w:rPr>
                <w:rFonts w:ascii="Arial Narrow" w:hAnsi="Arial Narrow" w:cs="Arial"/>
                <w:sz w:val="20"/>
              </w:rPr>
              <w:t>Propone alternativas para el uso responsable de los recursos económicos y financieros del país teniendo en cuenta los riesgos y oportunidades que ofrece el contexto económico global.</w:t>
            </w:r>
          </w:p>
          <w:p w14:paraId="38EEBDEB" w14:textId="77777777" w:rsidR="00AE2C23" w:rsidRPr="004F1819" w:rsidRDefault="00AE2C23" w:rsidP="00AE2C23">
            <w:pPr>
              <w:pStyle w:val="Prrafodelista"/>
              <w:numPr>
                <w:ilvl w:val="0"/>
                <w:numId w:val="1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rPr>
            </w:pPr>
            <w:r w:rsidRPr="004F1819">
              <w:rPr>
                <w:rFonts w:ascii="Arial Narrow" w:hAnsi="Arial Narrow" w:cs="Arial"/>
                <w:sz w:val="20"/>
              </w:rPr>
              <w:t>Sustenta una posición crítica ante prácticas económicas y financieras ilícitas e informales, y ante prácticas de producción y consumo que afectan el ambiente y los derechos humanos, así como ante el incumplimiento de responsabilidades tributarias y decisiones financieras que no tengan en cuenta un fin previsional.</w:t>
            </w:r>
          </w:p>
          <w:p w14:paraId="39F8AD06" w14:textId="77777777" w:rsidR="00AE2C23" w:rsidRPr="00513EA2" w:rsidRDefault="00AE2C23" w:rsidP="00AE2C23">
            <w:pPr>
              <w:pStyle w:val="Prrafodelista"/>
              <w:tabs>
                <w:tab w:val="center" w:pos="4419"/>
                <w:tab w:val="right" w:pos="8838"/>
              </w:tabs>
              <w:ind w:left="360"/>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p>
          <w:p w14:paraId="1412920E" w14:textId="77777777" w:rsidR="00AE2C23" w:rsidRPr="00CF0E0F" w:rsidRDefault="00AE2C23" w:rsidP="00AE2C23">
            <w:pPr>
              <w:tabs>
                <w:tab w:val="left" w:pos="364"/>
              </w:tabs>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CF0E0F">
              <w:rPr>
                <w:rFonts w:ascii="Arial Narrow" w:hAnsi="Arial Narrow"/>
                <w:b/>
                <w:bCs/>
                <w:sz w:val="20"/>
                <w:szCs w:val="20"/>
              </w:rPr>
              <w:t>Campos temáticos:</w:t>
            </w:r>
            <w:r>
              <w:rPr>
                <w:sz w:val="20"/>
                <w:szCs w:val="20"/>
              </w:rPr>
              <w:t xml:space="preserve"> </w:t>
            </w:r>
            <w:r w:rsidRPr="00CF0E0F">
              <w:rPr>
                <w:rFonts w:ascii="Arial Narrow" w:hAnsi="Arial Narrow"/>
                <w:sz w:val="20"/>
                <w:szCs w:val="20"/>
              </w:rPr>
              <w:t>Tasas de interés. Definición y cálculo</w:t>
            </w:r>
          </w:p>
          <w:p w14:paraId="2779D284" w14:textId="77777777" w:rsidR="00AE2C23" w:rsidRDefault="00AE2C23" w:rsidP="00AE2C23">
            <w:pPr>
              <w:pStyle w:val="reaSANG-5"/>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CF0E0F">
              <w:rPr>
                <w:sz w:val="20"/>
                <w:szCs w:val="20"/>
              </w:rPr>
              <w:t>Plan de ahorro personal.</w:t>
            </w:r>
          </w:p>
          <w:p w14:paraId="078DEAF9" w14:textId="77777777" w:rsidR="00AE2C23" w:rsidRPr="00B56A94" w:rsidRDefault="00AE2C23" w:rsidP="00AE2C23">
            <w:pPr>
              <w:pStyle w:val="reaSANG-5"/>
              <w:cnfStyle w:val="000000100000" w:firstRow="0" w:lastRow="0" w:firstColumn="0" w:lastColumn="0" w:oddVBand="0" w:evenVBand="0" w:oddHBand="1" w:evenHBand="0" w:firstRowFirstColumn="0" w:firstRowLastColumn="0" w:lastRowFirstColumn="0" w:lastRowLastColumn="0"/>
              <w:rPr>
                <w:sz w:val="20"/>
              </w:rPr>
            </w:pPr>
          </w:p>
          <w:p w14:paraId="6A7BFDD7" w14:textId="77777777" w:rsidR="00AE2C23" w:rsidRPr="004E6716" w:rsidRDefault="00AE2C23" w:rsidP="00AE2C23">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4E6716">
              <w:rPr>
                <w:rFonts w:ascii="Arial Narrow" w:hAnsi="Arial Narrow"/>
                <w:b/>
                <w:bCs/>
                <w:sz w:val="20"/>
                <w:szCs w:val="20"/>
              </w:rPr>
              <w:t>Actividades:</w:t>
            </w:r>
          </w:p>
          <w:p w14:paraId="31C60177" w14:textId="77777777" w:rsidR="00AE2C23" w:rsidRPr="005B2819" w:rsidRDefault="00AE2C23" w:rsidP="00AE2C23">
            <w:pPr>
              <w:pStyle w:val="Prrafodelista"/>
              <w:numPr>
                <w:ilvl w:val="0"/>
                <w:numId w:val="28"/>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090E5E">
              <w:rPr>
                <w:rFonts w:ascii="Arial Narrow" w:hAnsi="Arial Narrow"/>
                <w:sz w:val="20"/>
                <w:szCs w:val="20"/>
              </w:rPr>
              <w:t>Entrevista a dos personas sobre el uso de sus cuentas bancarias.</w:t>
            </w:r>
          </w:p>
          <w:p w14:paraId="1432FC56" w14:textId="77777777" w:rsidR="00AE2C23" w:rsidRPr="00090E5E" w:rsidRDefault="00AE2C23" w:rsidP="00AE2C23">
            <w:pPr>
              <w:pStyle w:val="Prrafodelista"/>
              <w:numPr>
                <w:ilvl w:val="0"/>
                <w:numId w:val="28"/>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sz w:val="20"/>
                <w:szCs w:val="20"/>
              </w:rPr>
              <w:t>Analiza un afiche publicitario de un banco.</w:t>
            </w:r>
          </w:p>
          <w:p w14:paraId="03073B60" w14:textId="77777777" w:rsidR="00AE2C23" w:rsidRPr="00090E5E" w:rsidRDefault="00AE2C23" w:rsidP="00AE2C23">
            <w:pPr>
              <w:pStyle w:val="Prrafodelista"/>
              <w:numPr>
                <w:ilvl w:val="0"/>
                <w:numId w:val="28"/>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090E5E">
              <w:rPr>
                <w:rFonts w:ascii="Arial Narrow" w:hAnsi="Arial Narrow"/>
                <w:sz w:val="20"/>
                <w:szCs w:val="20"/>
              </w:rPr>
              <w:t>Analiza un organigrama del BCR.</w:t>
            </w:r>
          </w:p>
          <w:p w14:paraId="477D73F8" w14:textId="77777777" w:rsidR="00AE2C23" w:rsidRPr="00090E5E" w:rsidRDefault="00AE2C23" w:rsidP="00AE2C23">
            <w:pPr>
              <w:pStyle w:val="Prrafodelista"/>
              <w:numPr>
                <w:ilvl w:val="0"/>
                <w:numId w:val="28"/>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090E5E">
              <w:rPr>
                <w:rFonts w:ascii="Arial Narrow" w:hAnsi="Arial Narrow"/>
                <w:sz w:val="20"/>
                <w:szCs w:val="20"/>
              </w:rPr>
              <w:t>Analiza un documento y explica la importancia de los bancos.</w:t>
            </w:r>
          </w:p>
          <w:p w14:paraId="32D6BD60" w14:textId="77777777" w:rsidR="00AE2C23" w:rsidRPr="00090E5E" w:rsidRDefault="00AE2C23" w:rsidP="00AE2C23">
            <w:pPr>
              <w:pStyle w:val="Prrafodelista"/>
              <w:numPr>
                <w:ilvl w:val="0"/>
                <w:numId w:val="28"/>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090E5E">
              <w:rPr>
                <w:rFonts w:ascii="Arial Narrow" w:hAnsi="Arial Narrow"/>
                <w:sz w:val="20"/>
                <w:szCs w:val="20"/>
              </w:rPr>
              <w:t>Averigua la diferencia entre un banco, una caja metropolitana y una cooperativa de ahorro y crédito.</w:t>
            </w:r>
          </w:p>
          <w:p w14:paraId="732BD2E7" w14:textId="77777777" w:rsidR="00AE2C23" w:rsidRPr="00090E5E" w:rsidRDefault="00AE2C23" w:rsidP="00AE2C23">
            <w:pPr>
              <w:pStyle w:val="Prrafodelista"/>
              <w:numPr>
                <w:ilvl w:val="0"/>
                <w:numId w:val="28"/>
              </w:numPr>
              <w:tabs>
                <w:tab w:val="left" w:pos="364"/>
              </w:tabs>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090E5E">
              <w:rPr>
                <w:rFonts w:ascii="Arial Narrow" w:hAnsi="Arial Narrow"/>
                <w:sz w:val="20"/>
                <w:szCs w:val="20"/>
              </w:rPr>
              <w:t>Explica las diferencias entre el FP y ONP.</w:t>
            </w:r>
          </w:p>
          <w:p w14:paraId="4A980F2A" w14:textId="77777777" w:rsidR="00AE2C23" w:rsidRDefault="00AE2C23" w:rsidP="00AE2C23">
            <w:pPr>
              <w:pStyle w:val="Prrafodelista"/>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090E5E">
              <w:rPr>
                <w:rFonts w:ascii="Arial Narrow" w:hAnsi="Arial Narrow"/>
                <w:sz w:val="20"/>
                <w:szCs w:val="20"/>
              </w:rPr>
              <w:t>Elabora un cuadro sobre la SNP y AFP</w:t>
            </w:r>
            <w:r>
              <w:rPr>
                <w:rFonts w:ascii="Arial Narrow" w:hAnsi="Arial Narrow"/>
                <w:sz w:val="20"/>
                <w:szCs w:val="20"/>
              </w:rPr>
              <w:t>.</w:t>
            </w:r>
          </w:p>
          <w:p w14:paraId="58A9C83B" w14:textId="77777777" w:rsidR="00AE2C23" w:rsidRPr="00AE2C23" w:rsidRDefault="00AE2C23" w:rsidP="00AE2C23">
            <w:pPr>
              <w:pStyle w:val="Prrafodelista"/>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E2C23">
              <w:rPr>
                <w:rFonts w:ascii="Arial Narrow" w:hAnsi="Arial Narrow" w:cs="Arial"/>
                <w:sz w:val="20"/>
                <w:szCs w:val="20"/>
              </w:rPr>
              <w:t>Observa un gráfico y explica porque en los últimos años ha aumentado la afiliación al sistema privado de pensiones.</w:t>
            </w:r>
          </w:p>
          <w:p w14:paraId="1981D071" w14:textId="77777777" w:rsidR="00AE2C23" w:rsidRPr="00AE2C23" w:rsidRDefault="00AE2C23" w:rsidP="00AE2C23">
            <w:pPr>
              <w:pStyle w:val="Prrafodelista"/>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E2C23">
              <w:rPr>
                <w:rFonts w:ascii="Arial Narrow" w:hAnsi="Arial Narrow" w:cs="Arial"/>
                <w:sz w:val="20"/>
                <w:szCs w:val="20"/>
              </w:rPr>
              <w:t>Escribe un texto crítico sobre los retiros de dinero de los fondos de pensiones permitidos por el Congreso de la República desde el 2020.</w:t>
            </w:r>
          </w:p>
          <w:p w14:paraId="5472DDAC" w14:textId="7F4503C3" w:rsidR="00AE2C23" w:rsidRPr="00AE2C23" w:rsidRDefault="00AE2C23" w:rsidP="00AE2C23">
            <w:pPr>
              <w:pStyle w:val="Prrafodelista"/>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E2C23">
              <w:rPr>
                <w:rFonts w:ascii="Arial Narrow" w:hAnsi="Arial Narrow"/>
                <w:sz w:val="20"/>
                <w:szCs w:val="20"/>
              </w:rPr>
              <w:t>Responde preguntas de metacognición.</w:t>
            </w:r>
          </w:p>
        </w:tc>
      </w:tr>
      <w:tr w:rsidR="00AE2C23" w:rsidRPr="0096386E" w14:paraId="03811887" w14:textId="77777777" w:rsidTr="00AE2C23">
        <w:trPr>
          <w:trHeight w:val="141"/>
        </w:trPr>
        <w:tc>
          <w:tcPr>
            <w:cnfStyle w:val="001000000000" w:firstRow="0" w:lastRow="0" w:firstColumn="1" w:lastColumn="0" w:oddVBand="0" w:evenVBand="0" w:oddHBand="0" w:evenHBand="0" w:firstRowFirstColumn="0" w:firstRowLastColumn="0" w:lastRowFirstColumn="0" w:lastRowLastColumn="0"/>
            <w:tcW w:w="6946" w:type="dxa"/>
            <w:shd w:val="clear" w:color="auto" w:fill="BFBFBF" w:themeFill="background1" w:themeFillShade="BF"/>
          </w:tcPr>
          <w:p w14:paraId="33819815" w14:textId="42DD58F8" w:rsidR="00AE2C23" w:rsidRDefault="00AE2C23" w:rsidP="00DF73CD">
            <w:pPr>
              <w:tabs>
                <w:tab w:val="left" w:pos="364"/>
              </w:tabs>
              <w:jc w:val="center"/>
              <w:rPr>
                <w:rFonts w:ascii="Arial Narrow" w:hAnsi="Arial Narrow" w:cstheme="minorHAnsi"/>
                <w:b w:val="0"/>
                <w:bCs w:val="0"/>
                <w:color w:val="000000" w:themeColor="text1"/>
                <w:sz w:val="20"/>
                <w:szCs w:val="20"/>
              </w:rPr>
            </w:pPr>
            <w:r w:rsidRPr="00984B82">
              <w:rPr>
                <w:rFonts w:ascii="Arial Narrow" w:hAnsi="Arial Narrow" w:cstheme="minorHAnsi"/>
                <w:color w:val="000000" w:themeColor="text1"/>
                <w:sz w:val="20"/>
                <w:szCs w:val="20"/>
              </w:rPr>
              <w:t xml:space="preserve">Sesión 18 (3 horas) </w:t>
            </w:r>
            <w:r>
              <w:rPr>
                <w:rFonts w:ascii="Arial Narrow" w:hAnsi="Arial Narrow" w:cstheme="minorHAnsi"/>
                <w:color w:val="000000" w:themeColor="text1"/>
                <w:sz w:val="20"/>
                <w:szCs w:val="20"/>
              </w:rPr>
              <w:t>21</w:t>
            </w:r>
            <w:r w:rsidRPr="00984B82">
              <w:rPr>
                <w:rFonts w:ascii="Arial Narrow" w:hAnsi="Arial Narrow" w:cstheme="minorHAnsi"/>
                <w:color w:val="000000" w:themeColor="text1"/>
                <w:sz w:val="20"/>
                <w:szCs w:val="20"/>
              </w:rPr>
              <w:t>-</w:t>
            </w:r>
            <w:r>
              <w:rPr>
                <w:rFonts w:ascii="Arial Narrow" w:hAnsi="Arial Narrow" w:cstheme="minorHAnsi"/>
                <w:color w:val="000000" w:themeColor="text1"/>
                <w:sz w:val="20"/>
                <w:szCs w:val="20"/>
              </w:rPr>
              <w:t>25</w:t>
            </w:r>
            <w:r w:rsidRPr="00984B82">
              <w:rPr>
                <w:rFonts w:ascii="Arial Narrow" w:hAnsi="Arial Narrow" w:cstheme="minorHAnsi"/>
                <w:color w:val="000000" w:themeColor="text1"/>
                <w:sz w:val="20"/>
                <w:szCs w:val="20"/>
              </w:rPr>
              <w:t>/7</w:t>
            </w:r>
          </w:p>
          <w:p w14:paraId="0DB42D95" w14:textId="1FBD5022" w:rsidR="00AE2C23" w:rsidRPr="00984B82" w:rsidRDefault="00AE2C23" w:rsidP="00DF73CD">
            <w:pPr>
              <w:tabs>
                <w:tab w:val="left" w:pos="364"/>
              </w:tabs>
              <w:jc w:val="center"/>
              <w:rPr>
                <w:rFonts w:ascii="Arial Narrow" w:hAnsi="Arial Narrow"/>
                <w:sz w:val="20"/>
                <w:szCs w:val="20"/>
              </w:rPr>
            </w:pPr>
            <w:r w:rsidRPr="00984B82">
              <w:rPr>
                <w:rFonts w:ascii="Arial Narrow" w:hAnsi="Arial Narrow" w:cstheme="minorHAnsi"/>
                <w:color w:val="000000" w:themeColor="text1"/>
                <w:sz w:val="20"/>
                <w:szCs w:val="20"/>
              </w:rPr>
              <w:t>Título:</w:t>
            </w:r>
            <w:r>
              <w:rPr>
                <w:rFonts w:ascii="Arial Narrow" w:hAnsi="Arial Narrow" w:cstheme="minorHAnsi"/>
                <w:color w:val="000000" w:themeColor="text1"/>
                <w:sz w:val="20"/>
                <w:szCs w:val="20"/>
              </w:rPr>
              <w:t xml:space="preserve"> </w:t>
            </w:r>
            <w:r w:rsidR="004214AD" w:rsidRPr="004214AD">
              <w:rPr>
                <w:rFonts w:ascii="Arial Narrow" w:hAnsi="Arial Narrow" w:cstheme="minorHAnsi"/>
                <w:color w:val="000000" w:themeColor="text1"/>
                <w:sz w:val="20"/>
                <w:szCs w:val="20"/>
              </w:rPr>
              <w:t>Reconocemos la necesidad de una política económica que garantice un eficiente sistema financiero</w:t>
            </w:r>
          </w:p>
        </w:tc>
        <w:tc>
          <w:tcPr>
            <w:tcW w:w="7371" w:type="dxa"/>
            <w:shd w:val="clear" w:color="auto" w:fill="BFBFBF" w:themeFill="background1" w:themeFillShade="BF"/>
          </w:tcPr>
          <w:p w14:paraId="54455956" w14:textId="77777777" w:rsidR="00AE2C23" w:rsidRDefault="00AE2C23" w:rsidP="00DF73CD">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AE2C23" w:rsidRPr="0096386E" w14:paraId="4BA2F25F" w14:textId="77777777" w:rsidTr="00AE2C23">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tcPr>
          <w:p w14:paraId="2D9D153A" w14:textId="77777777" w:rsidR="00AE2C23" w:rsidRDefault="00AE2C23" w:rsidP="00AE2C23">
            <w:pPr>
              <w:tabs>
                <w:tab w:val="center" w:pos="4419"/>
                <w:tab w:val="right" w:pos="8838"/>
              </w:tabs>
              <w:rPr>
                <w:rFonts w:ascii="Arial Narrow" w:hAnsi="Arial Narrow"/>
                <w:b w:val="0"/>
                <w:sz w:val="20"/>
                <w:szCs w:val="20"/>
              </w:rPr>
            </w:pPr>
            <w:r w:rsidRPr="00DD67CB">
              <w:rPr>
                <w:rFonts w:ascii="Arial Narrow" w:hAnsi="Arial Narrow"/>
                <w:sz w:val="20"/>
                <w:szCs w:val="20"/>
              </w:rPr>
              <w:t>Desempeños:</w:t>
            </w:r>
          </w:p>
          <w:p w14:paraId="46E63163" w14:textId="77777777" w:rsidR="00AE2C23" w:rsidRPr="00AE2C23" w:rsidRDefault="00AE2C23" w:rsidP="00AE2C23">
            <w:pPr>
              <w:pStyle w:val="Prrafodelista"/>
              <w:numPr>
                <w:ilvl w:val="0"/>
                <w:numId w:val="33"/>
              </w:numPr>
              <w:jc w:val="both"/>
              <w:rPr>
                <w:rFonts w:ascii="Arial" w:eastAsia="Times New Roman" w:hAnsi="Arial" w:cs="Arial"/>
                <w:b w:val="0"/>
                <w:bCs w:val="0"/>
                <w:kern w:val="18"/>
                <w:sz w:val="20"/>
                <w:szCs w:val="20"/>
                <w:lang w:val="es-ES_tradnl" w:eastAsia="es-ES"/>
              </w:rPr>
            </w:pPr>
            <w:r w:rsidRPr="00AE2C23">
              <w:rPr>
                <w:rFonts w:ascii="Arial" w:eastAsia="Times New Roman" w:hAnsi="Arial" w:cs="Arial"/>
                <w:b w:val="0"/>
                <w:bCs w:val="0"/>
                <w:kern w:val="18"/>
                <w:sz w:val="20"/>
                <w:szCs w:val="20"/>
                <w:lang w:val="es-ES_tradnl" w:eastAsia="es-ES"/>
              </w:rPr>
              <w:t>Explica cómo el Estado cumple un rol regulador y supervisor dentro del sistema financiero nacional, y define la política fiscal y monetaria del país.</w:t>
            </w:r>
          </w:p>
          <w:p w14:paraId="08017EFB" w14:textId="77777777" w:rsidR="00AE2C23" w:rsidRPr="00AE2C23" w:rsidRDefault="00AE2C23" w:rsidP="00AE2C23">
            <w:pPr>
              <w:ind w:left="-360"/>
              <w:jc w:val="both"/>
              <w:rPr>
                <w:rFonts w:ascii="Arial" w:eastAsia="Times New Roman" w:hAnsi="Arial" w:cs="Arial"/>
                <w:b w:val="0"/>
                <w:bCs w:val="0"/>
                <w:kern w:val="18"/>
                <w:sz w:val="20"/>
                <w:szCs w:val="20"/>
                <w:lang w:val="es-ES_tradnl" w:eastAsia="es-ES"/>
              </w:rPr>
            </w:pPr>
          </w:p>
          <w:p w14:paraId="3C7118C2" w14:textId="77777777" w:rsidR="00AE2C23" w:rsidRPr="00AE2C23" w:rsidRDefault="00AE2C23" w:rsidP="00AE2C23">
            <w:pPr>
              <w:pStyle w:val="Prrafodelista"/>
              <w:numPr>
                <w:ilvl w:val="0"/>
                <w:numId w:val="33"/>
              </w:numPr>
              <w:jc w:val="both"/>
              <w:rPr>
                <w:rFonts w:ascii="Arial" w:eastAsia="Times New Roman" w:hAnsi="Arial" w:cs="Arial"/>
                <w:b w:val="0"/>
                <w:bCs w:val="0"/>
                <w:kern w:val="18"/>
                <w:sz w:val="20"/>
                <w:szCs w:val="20"/>
                <w:lang w:val="es-ES_tradnl" w:eastAsia="es-ES"/>
              </w:rPr>
            </w:pPr>
            <w:r w:rsidRPr="00AE2C23">
              <w:rPr>
                <w:rFonts w:ascii="Arial" w:eastAsia="Times New Roman" w:hAnsi="Arial" w:cs="Arial"/>
                <w:b w:val="0"/>
                <w:bCs w:val="0"/>
                <w:kern w:val="18"/>
                <w:sz w:val="20"/>
                <w:szCs w:val="20"/>
                <w:lang w:val="es-ES_tradnl" w:eastAsia="es-ES"/>
              </w:rPr>
              <w:lastRenderedPageBreak/>
              <w:t>Sustenta una posición crítica ante prácticas económicas y financieras ilícitas e informales, y ante prácticas de producción y consumo que afectan el ambiente y los derechos humanos, así como ante el incumplimiento de responsabilidades tributarias y decisiones financieras que no tengan en cuenta un fin previsional.</w:t>
            </w:r>
          </w:p>
          <w:p w14:paraId="7BE3CEC7" w14:textId="77777777" w:rsidR="00AE2C23" w:rsidRPr="00AE2C23" w:rsidRDefault="00AE2C23" w:rsidP="00AE2C23">
            <w:pPr>
              <w:pStyle w:val="Prrafodelista"/>
              <w:tabs>
                <w:tab w:val="left" w:pos="364"/>
              </w:tabs>
              <w:ind w:left="360"/>
              <w:rPr>
                <w:rFonts w:ascii="Arial Narrow" w:hAnsi="Arial Narrow"/>
                <w:b w:val="0"/>
                <w:bCs w:val="0"/>
                <w:sz w:val="20"/>
                <w:szCs w:val="20"/>
              </w:rPr>
            </w:pPr>
          </w:p>
          <w:p w14:paraId="6D80B30F" w14:textId="77777777" w:rsidR="00AE2C23" w:rsidRDefault="00AE2C23" w:rsidP="00AE2C23">
            <w:pPr>
              <w:tabs>
                <w:tab w:val="left" w:pos="364"/>
              </w:tabs>
              <w:rPr>
                <w:rFonts w:ascii="Arial Narrow" w:hAnsi="Arial Narrow"/>
                <w:sz w:val="20"/>
                <w:szCs w:val="20"/>
              </w:rPr>
            </w:pPr>
            <w:r w:rsidRPr="00AE2C23">
              <w:rPr>
                <w:rFonts w:ascii="Arial Narrow" w:hAnsi="Arial Narrow"/>
                <w:sz w:val="20"/>
                <w:szCs w:val="20"/>
              </w:rPr>
              <w:t xml:space="preserve">Campos temáticos: </w:t>
            </w:r>
            <w:r w:rsidRPr="00AE2C23">
              <w:rPr>
                <w:rFonts w:ascii="Arial Narrow" w:hAnsi="Arial Narrow"/>
                <w:b w:val="0"/>
                <w:bCs w:val="0"/>
                <w:sz w:val="20"/>
                <w:szCs w:val="20"/>
              </w:rPr>
              <w:t>El sistema financiero nacional e internacional</w:t>
            </w:r>
          </w:p>
          <w:p w14:paraId="7E70ED97" w14:textId="0E502BB3" w:rsidR="00C8474E" w:rsidRDefault="00C8474E" w:rsidP="00AE2C23">
            <w:pPr>
              <w:tabs>
                <w:tab w:val="left" w:pos="364"/>
              </w:tabs>
              <w:rPr>
                <w:rFonts w:ascii="Arial Narrow" w:hAnsi="Arial Narrow"/>
                <w:sz w:val="20"/>
                <w:szCs w:val="20"/>
              </w:rPr>
            </w:pPr>
            <w:r>
              <w:rPr>
                <w:rFonts w:ascii="Arial Narrow" w:hAnsi="Arial Narrow"/>
                <w:sz w:val="20"/>
                <w:szCs w:val="20"/>
              </w:rPr>
              <w:t xml:space="preserve">                                  </w:t>
            </w:r>
            <w:r w:rsidRPr="00C8474E">
              <w:rPr>
                <w:rFonts w:ascii="Arial Narrow" w:hAnsi="Arial Narrow"/>
                <w:b w:val="0"/>
                <w:bCs w:val="0"/>
                <w:sz w:val="20"/>
                <w:szCs w:val="20"/>
              </w:rPr>
              <w:t>Política económica</w:t>
            </w:r>
            <w:r>
              <w:rPr>
                <w:rFonts w:ascii="Arial Narrow" w:hAnsi="Arial Narrow"/>
                <w:b w:val="0"/>
                <w:bCs w:val="0"/>
                <w:sz w:val="20"/>
                <w:szCs w:val="20"/>
              </w:rPr>
              <w:t xml:space="preserve"> y monetaria</w:t>
            </w:r>
          </w:p>
          <w:p w14:paraId="57FC7870" w14:textId="31EB2D94" w:rsidR="00C8474E" w:rsidRPr="00C8474E" w:rsidRDefault="00C8474E" w:rsidP="00AE2C23">
            <w:pPr>
              <w:tabs>
                <w:tab w:val="left" w:pos="364"/>
              </w:tabs>
              <w:rPr>
                <w:rFonts w:ascii="Arial Narrow" w:hAnsi="Arial Narrow"/>
                <w:b w:val="0"/>
                <w:bCs w:val="0"/>
                <w:sz w:val="20"/>
                <w:szCs w:val="20"/>
              </w:rPr>
            </w:pPr>
            <w:r>
              <w:rPr>
                <w:rFonts w:ascii="Arial Narrow" w:hAnsi="Arial Narrow"/>
                <w:b w:val="0"/>
                <w:bCs w:val="0"/>
                <w:sz w:val="20"/>
                <w:szCs w:val="20"/>
              </w:rPr>
              <w:t xml:space="preserve">                                  Funciones del BCRP</w:t>
            </w:r>
          </w:p>
          <w:p w14:paraId="7D623B1C" w14:textId="77777777" w:rsidR="00AE2C23" w:rsidRPr="00AE2C23" w:rsidRDefault="00AE2C23" w:rsidP="00AE2C23">
            <w:pPr>
              <w:pStyle w:val="Prrafodelista"/>
              <w:tabs>
                <w:tab w:val="left" w:pos="364"/>
              </w:tabs>
              <w:ind w:left="360"/>
              <w:rPr>
                <w:rFonts w:ascii="Arial Narrow" w:hAnsi="Arial Narrow"/>
                <w:b w:val="0"/>
                <w:bCs w:val="0"/>
                <w:sz w:val="20"/>
                <w:szCs w:val="20"/>
              </w:rPr>
            </w:pPr>
          </w:p>
          <w:p w14:paraId="3C829A55" w14:textId="77777777" w:rsidR="00AE2C23" w:rsidRPr="00AE2C23" w:rsidRDefault="00AE2C23" w:rsidP="00AE2C23">
            <w:pPr>
              <w:tabs>
                <w:tab w:val="left" w:pos="364"/>
              </w:tabs>
              <w:rPr>
                <w:rFonts w:ascii="Arial Narrow" w:hAnsi="Arial Narrow"/>
                <w:sz w:val="20"/>
                <w:szCs w:val="20"/>
              </w:rPr>
            </w:pPr>
            <w:r w:rsidRPr="00AE2C23">
              <w:rPr>
                <w:rFonts w:ascii="Arial Narrow" w:hAnsi="Arial Narrow"/>
                <w:sz w:val="20"/>
                <w:szCs w:val="20"/>
              </w:rPr>
              <w:t>Actividades:</w:t>
            </w:r>
          </w:p>
          <w:p w14:paraId="1B2786CB" w14:textId="3B68E870" w:rsidR="00AE2C23" w:rsidRPr="00AE2C23" w:rsidRDefault="00AE2C23" w:rsidP="00AE2C23">
            <w:pPr>
              <w:pStyle w:val="Prrafodelista"/>
              <w:numPr>
                <w:ilvl w:val="0"/>
                <w:numId w:val="27"/>
              </w:numPr>
              <w:tabs>
                <w:tab w:val="left" w:pos="364"/>
              </w:tabs>
              <w:rPr>
                <w:rFonts w:ascii="Arial Narrow" w:hAnsi="Arial Narrow"/>
                <w:b w:val="0"/>
                <w:bCs w:val="0"/>
                <w:sz w:val="20"/>
                <w:szCs w:val="20"/>
              </w:rPr>
            </w:pPr>
            <w:r w:rsidRPr="00AE2C23">
              <w:rPr>
                <w:rFonts w:ascii="Arial Narrow" w:hAnsi="Arial Narrow"/>
                <w:b w:val="0"/>
                <w:bCs w:val="0"/>
                <w:sz w:val="20"/>
                <w:szCs w:val="20"/>
              </w:rPr>
              <w:t>Explican que función de la SBS les parece trascendental. Explican cómo creen que debe ser la publicidad de las entidades financieras.</w:t>
            </w:r>
          </w:p>
          <w:p w14:paraId="566AC9A0" w14:textId="77777777" w:rsidR="00AE2C23" w:rsidRPr="00AE2C23" w:rsidRDefault="00AE2C23" w:rsidP="00AE2C23">
            <w:pPr>
              <w:pStyle w:val="Prrafodelista"/>
              <w:numPr>
                <w:ilvl w:val="0"/>
                <w:numId w:val="27"/>
              </w:numPr>
              <w:tabs>
                <w:tab w:val="left" w:pos="364"/>
              </w:tabs>
              <w:rPr>
                <w:rFonts w:ascii="Arial Narrow" w:hAnsi="Arial Narrow"/>
                <w:b w:val="0"/>
                <w:bCs w:val="0"/>
                <w:sz w:val="20"/>
                <w:szCs w:val="20"/>
              </w:rPr>
            </w:pPr>
            <w:r w:rsidRPr="00AE2C23">
              <w:rPr>
                <w:rFonts w:ascii="Arial Narrow" w:hAnsi="Arial Narrow"/>
                <w:b w:val="0"/>
                <w:bCs w:val="0"/>
                <w:sz w:val="20"/>
                <w:szCs w:val="20"/>
              </w:rPr>
              <w:t>Observa el gráfico del Doc. 21 del texto escolar y explica porque es importante que el Estado garantice la estabilidad e incremento de las reservas internacionales.</w:t>
            </w:r>
          </w:p>
          <w:p w14:paraId="59C5DB96" w14:textId="77777777" w:rsidR="00AE2C23" w:rsidRPr="00AE2C23" w:rsidRDefault="00AE2C23" w:rsidP="00AE2C23">
            <w:pPr>
              <w:pStyle w:val="Prrafodelista"/>
              <w:numPr>
                <w:ilvl w:val="0"/>
                <w:numId w:val="27"/>
              </w:numPr>
              <w:tabs>
                <w:tab w:val="left" w:pos="364"/>
              </w:tabs>
              <w:rPr>
                <w:rFonts w:ascii="Arial Narrow" w:hAnsi="Arial Narrow"/>
                <w:b w:val="0"/>
                <w:bCs w:val="0"/>
                <w:sz w:val="20"/>
                <w:szCs w:val="20"/>
              </w:rPr>
            </w:pPr>
            <w:r w:rsidRPr="00AE2C23">
              <w:rPr>
                <w:rFonts w:ascii="Arial Narrow" w:hAnsi="Arial Narrow"/>
                <w:b w:val="0"/>
                <w:bCs w:val="0"/>
                <w:sz w:val="20"/>
                <w:szCs w:val="20"/>
              </w:rPr>
              <w:t xml:space="preserve">Investiga y comenta el uso de las reservas internacionales en los gobiernos de Pedro Castillo y Dina </w:t>
            </w:r>
            <w:proofErr w:type="spellStart"/>
            <w:r w:rsidRPr="00AE2C23">
              <w:rPr>
                <w:rFonts w:ascii="Arial Narrow" w:hAnsi="Arial Narrow"/>
                <w:b w:val="0"/>
                <w:bCs w:val="0"/>
                <w:sz w:val="20"/>
                <w:szCs w:val="20"/>
              </w:rPr>
              <w:t>Boluarte</w:t>
            </w:r>
            <w:proofErr w:type="spellEnd"/>
            <w:r w:rsidRPr="00AE2C23">
              <w:rPr>
                <w:rFonts w:ascii="Arial Narrow" w:hAnsi="Arial Narrow"/>
                <w:b w:val="0"/>
                <w:bCs w:val="0"/>
                <w:sz w:val="20"/>
                <w:szCs w:val="20"/>
              </w:rPr>
              <w:t>.</w:t>
            </w:r>
          </w:p>
          <w:p w14:paraId="1685E8E1" w14:textId="77777777" w:rsidR="00AE2C23" w:rsidRPr="00AE2C23" w:rsidRDefault="00AE2C23" w:rsidP="00AE2C23">
            <w:pPr>
              <w:pStyle w:val="Prrafodelista"/>
              <w:numPr>
                <w:ilvl w:val="0"/>
                <w:numId w:val="27"/>
              </w:numPr>
              <w:tabs>
                <w:tab w:val="left" w:pos="364"/>
              </w:tabs>
              <w:rPr>
                <w:rFonts w:ascii="Arial Narrow" w:hAnsi="Arial Narrow"/>
                <w:b w:val="0"/>
                <w:bCs w:val="0"/>
                <w:sz w:val="20"/>
                <w:szCs w:val="20"/>
              </w:rPr>
            </w:pPr>
            <w:r w:rsidRPr="00AE2C23">
              <w:rPr>
                <w:rFonts w:ascii="Arial Narrow" w:hAnsi="Arial Narrow"/>
                <w:b w:val="0"/>
                <w:bCs w:val="0"/>
                <w:sz w:val="20"/>
                <w:szCs w:val="20"/>
              </w:rPr>
              <w:t>Lee el Doc. 22 del texto escolar y explica cómo influye la autonomía del BCRP en las medidas de política monetaria en el país.</w:t>
            </w:r>
          </w:p>
          <w:p w14:paraId="39EB2A48" w14:textId="77777777" w:rsidR="00AE2C23" w:rsidRDefault="00AE2C23" w:rsidP="00AE2C23">
            <w:pPr>
              <w:pStyle w:val="Prrafodelista"/>
              <w:numPr>
                <w:ilvl w:val="0"/>
                <w:numId w:val="27"/>
              </w:numPr>
              <w:tabs>
                <w:tab w:val="left" w:pos="364"/>
              </w:tabs>
              <w:rPr>
                <w:rFonts w:ascii="Arial Narrow" w:hAnsi="Arial Narrow"/>
                <w:sz w:val="20"/>
                <w:szCs w:val="20"/>
              </w:rPr>
            </w:pPr>
            <w:r w:rsidRPr="00AE2C23">
              <w:rPr>
                <w:rFonts w:ascii="Arial Narrow" w:hAnsi="Arial Narrow"/>
                <w:b w:val="0"/>
                <w:bCs w:val="0"/>
                <w:sz w:val="20"/>
                <w:szCs w:val="20"/>
              </w:rPr>
              <w:t>Lee el Doc. 23 del texto escolar y explica cuál debió ser el rol de la SBS en el caso CLAE antes de que se desencadene el problema.</w:t>
            </w:r>
          </w:p>
          <w:p w14:paraId="0AAF54E8" w14:textId="6E6A427F" w:rsidR="00AE2C23" w:rsidRPr="00AE2C23" w:rsidRDefault="00AE2C23" w:rsidP="00AE2C23">
            <w:pPr>
              <w:pStyle w:val="Prrafodelista"/>
              <w:numPr>
                <w:ilvl w:val="0"/>
                <w:numId w:val="27"/>
              </w:numPr>
              <w:tabs>
                <w:tab w:val="left" w:pos="364"/>
              </w:tabs>
              <w:rPr>
                <w:rFonts w:ascii="Arial Narrow" w:hAnsi="Arial Narrow"/>
                <w:b w:val="0"/>
                <w:bCs w:val="0"/>
                <w:sz w:val="20"/>
                <w:szCs w:val="20"/>
              </w:rPr>
            </w:pPr>
            <w:r w:rsidRPr="00AE2C23">
              <w:rPr>
                <w:rFonts w:ascii="Arial Narrow" w:hAnsi="Arial Narrow"/>
                <w:b w:val="0"/>
                <w:bCs w:val="0"/>
                <w:sz w:val="20"/>
                <w:szCs w:val="20"/>
              </w:rPr>
              <w:t>Responde preguntas de metacognición.</w:t>
            </w:r>
          </w:p>
        </w:tc>
        <w:tc>
          <w:tcPr>
            <w:tcW w:w="7371" w:type="dxa"/>
            <w:shd w:val="clear" w:color="auto" w:fill="auto"/>
          </w:tcPr>
          <w:p w14:paraId="0359061A" w14:textId="77777777" w:rsidR="00AE2C23" w:rsidRPr="00240C5E" w:rsidRDefault="00AE2C23" w:rsidP="00DF73CD">
            <w:pPr>
              <w:pStyle w:val="Sinespaciad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ES"/>
              </w:rPr>
            </w:pPr>
          </w:p>
          <w:p w14:paraId="3A43871B" w14:textId="11EFEA65" w:rsidR="00AE2C23" w:rsidRDefault="00AE2C23" w:rsidP="00AE2C23">
            <w:pPr>
              <w:pStyle w:val="Sinespaciado"/>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bl>
    <w:p w14:paraId="27E8F457" w14:textId="77777777" w:rsidR="007A1260" w:rsidRPr="007A1260" w:rsidRDefault="007A1260" w:rsidP="007A1260">
      <w:pPr>
        <w:spacing w:after="0" w:line="360" w:lineRule="auto"/>
        <w:rPr>
          <w:rFonts w:cstheme="minorHAnsi"/>
          <w:b/>
          <w:color w:val="000000" w:themeColor="text1"/>
          <w:sz w:val="14"/>
          <w:szCs w:val="14"/>
        </w:rPr>
      </w:pPr>
    </w:p>
    <w:p w14:paraId="02174471" w14:textId="48713A97" w:rsidR="00725C1D" w:rsidRPr="006307D5" w:rsidRDefault="00613FA1"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RECURSOS Y MATERIALES</w:t>
      </w:r>
    </w:p>
    <w:p w14:paraId="0458FEC6" w14:textId="1754A71D" w:rsidR="006307D5" w:rsidRDefault="00613FA1" w:rsidP="00613FA1">
      <w:pPr>
        <w:pStyle w:val="Sinespaciado"/>
        <w:numPr>
          <w:ilvl w:val="1"/>
          <w:numId w:val="4"/>
        </w:numPr>
        <w:rPr>
          <w:rFonts w:cstheme="minorHAnsi"/>
          <w:color w:val="000000" w:themeColor="text1"/>
          <w:szCs w:val="20"/>
        </w:rPr>
      </w:pPr>
      <w:r>
        <w:rPr>
          <w:rFonts w:cstheme="minorHAnsi"/>
          <w:color w:val="000000" w:themeColor="text1"/>
          <w:szCs w:val="20"/>
        </w:rPr>
        <w:t>Para el docente</w:t>
      </w:r>
    </w:p>
    <w:p w14:paraId="5C69FE95" w14:textId="6E263781" w:rsidR="00613FA1" w:rsidRDefault="00613FA1" w:rsidP="00613FA1">
      <w:pPr>
        <w:pStyle w:val="Sinespaciado"/>
        <w:numPr>
          <w:ilvl w:val="0"/>
          <w:numId w:val="5"/>
        </w:numPr>
        <w:rPr>
          <w:rFonts w:cstheme="minorHAnsi"/>
          <w:color w:val="000000" w:themeColor="text1"/>
          <w:szCs w:val="20"/>
        </w:rPr>
      </w:pPr>
      <w:r>
        <w:rPr>
          <w:rFonts w:cstheme="minorHAnsi"/>
          <w:color w:val="000000" w:themeColor="text1"/>
          <w:szCs w:val="20"/>
        </w:rPr>
        <w:t>Currículo Nacional de Educación Básica. Minedu</w:t>
      </w:r>
    </w:p>
    <w:p w14:paraId="7B620C71" w14:textId="6FE11B0B" w:rsidR="00613FA1" w:rsidRDefault="00613FA1" w:rsidP="00613FA1">
      <w:pPr>
        <w:pStyle w:val="Sinespaciado"/>
        <w:numPr>
          <w:ilvl w:val="0"/>
          <w:numId w:val="5"/>
        </w:numPr>
        <w:rPr>
          <w:rFonts w:cstheme="minorHAnsi"/>
          <w:color w:val="000000" w:themeColor="text1"/>
          <w:szCs w:val="20"/>
        </w:rPr>
      </w:pPr>
      <w:r>
        <w:rPr>
          <w:rFonts w:cstheme="minorHAnsi"/>
          <w:color w:val="000000" w:themeColor="text1"/>
          <w:szCs w:val="20"/>
        </w:rPr>
        <w:t>Programación curricular de secundaria</w:t>
      </w:r>
    </w:p>
    <w:p w14:paraId="4A337B81" w14:textId="77777777" w:rsidR="007A1260" w:rsidRPr="00070E4F" w:rsidRDefault="007A1260" w:rsidP="007A1260">
      <w:pPr>
        <w:pStyle w:val="Prrafodelista"/>
        <w:numPr>
          <w:ilvl w:val="0"/>
          <w:numId w:val="5"/>
        </w:numPr>
        <w:rPr>
          <w:rFonts w:cstheme="minorHAnsi"/>
          <w:color w:val="000000" w:themeColor="text1"/>
          <w:kern w:val="0"/>
          <w14:ligatures w14:val="none"/>
        </w:rPr>
      </w:pPr>
      <w:r w:rsidRPr="00070E4F">
        <w:rPr>
          <w:rFonts w:cstheme="minorHAnsi"/>
          <w:color w:val="000000" w:themeColor="text1"/>
          <w:kern w:val="0"/>
          <w14:ligatures w14:val="none"/>
        </w:rPr>
        <w:t>ÁLVAREZ RODRICH, Augusto. (2004). Enciclopedia temática del Perú: Economía. Tomo X. Lima: El Comercio.</w:t>
      </w:r>
    </w:p>
    <w:p w14:paraId="4544EE11" w14:textId="77777777" w:rsidR="007A1260" w:rsidRPr="00070E4F" w:rsidRDefault="007A1260" w:rsidP="007A1260">
      <w:pPr>
        <w:pStyle w:val="Prrafodelista"/>
        <w:numPr>
          <w:ilvl w:val="0"/>
          <w:numId w:val="5"/>
        </w:numPr>
        <w:rPr>
          <w:rFonts w:cstheme="minorHAnsi"/>
          <w:color w:val="000000" w:themeColor="text1"/>
          <w:kern w:val="0"/>
          <w14:ligatures w14:val="none"/>
        </w:rPr>
      </w:pPr>
      <w:r w:rsidRPr="00070E4F">
        <w:rPr>
          <w:rFonts w:cstheme="minorHAnsi"/>
          <w:color w:val="000000" w:themeColor="text1"/>
          <w:kern w:val="0"/>
          <w14:ligatures w14:val="none"/>
        </w:rPr>
        <w:t>BRACK EGG, Heraclio. (2004). Enciclopedia temática del Perú: Ecología. Tomo VI. Lima: El Comercio.</w:t>
      </w:r>
    </w:p>
    <w:p w14:paraId="751B99A3" w14:textId="77777777" w:rsidR="007A1260" w:rsidRPr="00070E4F" w:rsidRDefault="007A1260" w:rsidP="007A1260">
      <w:pPr>
        <w:pStyle w:val="Prrafodelista"/>
        <w:numPr>
          <w:ilvl w:val="0"/>
          <w:numId w:val="5"/>
        </w:numPr>
        <w:rPr>
          <w:rFonts w:cstheme="minorHAnsi"/>
          <w:color w:val="000000" w:themeColor="text1"/>
          <w:kern w:val="0"/>
          <w14:ligatures w14:val="none"/>
        </w:rPr>
      </w:pPr>
      <w:r w:rsidRPr="00070E4F">
        <w:rPr>
          <w:rFonts w:cstheme="minorHAnsi"/>
          <w:color w:val="000000" w:themeColor="text1"/>
          <w:kern w:val="0"/>
          <w14:ligatures w14:val="none"/>
        </w:rPr>
        <w:t>DE SOTO, Hernando. El Misterio del capital. El Comercio.</w:t>
      </w:r>
    </w:p>
    <w:p w14:paraId="17EF53B3" w14:textId="77777777" w:rsidR="007A1260" w:rsidRPr="00070E4F" w:rsidRDefault="007A1260" w:rsidP="007A1260">
      <w:pPr>
        <w:pStyle w:val="Prrafodelista"/>
        <w:numPr>
          <w:ilvl w:val="0"/>
          <w:numId w:val="5"/>
        </w:numPr>
        <w:rPr>
          <w:rFonts w:cstheme="minorHAnsi"/>
          <w:color w:val="000000" w:themeColor="text1"/>
          <w:kern w:val="0"/>
          <w14:ligatures w14:val="none"/>
        </w:rPr>
      </w:pPr>
      <w:r w:rsidRPr="00070E4F">
        <w:rPr>
          <w:rFonts w:eastAsia="Arial" w:cstheme="minorHAnsi"/>
          <w:color w:val="000000"/>
        </w:rPr>
        <w:t>ORTIZ DE ZEVALLOS, Gabriel. (2009). Economía para todos. Lima: Apoyo.</w:t>
      </w:r>
    </w:p>
    <w:p w14:paraId="7C0E5F6F" w14:textId="238415F9" w:rsidR="00613FA1" w:rsidRPr="00070E4F" w:rsidRDefault="007A1260" w:rsidP="007A1260">
      <w:pPr>
        <w:pStyle w:val="Prrafodelista"/>
        <w:numPr>
          <w:ilvl w:val="0"/>
          <w:numId w:val="5"/>
        </w:numPr>
        <w:rPr>
          <w:rFonts w:cstheme="minorHAnsi"/>
          <w:color w:val="000000" w:themeColor="text1"/>
          <w:kern w:val="0"/>
          <w14:ligatures w14:val="none"/>
        </w:rPr>
      </w:pPr>
      <w:r w:rsidRPr="00070E4F">
        <w:rPr>
          <w:rFonts w:eastAsia="Arial" w:cstheme="minorHAnsi"/>
          <w:color w:val="000000"/>
        </w:rPr>
        <w:t>PEÑAHERRERA, Carlos (2004). Enciclopedia temática del Perú: Economía. Tomo V. Lima: El Comercio.</w:t>
      </w:r>
    </w:p>
    <w:p w14:paraId="66212DB6" w14:textId="2AB9BD52" w:rsidR="00613FA1" w:rsidRDefault="00613FA1" w:rsidP="00613FA1">
      <w:pPr>
        <w:pStyle w:val="Sinespaciado"/>
        <w:numPr>
          <w:ilvl w:val="1"/>
          <w:numId w:val="4"/>
        </w:numPr>
        <w:rPr>
          <w:rFonts w:cstheme="minorHAnsi"/>
          <w:color w:val="000000" w:themeColor="text1"/>
          <w:szCs w:val="20"/>
        </w:rPr>
      </w:pPr>
      <w:r>
        <w:rPr>
          <w:rFonts w:cstheme="minorHAnsi"/>
          <w:color w:val="000000" w:themeColor="text1"/>
          <w:szCs w:val="20"/>
        </w:rPr>
        <w:t>Para el estudiante</w:t>
      </w:r>
    </w:p>
    <w:p w14:paraId="258E85D5" w14:textId="1F58FEA8" w:rsidR="00613FA1" w:rsidRDefault="00613FA1" w:rsidP="00613FA1">
      <w:pPr>
        <w:pStyle w:val="Sinespaciado"/>
        <w:numPr>
          <w:ilvl w:val="1"/>
          <w:numId w:val="6"/>
        </w:numPr>
        <w:rPr>
          <w:rFonts w:cstheme="minorHAnsi"/>
          <w:color w:val="000000" w:themeColor="text1"/>
          <w:szCs w:val="20"/>
        </w:rPr>
      </w:pPr>
      <w:r>
        <w:rPr>
          <w:rFonts w:cstheme="minorHAnsi"/>
          <w:color w:val="000000" w:themeColor="text1"/>
          <w:szCs w:val="20"/>
        </w:rPr>
        <w:t>Evaluación diagnóstica</w:t>
      </w:r>
    </w:p>
    <w:p w14:paraId="4C446B3C" w14:textId="77777777" w:rsidR="00437E31" w:rsidRPr="00437E31" w:rsidRDefault="00437E31" w:rsidP="00437E31">
      <w:pPr>
        <w:pStyle w:val="Sinespaciado"/>
        <w:numPr>
          <w:ilvl w:val="1"/>
          <w:numId w:val="6"/>
        </w:numPr>
        <w:rPr>
          <w:rFonts w:cstheme="minorHAnsi"/>
          <w:color w:val="000000" w:themeColor="text1"/>
          <w:szCs w:val="20"/>
        </w:rPr>
      </w:pPr>
      <w:r w:rsidRPr="00437E31">
        <w:rPr>
          <w:rFonts w:cstheme="minorHAnsi"/>
          <w:color w:val="000000" w:themeColor="text1"/>
          <w:szCs w:val="20"/>
        </w:rPr>
        <w:t xml:space="preserve">Minedu. (2016). Texto Historia Geografía y Economía 5°. </w:t>
      </w:r>
    </w:p>
    <w:p w14:paraId="6C7E3CD0" w14:textId="77777777" w:rsidR="00437E31" w:rsidRPr="00437E31" w:rsidRDefault="00437E31" w:rsidP="00437E31">
      <w:pPr>
        <w:pStyle w:val="Sinespaciado"/>
        <w:numPr>
          <w:ilvl w:val="1"/>
          <w:numId w:val="6"/>
        </w:numPr>
        <w:rPr>
          <w:rFonts w:cstheme="minorHAnsi"/>
          <w:color w:val="000000" w:themeColor="text1"/>
          <w:szCs w:val="20"/>
        </w:rPr>
      </w:pPr>
      <w:r w:rsidRPr="00437E31">
        <w:rPr>
          <w:rFonts w:cstheme="minorHAnsi"/>
          <w:color w:val="000000" w:themeColor="text1"/>
          <w:szCs w:val="20"/>
        </w:rPr>
        <w:t>Minedu. (2016). Cuaderno de trabajo. Historia, Geografía y Economía 5°.</w:t>
      </w:r>
    </w:p>
    <w:p w14:paraId="41EFDEE4" w14:textId="77777777" w:rsidR="00437E31" w:rsidRPr="00437E31" w:rsidRDefault="00437E31" w:rsidP="00437E31">
      <w:pPr>
        <w:pStyle w:val="Sinespaciado"/>
        <w:numPr>
          <w:ilvl w:val="1"/>
          <w:numId w:val="6"/>
        </w:numPr>
        <w:rPr>
          <w:rFonts w:cstheme="minorHAnsi"/>
          <w:color w:val="000000" w:themeColor="text1"/>
          <w:szCs w:val="20"/>
        </w:rPr>
      </w:pPr>
      <w:r w:rsidRPr="00437E31">
        <w:rPr>
          <w:rFonts w:cstheme="minorHAnsi"/>
          <w:color w:val="000000" w:themeColor="text1"/>
          <w:szCs w:val="20"/>
        </w:rPr>
        <w:t xml:space="preserve">Puerta </w:t>
      </w:r>
      <w:proofErr w:type="spellStart"/>
      <w:r w:rsidRPr="00437E31">
        <w:rPr>
          <w:rFonts w:cstheme="minorHAnsi"/>
          <w:color w:val="000000" w:themeColor="text1"/>
          <w:szCs w:val="20"/>
        </w:rPr>
        <w:t>Villagaray</w:t>
      </w:r>
      <w:proofErr w:type="spellEnd"/>
      <w:r w:rsidRPr="00437E31">
        <w:rPr>
          <w:rFonts w:cstheme="minorHAnsi"/>
          <w:color w:val="000000" w:themeColor="text1"/>
          <w:szCs w:val="20"/>
        </w:rPr>
        <w:t xml:space="preserve">, César. (2020) Fuentes históricas 5 Cuaderno de fichas. Lima: Minedu </w:t>
      </w:r>
    </w:p>
    <w:p w14:paraId="711755EF" w14:textId="77777777" w:rsidR="00437E31" w:rsidRPr="00437E31" w:rsidRDefault="00437E31" w:rsidP="00437E31">
      <w:pPr>
        <w:pStyle w:val="Sinespaciado"/>
        <w:numPr>
          <w:ilvl w:val="1"/>
          <w:numId w:val="6"/>
        </w:numPr>
        <w:rPr>
          <w:rFonts w:cstheme="minorHAnsi"/>
          <w:color w:val="000000" w:themeColor="text1"/>
          <w:szCs w:val="20"/>
        </w:rPr>
      </w:pPr>
      <w:proofErr w:type="spellStart"/>
      <w:r w:rsidRPr="00437E31">
        <w:rPr>
          <w:rFonts w:cstheme="minorHAnsi"/>
          <w:color w:val="000000" w:themeColor="text1"/>
          <w:szCs w:val="20"/>
        </w:rPr>
        <w:t>Julcarina</w:t>
      </w:r>
      <w:proofErr w:type="spellEnd"/>
      <w:r w:rsidRPr="00437E31">
        <w:rPr>
          <w:rFonts w:cstheme="minorHAnsi"/>
          <w:color w:val="000000" w:themeColor="text1"/>
          <w:szCs w:val="20"/>
        </w:rPr>
        <w:t>, Gerson y otros. Cuaderno de trabajo 5°. Lima: Minedu</w:t>
      </w:r>
    </w:p>
    <w:p w14:paraId="2722737D" w14:textId="77777777" w:rsidR="00437E31" w:rsidRPr="00437E31" w:rsidRDefault="00437E31" w:rsidP="00437E31">
      <w:pPr>
        <w:pStyle w:val="Sinespaciado"/>
        <w:numPr>
          <w:ilvl w:val="1"/>
          <w:numId w:val="6"/>
        </w:numPr>
        <w:rPr>
          <w:rFonts w:cstheme="minorHAnsi"/>
          <w:color w:val="000000" w:themeColor="text1"/>
          <w:szCs w:val="20"/>
        </w:rPr>
      </w:pPr>
      <w:r w:rsidRPr="00437E31">
        <w:rPr>
          <w:rFonts w:cstheme="minorHAnsi"/>
          <w:color w:val="000000" w:themeColor="text1"/>
          <w:szCs w:val="20"/>
        </w:rPr>
        <w:t xml:space="preserve">Cualquier texto de historia del Perú, historia universal, geografía o economía de 5°. </w:t>
      </w:r>
    </w:p>
    <w:p w14:paraId="00A5FC83" w14:textId="77777777" w:rsidR="00437E31" w:rsidRDefault="00437E31" w:rsidP="00437E31">
      <w:pPr>
        <w:pStyle w:val="Sinespaciado"/>
        <w:ind w:left="1571"/>
        <w:rPr>
          <w:rFonts w:cstheme="minorHAnsi"/>
          <w:color w:val="000000" w:themeColor="text1"/>
          <w:szCs w:val="20"/>
        </w:rPr>
      </w:pPr>
    </w:p>
    <w:p w14:paraId="7B8A98F8" w14:textId="10A0CEEE" w:rsidR="006307D5" w:rsidRDefault="00613FA1" w:rsidP="006307D5">
      <w:pPr>
        <w:pStyle w:val="Sinespaciado"/>
        <w:rPr>
          <w:rFonts w:cstheme="minorHAnsi"/>
          <w:color w:val="000000" w:themeColor="text1"/>
          <w:szCs w:val="20"/>
        </w:rPr>
      </w:pPr>
      <w:r>
        <w:rPr>
          <w:rFonts w:cstheme="minorHAnsi"/>
          <w:color w:val="000000" w:themeColor="text1"/>
          <w:szCs w:val="20"/>
        </w:rPr>
        <w:lastRenderedPageBreak/>
        <w:t xml:space="preserve">                     </w:t>
      </w:r>
    </w:p>
    <w:p w14:paraId="313758E9" w14:textId="77777777" w:rsidR="006307D5" w:rsidRPr="006307D5" w:rsidRDefault="006307D5" w:rsidP="006307D5">
      <w:pPr>
        <w:pStyle w:val="Sinespaciado"/>
        <w:rPr>
          <w:rFonts w:cstheme="minorHAnsi"/>
          <w:color w:val="000000" w:themeColor="text1"/>
          <w:szCs w:val="20"/>
        </w:rPr>
      </w:pPr>
    </w:p>
    <w:sectPr w:rsidR="006307D5" w:rsidRPr="006307D5" w:rsidSect="0016451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081"/>
    <w:multiLevelType w:val="hybridMultilevel"/>
    <w:tmpl w:val="4790EE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12F5E44"/>
    <w:multiLevelType w:val="multilevel"/>
    <w:tmpl w:val="38FC7B3C"/>
    <w:lvl w:ilvl="0">
      <w:start w:val="1"/>
      <w:numFmt w:val="upperRoman"/>
      <w:lvlText w:val="%1."/>
      <w:lvlJc w:val="right"/>
      <w:pPr>
        <w:ind w:left="720" w:hanging="720"/>
      </w:pPr>
      <w:rPr>
        <w:rFonts w:hint="default"/>
        <w:b/>
      </w:rPr>
    </w:lvl>
    <w:lvl w:ilvl="1">
      <w:start w:val="1"/>
      <w:numFmt w:val="decimal"/>
      <w:isLgl/>
      <w:lvlText w:val="%1.%2."/>
      <w:lvlJc w:val="left"/>
      <w:pPr>
        <w:ind w:left="851" w:hanging="360"/>
      </w:pPr>
      <w:rPr>
        <w:rFonts w:hint="default"/>
        <w:b/>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 w15:restartNumberingAfterBreak="0">
    <w:nsid w:val="129766DC"/>
    <w:multiLevelType w:val="hybridMultilevel"/>
    <w:tmpl w:val="99247F2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2C83612"/>
    <w:multiLevelType w:val="multilevel"/>
    <w:tmpl w:val="DC2E504A"/>
    <w:lvl w:ilvl="0">
      <w:start w:val="1"/>
      <w:numFmt w:val="upperRoman"/>
      <w:lvlText w:val="%1."/>
      <w:lvlJc w:val="right"/>
      <w:pPr>
        <w:ind w:left="1080" w:hanging="72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494" w:hanging="720"/>
      </w:pPr>
      <w:rPr>
        <w:rFonts w:hint="default"/>
      </w:rPr>
    </w:lvl>
    <w:lvl w:ilvl="3">
      <w:start w:val="1"/>
      <w:numFmt w:val="bullet"/>
      <w:lvlText w:val=""/>
      <w:lvlJc w:val="left"/>
      <w:pPr>
        <w:ind w:left="1341" w:hanging="360"/>
      </w:pPr>
      <w:rPr>
        <w:rFonts w:ascii="Symbol" w:hAnsi="Symbol"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4540A48"/>
    <w:multiLevelType w:val="hybridMultilevel"/>
    <w:tmpl w:val="460E0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AF08E5"/>
    <w:multiLevelType w:val="hybridMultilevel"/>
    <w:tmpl w:val="D764B0BA"/>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360" w:hanging="360"/>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78460E0"/>
    <w:multiLevelType w:val="hybridMultilevel"/>
    <w:tmpl w:val="49CED91E"/>
    <w:lvl w:ilvl="0" w:tplc="633432F6">
      <w:start w:val="1"/>
      <w:numFmt w:val="bullet"/>
      <w:lvlText w:val=""/>
      <w:lvlJc w:val="left"/>
      <w:pPr>
        <w:ind w:left="360" w:hanging="360"/>
      </w:pPr>
      <w:rPr>
        <w:rFonts w:ascii="Symbol" w:hAnsi="Symbol" w:hint="default"/>
        <w:b w:val="0"/>
        <w:i w:val="0"/>
        <w:strike w:val="0"/>
        <w:dstrike w:val="0"/>
        <w:color w:val="000000"/>
        <w:sz w:val="20"/>
        <w:szCs w:val="16"/>
        <w:u w:val="none" w:color="000000"/>
        <w:effect w:val="none"/>
        <w:bdr w:val="none" w:sz="0" w:space="0" w:color="auto" w:frame="1"/>
        <w:vertAlign w:val="baseline"/>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825663E"/>
    <w:multiLevelType w:val="hybridMultilevel"/>
    <w:tmpl w:val="2ED06E0A"/>
    <w:lvl w:ilvl="0" w:tplc="5A1C5428">
      <w:start w:val="1"/>
      <w:numFmt w:val="bullet"/>
      <w:lvlText w:val=""/>
      <w:lvlJc w:val="left"/>
      <w:pPr>
        <w:ind w:left="360" w:hanging="360"/>
      </w:pPr>
      <w:rPr>
        <w:rFonts w:ascii="Symbol" w:hAnsi="Symbol"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BCD3B19"/>
    <w:multiLevelType w:val="hybridMultilevel"/>
    <w:tmpl w:val="CCD80B5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F3620C2"/>
    <w:multiLevelType w:val="hybridMultilevel"/>
    <w:tmpl w:val="898E7E9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1CE1021"/>
    <w:multiLevelType w:val="hybridMultilevel"/>
    <w:tmpl w:val="A4D29F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7145A5C"/>
    <w:multiLevelType w:val="hybridMultilevel"/>
    <w:tmpl w:val="AC32986A"/>
    <w:lvl w:ilvl="0" w:tplc="633432F6">
      <w:start w:val="1"/>
      <w:numFmt w:val="bullet"/>
      <w:lvlText w:val=""/>
      <w:lvlJc w:val="left"/>
      <w:pPr>
        <w:ind w:left="360" w:hanging="360"/>
      </w:pPr>
      <w:rPr>
        <w:rFonts w:ascii="Symbol" w:hAnsi="Symbol" w:hint="default"/>
        <w:sz w:val="20"/>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9BD52C2"/>
    <w:multiLevelType w:val="hybridMultilevel"/>
    <w:tmpl w:val="2F7651D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A47018B"/>
    <w:multiLevelType w:val="hybridMultilevel"/>
    <w:tmpl w:val="5F968BCE"/>
    <w:lvl w:ilvl="0" w:tplc="F2568B98">
      <w:start w:val="1"/>
      <w:numFmt w:val="bullet"/>
      <w:lvlText w:val=""/>
      <w:lvlJc w:val="left"/>
      <w:pPr>
        <w:ind w:left="360" w:hanging="360"/>
      </w:pPr>
      <w:rPr>
        <w:rFonts w:ascii="Symbol" w:hAnsi="Symbol" w:hint="default"/>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C595A03"/>
    <w:multiLevelType w:val="hybridMultilevel"/>
    <w:tmpl w:val="33CA5C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E0C1775"/>
    <w:multiLevelType w:val="hybridMultilevel"/>
    <w:tmpl w:val="107E2D24"/>
    <w:lvl w:ilvl="0" w:tplc="1C6CD2D0">
      <w:start w:val="2"/>
      <w:numFmt w:val="bullet"/>
      <w:lvlText w:val="-"/>
      <w:lvlJc w:val="left"/>
      <w:pPr>
        <w:ind w:left="1571" w:hanging="360"/>
      </w:pPr>
      <w:rPr>
        <w:rFonts w:ascii="Calibri" w:eastAsiaTheme="minorHAnsi" w:hAnsi="Calibri" w:cs="Calibri"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6" w15:restartNumberingAfterBreak="0">
    <w:nsid w:val="40926143"/>
    <w:multiLevelType w:val="hybridMultilevel"/>
    <w:tmpl w:val="148471D4"/>
    <w:lvl w:ilvl="0" w:tplc="280A0001">
      <w:start w:val="1"/>
      <w:numFmt w:val="bullet"/>
      <w:lvlText w:val=""/>
      <w:lvlJc w:val="left"/>
      <w:pPr>
        <w:ind w:left="360" w:hanging="360"/>
      </w:pPr>
      <w:rPr>
        <w:rFonts w:ascii="Symbol" w:hAnsi="Symbol" w:hint="default"/>
        <w:sz w:val="24"/>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419C3C72"/>
    <w:multiLevelType w:val="hybridMultilevel"/>
    <w:tmpl w:val="8BE0A5A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46F157E5"/>
    <w:multiLevelType w:val="hybridMultilevel"/>
    <w:tmpl w:val="17D24B6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9FC17E5"/>
    <w:multiLevelType w:val="hybridMultilevel"/>
    <w:tmpl w:val="A8F44C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538F5F89"/>
    <w:multiLevelType w:val="hybridMultilevel"/>
    <w:tmpl w:val="20000712"/>
    <w:lvl w:ilvl="0" w:tplc="3CFC1C18">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E9F5323"/>
    <w:multiLevelType w:val="hybridMultilevel"/>
    <w:tmpl w:val="782CBDAA"/>
    <w:lvl w:ilvl="0" w:tplc="280A0001">
      <w:start w:val="1"/>
      <w:numFmt w:val="bullet"/>
      <w:lvlText w:val=""/>
      <w:lvlJc w:val="left"/>
      <w:pPr>
        <w:ind w:left="0" w:hanging="360"/>
      </w:pPr>
      <w:rPr>
        <w:rFonts w:ascii="Symbol" w:hAnsi="Symbol" w:hint="default"/>
      </w:rPr>
    </w:lvl>
    <w:lvl w:ilvl="1" w:tplc="FFFFFFFF">
      <w:start w:val="1"/>
      <w:numFmt w:val="bullet"/>
      <w:lvlText w:val=""/>
      <w:lvlJc w:val="left"/>
      <w:pPr>
        <w:ind w:left="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0CB1C4E"/>
    <w:multiLevelType w:val="multilevel"/>
    <w:tmpl w:val="10141328"/>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3" w15:restartNumberingAfterBreak="0">
    <w:nsid w:val="638825C5"/>
    <w:multiLevelType w:val="hybridMultilevel"/>
    <w:tmpl w:val="F306BF52"/>
    <w:lvl w:ilvl="0" w:tplc="280A0003" w:tentative="1">
      <w:start w:val="1"/>
      <w:numFmt w:val="bullet"/>
      <w:lvlText w:val="o"/>
      <w:lvlJc w:val="left"/>
      <w:pPr>
        <w:ind w:left="3502" w:hanging="360"/>
      </w:pPr>
      <w:rPr>
        <w:rFonts w:ascii="Courier New" w:hAnsi="Courier New" w:cs="Courier New" w:hint="default"/>
      </w:rPr>
    </w:lvl>
    <w:lvl w:ilvl="1" w:tplc="1C6CD2D0">
      <w:start w:val="2"/>
      <w:numFmt w:val="bullet"/>
      <w:lvlText w:val="-"/>
      <w:lvlJc w:val="left"/>
      <w:pPr>
        <w:ind w:left="1571" w:hanging="360"/>
      </w:pPr>
      <w:rPr>
        <w:rFonts w:ascii="Calibri" w:eastAsiaTheme="minorHAnsi" w:hAnsi="Calibri" w:cs="Calibri" w:hint="default"/>
      </w:rPr>
    </w:lvl>
    <w:lvl w:ilvl="2" w:tplc="280A0005" w:tentative="1">
      <w:start w:val="1"/>
      <w:numFmt w:val="bullet"/>
      <w:lvlText w:val=""/>
      <w:lvlJc w:val="left"/>
      <w:pPr>
        <w:ind w:left="3371" w:hanging="360"/>
      </w:pPr>
      <w:rPr>
        <w:rFonts w:ascii="Wingdings" w:hAnsi="Wingdings" w:hint="default"/>
      </w:rPr>
    </w:lvl>
    <w:lvl w:ilvl="3" w:tplc="280A0001" w:tentative="1">
      <w:start w:val="1"/>
      <w:numFmt w:val="bullet"/>
      <w:lvlText w:val=""/>
      <w:lvlJc w:val="left"/>
      <w:pPr>
        <w:ind w:left="4091" w:hanging="360"/>
      </w:pPr>
      <w:rPr>
        <w:rFonts w:ascii="Symbol" w:hAnsi="Symbol" w:hint="default"/>
      </w:rPr>
    </w:lvl>
    <w:lvl w:ilvl="4" w:tplc="280A0003" w:tentative="1">
      <w:start w:val="1"/>
      <w:numFmt w:val="bullet"/>
      <w:lvlText w:val="o"/>
      <w:lvlJc w:val="left"/>
      <w:pPr>
        <w:ind w:left="4811" w:hanging="360"/>
      </w:pPr>
      <w:rPr>
        <w:rFonts w:ascii="Courier New" w:hAnsi="Courier New" w:cs="Courier New" w:hint="default"/>
      </w:rPr>
    </w:lvl>
    <w:lvl w:ilvl="5" w:tplc="280A0005" w:tentative="1">
      <w:start w:val="1"/>
      <w:numFmt w:val="bullet"/>
      <w:lvlText w:val=""/>
      <w:lvlJc w:val="left"/>
      <w:pPr>
        <w:ind w:left="5531" w:hanging="360"/>
      </w:pPr>
      <w:rPr>
        <w:rFonts w:ascii="Wingdings" w:hAnsi="Wingdings" w:hint="default"/>
      </w:rPr>
    </w:lvl>
    <w:lvl w:ilvl="6" w:tplc="280A0001" w:tentative="1">
      <w:start w:val="1"/>
      <w:numFmt w:val="bullet"/>
      <w:lvlText w:val=""/>
      <w:lvlJc w:val="left"/>
      <w:pPr>
        <w:ind w:left="6251" w:hanging="360"/>
      </w:pPr>
      <w:rPr>
        <w:rFonts w:ascii="Symbol" w:hAnsi="Symbol" w:hint="default"/>
      </w:rPr>
    </w:lvl>
    <w:lvl w:ilvl="7" w:tplc="280A0003" w:tentative="1">
      <w:start w:val="1"/>
      <w:numFmt w:val="bullet"/>
      <w:lvlText w:val="o"/>
      <w:lvlJc w:val="left"/>
      <w:pPr>
        <w:ind w:left="6971" w:hanging="360"/>
      </w:pPr>
      <w:rPr>
        <w:rFonts w:ascii="Courier New" w:hAnsi="Courier New" w:cs="Courier New" w:hint="default"/>
      </w:rPr>
    </w:lvl>
    <w:lvl w:ilvl="8" w:tplc="280A0005" w:tentative="1">
      <w:start w:val="1"/>
      <w:numFmt w:val="bullet"/>
      <w:lvlText w:val=""/>
      <w:lvlJc w:val="left"/>
      <w:pPr>
        <w:ind w:left="7691" w:hanging="360"/>
      </w:pPr>
      <w:rPr>
        <w:rFonts w:ascii="Wingdings" w:hAnsi="Wingdings" w:hint="default"/>
      </w:rPr>
    </w:lvl>
  </w:abstractNum>
  <w:abstractNum w:abstractNumId="24" w15:restartNumberingAfterBreak="0">
    <w:nsid w:val="64F150E9"/>
    <w:multiLevelType w:val="hybridMultilevel"/>
    <w:tmpl w:val="97E22DE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66040557"/>
    <w:multiLevelType w:val="hybridMultilevel"/>
    <w:tmpl w:val="1FECE24C"/>
    <w:lvl w:ilvl="0" w:tplc="5A1C5428">
      <w:start w:val="1"/>
      <w:numFmt w:val="bullet"/>
      <w:lvlText w:val=""/>
      <w:lvlJc w:val="left"/>
      <w:pPr>
        <w:ind w:left="360" w:hanging="360"/>
      </w:pPr>
      <w:rPr>
        <w:rFonts w:ascii="Symbol" w:hAnsi="Symbol"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ABA3B00"/>
    <w:multiLevelType w:val="multilevel"/>
    <w:tmpl w:val="967A567A"/>
    <w:lvl w:ilvl="0">
      <w:start w:val="1"/>
      <w:numFmt w:val="upperRoman"/>
      <w:lvlText w:val="%1."/>
      <w:lvlJc w:val="right"/>
      <w:pPr>
        <w:ind w:left="1080" w:hanging="72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494" w:hanging="720"/>
      </w:pPr>
      <w:rPr>
        <w:rFonts w:hint="default"/>
      </w:rPr>
    </w:lvl>
    <w:lvl w:ilvl="3">
      <w:start w:val="1"/>
      <w:numFmt w:val="bullet"/>
      <w:lvlText w:val=""/>
      <w:lvlJc w:val="left"/>
      <w:pPr>
        <w:ind w:left="1341" w:hanging="360"/>
      </w:pPr>
      <w:rPr>
        <w:rFonts w:ascii="Symbol" w:hAnsi="Symbol"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6B2C4927"/>
    <w:multiLevelType w:val="hybridMultilevel"/>
    <w:tmpl w:val="2932E9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70663E73"/>
    <w:multiLevelType w:val="hybridMultilevel"/>
    <w:tmpl w:val="141CB8D6"/>
    <w:lvl w:ilvl="0" w:tplc="5A1C5428">
      <w:start w:val="1"/>
      <w:numFmt w:val="bullet"/>
      <w:lvlText w:val=""/>
      <w:lvlJc w:val="left"/>
      <w:pPr>
        <w:ind w:left="360" w:hanging="360"/>
      </w:pPr>
      <w:rPr>
        <w:rFonts w:ascii="Symbol" w:hAnsi="Symbol"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0AE04ED"/>
    <w:multiLevelType w:val="hybridMultilevel"/>
    <w:tmpl w:val="335E2C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AA259D1"/>
    <w:multiLevelType w:val="multilevel"/>
    <w:tmpl w:val="D4EACA62"/>
    <w:lvl w:ilvl="0">
      <w:start w:val="1"/>
      <w:numFmt w:val="upperRoman"/>
      <w:lvlText w:val="%1."/>
      <w:lvlJc w:val="right"/>
      <w:pPr>
        <w:ind w:left="1080" w:hanging="720"/>
      </w:pPr>
      <w:rPr>
        <w:rFonts w:hint="default"/>
        <w:b/>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494" w:hanging="720"/>
      </w:pPr>
      <w:rPr>
        <w:rFonts w:hint="default"/>
      </w:rPr>
    </w:lvl>
    <w:lvl w:ilvl="3">
      <w:start w:val="1"/>
      <w:numFmt w:val="bullet"/>
      <w:lvlText w:val=""/>
      <w:lvlJc w:val="left"/>
      <w:pPr>
        <w:ind w:left="1341" w:hanging="360"/>
      </w:pPr>
      <w:rPr>
        <w:rFonts w:ascii="Symbol" w:hAnsi="Symbol"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CCB5A52"/>
    <w:multiLevelType w:val="hybridMultilevel"/>
    <w:tmpl w:val="AC92E6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7F385916"/>
    <w:multiLevelType w:val="hybridMultilevel"/>
    <w:tmpl w:val="D2D4B16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13170287">
    <w:abstractNumId w:val="1"/>
  </w:num>
  <w:num w:numId="2" w16cid:durableId="1022632943">
    <w:abstractNumId w:val="26"/>
  </w:num>
  <w:num w:numId="3" w16cid:durableId="258947254">
    <w:abstractNumId w:val="3"/>
  </w:num>
  <w:num w:numId="4" w16cid:durableId="357581470">
    <w:abstractNumId w:val="30"/>
  </w:num>
  <w:num w:numId="5" w16cid:durableId="1732532093">
    <w:abstractNumId w:val="15"/>
  </w:num>
  <w:num w:numId="6" w16cid:durableId="1072697143">
    <w:abstractNumId w:val="23"/>
  </w:num>
  <w:num w:numId="7" w16cid:durableId="2036147622">
    <w:abstractNumId w:val="12"/>
  </w:num>
  <w:num w:numId="8" w16cid:durableId="42338196">
    <w:abstractNumId w:val="32"/>
  </w:num>
  <w:num w:numId="9" w16cid:durableId="22051641">
    <w:abstractNumId w:val="13"/>
  </w:num>
  <w:num w:numId="10" w16cid:durableId="2025663127">
    <w:abstractNumId w:val="16"/>
  </w:num>
  <w:num w:numId="11" w16cid:durableId="526716730">
    <w:abstractNumId w:val="6"/>
  </w:num>
  <w:num w:numId="12" w16cid:durableId="49036625">
    <w:abstractNumId w:val="25"/>
  </w:num>
  <w:num w:numId="13" w16cid:durableId="1846285112">
    <w:abstractNumId w:val="28"/>
  </w:num>
  <w:num w:numId="14" w16cid:durableId="1927616813">
    <w:abstractNumId w:val="8"/>
  </w:num>
  <w:num w:numId="15" w16cid:durableId="614404544">
    <w:abstractNumId w:val="9"/>
  </w:num>
  <w:num w:numId="16" w16cid:durableId="389813690">
    <w:abstractNumId w:val="20"/>
  </w:num>
  <w:num w:numId="17" w16cid:durableId="904293363">
    <w:abstractNumId w:val="11"/>
  </w:num>
  <w:num w:numId="18" w16cid:durableId="1286814385">
    <w:abstractNumId w:val="2"/>
  </w:num>
  <w:num w:numId="19" w16cid:durableId="1350254025">
    <w:abstractNumId w:val="7"/>
  </w:num>
  <w:num w:numId="20" w16cid:durableId="933056115">
    <w:abstractNumId w:val="18"/>
  </w:num>
  <w:num w:numId="21" w16cid:durableId="282076059">
    <w:abstractNumId w:val="22"/>
  </w:num>
  <w:num w:numId="22" w16cid:durableId="580799148">
    <w:abstractNumId w:val="29"/>
  </w:num>
  <w:num w:numId="23" w16cid:durableId="1336683782">
    <w:abstractNumId w:val="0"/>
  </w:num>
  <w:num w:numId="24" w16cid:durableId="1913274986">
    <w:abstractNumId w:val="4"/>
  </w:num>
  <w:num w:numId="25" w16cid:durableId="1913735477">
    <w:abstractNumId w:val="27"/>
  </w:num>
  <w:num w:numId="26" w16cid:durableId="483087578">
    <w:abstractNumId w:val="17"/>
  </w:num>
  <w:num w:numId="27" w16cid:durableId="1002004346">
    <w:abstractNumId w:val="31"/>
  </w:num>
  <w:num w:numId="28" w16cid:durableId="1101218823">
    <w:abstractNumId w:val="5"/>
  </w:num>
  <w:num w:numId="29" w16cid:durableId="167407972">
    <w:abstractNumId w:val="10"/>
  </w:num>
  <w:num w:numId="30" w16cid:durableId="1660767586">
    <w:abstractNumId w:val="14"/>
  </w:num>
  <w:num w:numId="31" w16cid:durableId="1512068939">
    <w:abstractNumId w:val="19"/>
  </w:num>
  <w:num w:numId="32" w16cid:durableId="653753266">
    <w:abstractNumId w:val="21"/>
  </w:num>
  <w:num w:numId="33" w16cid:durableId="16519085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84"/>
    <w:rsid w:val="00047564"/>
    <w:rsid w:val="00070E4F"/>
    <w:rsid w:val="00085555"/>
    <w:rsid w:val="001404D7"/>
    <w:rsid w:val="00157520"/>
    <w:rsid w:val="00164517"/>
    <w:rsid w:val="001930A8"/>
    <w:rsid w:val="00224A03"/>
    <w:rsid w:val="002742E8"/>
    <w:rsid w:val="002B765A"/>
    <w:rsid w:val="003170C7"/>
    <w:rsid w:val="00367336"/>
    <w:rsid w:val="003B3037"/>
    <w:rsid w:val="004214AD"/>
    <w:rsid w:val="00437E31"/>
    <w:rsid w:val="00484751"/>
    <w:rsid w:val="004C4DF3"/>
    <w:rsid w:val="005A4228"/>
    <w:rsid w:val="005D1624"/>
    <w:rsid w:val="00613FA1"/>
    <w:rsid w:val="00622F90"/>
    <w:rsid w:val="006307D5"/>
    <w:rsid w:val="0063692B"/>
    <w:rsid w:val="00651847"/>
    <w:rsid w:val="00712CD8"/>
    <w:rsid w:val="00725C1D"/>
    <w:rsid w:val="0077098E"/>
    <w:rsid w:val="007A1260"/>
    <w:rsid w:val="007D79DB"/>
    <w:rsid w:val="00805CC6"/>
    <w:rsid w:val="0087624C"/>
    <w:rsid w:val="00884BAE"/>
    <w:rsid w:val="00897554"/>
    <w:rsid w:val="008B4428"/>
    <w:rsid w:val="009048C3"/>
    <w:rsid w:val="009A497B"/>
    <w:rsid w:val="009D3DE0"/>
    <w:rsid w:val="009D5472"/>
    <w:rsid w:val="009E0884"/>
    <w:rsid w:val="00A348C8"/>
    <w:rsid w:val="00A77ADB"/>
    <w:rsid w:val="00AE2C23"/>
    <w:rsid w:val="00B20174"/>
    <w:rsid w:val="00B620C0"/>
    <w:rsid w:val="00B63A69"/>
    <w:rsid w:val="00B8206C"/>
    <w:rsid w:val="00C63E52"/>
    <w:rsid w:val="00C8474E"/>
    <w:rsid w:val="00C90AF1"/>
    <w:rsid w:val="00CB17DF"/>
    <w:rsid w:val="00CB2DFD"/>
    <w:rsid w:val="00CC4BFF"/>
    <w:rsid w:val="00CE518E"/>
    <w:rsid w:val="00DB4366"/>
    <w:rsid w:val="00E01E93"/>
    <w:rsid w:val="00E15506"/>
    <w:rsid w:val="00E30357"/>
    <w:rsid w:val="00EA5803"/>
    <w:rsid w:val="00F27D75"/>
    <w:rsid w:val="00F72087"/>
    <w:rsid w:val="00F8025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C845"/>
  <w15:chartTrackingRefBased/>
  <w15:docId w15:val="{FA018440-2E50-40C5-B5A7-46EE37C8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08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08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088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088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088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08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08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08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08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88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088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088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088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088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08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08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08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0884"/>
    <w:rPr>
      <w:rFonts w:eastAsiaTheme="majorEastAsia" w:cstheme="majorBidi"/>
      <w:color w:val="272727" w:themeColor="text1" w:themeTint="D8"/>
    </w:rPr>
  </w:style>
  <w:style w:type="paragraph" w:styleId="Ttulo">
    <w:name w:val="Title"/>
    <w:basedOn w:val="Normal"/>
    <w:next w:val="Normal"/>
    <w:link w:val="TtuloCar"/>
    <w:uiPriority w:val="10"/>
    <w:qFormat/>
    <w:rsid w:val="009E0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08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08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08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0884"/>
    <w:pPr>
      <w:spacing w:before="160"/>
      <w:jc w:val="center"/>
    </w:pPr>
    <w:rPr>
      <w:i/>
      <w:iCs/>
      <w:color w:val="404040" w:themeColor="text1" w:themeTint="BF"/>
    </w:rPr>
  </w:style>
  <w:style w:type="character" w:customStyle="1" w:styleId="CitaCar">
    <w:name w:val="Cita Car"/>
    <w:basedOn w:val="Fuentedeprrafopredeter"/>
    <w:link w:val="Cita"/>
    <w:uiPriority w:val="29"/>
    <w:rsid w:val="009E0884"/>
    <w:rPr>
      <w:i/>
      <w:iCs/>
      <w:color w:val="404040" w:themeColor="text1" w:themeTint="BF"/>
    </w:rPr>
  </w:style>
  <w:style w:type="paragraph" w:styleId="Prrafodelista">
    <w:name w:val="List Paragraph"/>
    <w:aliases w:val="Fundamentacion,Lista vistosa - Énfasis 11,Bulleted List,Tabla,Contenido,Párrafo de lista2,Párrafo de lista1,Formatoo,Lista media 2 - Énfasis 41,List Paragraph,List Paragraph2,Titulo de Fígura,TITULO A,SubPárrafo de lista,titulo,Bullets"/>
    <w:basedOn w:val="Normal"/>
    <w:link w:val="PrrafodelistaCar"/>
    <w:uiPriority w:val="1"/>
    <w:qFormat/>
    <w:rsid w:val="009E0884"/>
    <w:pPr>
      <w:ind w:left="720"/>
      <w:contextualSpacing/>
    </w:pPr>
  </w:style>
  <w:style w:type="character" w:styleId="nfasisintenso">
    <w:name w:val="Intense Emphasis"/>
    <w:basedOn w:val="Fuentedeprrafopredeter"/>
    <w:uiPriority w:val="21"/>
    <w:qFormat/>
    <w:rsid w:val="009E0884"/>
    <w:rPr>
      <w:i/>
      <w:iCs/>
      <w:color w:val="2F5496" w:themeColor="accent1" w:themeShade="BF"/>
    </w:rPr>
  </w:style>
  <w:style w:type="paragraph" w:styleId="Citadestacada">
    <w:name w:val="Intense Quote"/>
    <w:basedOn w:val="Normal"/>
    <w:next w:val="Normal"/>
    <w:link w:val="CitadestacadaCar"/>
    <w:uiPriority w:val="30"/>
    <w:qFormat/>
    <w:rsid w:val="009E0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0884"/>
    <w:rPr>
      <w:i/>
      <w:iCs/>
      <w:color w:val="2F5496" w:themeColor="accent1" w:themeShade="BF"/>
    </w:rPr>
  </w:style>
  <w:style w:type="character" w:styleId="Referenciaintensa">
    <w:name w:val="Intense Reference"/>
    <w:basedOn w:val="Fuentedeprrafopredeter"/>
    <w:uiPriority w:val="32"/>
    <w:qFormat/>
    <w:rsid w:val="009E0884"/>
    <w:rPr>
      <w:b/>
      <w:bCs/>
      <w:smallCaps/>
      <w:color w:val="2F5496" w:themeColor="accent1" w:themeShade="BF"/>
      <w:spacing w:val="5"/>
    </w:rPr>
  </w:style>
  <w:style w:type="paragraph" w:styleId="Sinespaciado">
    <w:name w:val="No Spacing"/>
    <w:aliases w:val="Viñeta"/>
    <w:link w:val="SinespaciadoCar"/>
    <w:uiPriority w:val="1"/>
    <w:qFormat/>
    <w:rsid w:val="006307D5"/>
    <w:pPr>
      <w:spacing w:after="0" w:line="240" w:lineRule="auto"/>
    </w:pPr>
    <w:rPr>
      <w:kern w:val="0"/>
      <w14:ligatures w14:val="none"/>
    </w:rPr>
  </w:style>
  <w:style w:type="character" w:customStyle="1" w:styleId="SinespaciadoCar">
    <w:name w:val="Sin espaciado Car"/>
    <w:aliases w:val="Viñeta Car"/>
    <w:link w:val="Sinespaciado"/>
    <w:uiPriority w:val="1"/>
    <w:rsid w:val="006307D5"/>
    <w:rPr>
      <w:kern w:val="0"/>
      <w14:ligatures w14:val="none"/>
    </w:rPr>
  </w:style>
  <w:style w:type="character" w:customStyle="1" w:styleId="PrrafodelistaCar">
    <w:name w:val="Párrafo de lista Car"/>
    <w:aliases w:val="Fundamentacion Car,Lista vistosa - Énfasis 11 Car,Bulleted List Car,Tabla Car,Contenido Car,Párrafo de lista2 Car,Párrafo de lista1 Car,Formatoo Car,Lista media 2 - Énfasis 41 Car,List Paragraph Car,List Paragraph2 Car,TITULO A Car"/>
    <w:link w:val="Prrafodelista"/>
    <w:uiPriority w:val="1"/>
    <w:qFormat/>
    <w:locked/>
    <w:rsid w:val="006307D5"/>
  </w:style>
  <w:style w:type="character" w:styleId="Hipervnculo">
    <w:name w:val="Hyperlink"/>
    <w:basedOn w:val="Fuentedeprrafopredeter"/>
    <w:uiPriority w:val="99"/>
    <w:unhideWhenUsed/>
    <w:rsid w:val="00164517"/>
    <w:rPr>
      <w:color w:val="0563C1" w:themeColor="hyperlink"/>
      <w:u w:val="single"/>
    </w:rPr>
  </w:style>
  <w:style w:type="character" w:styleId="Mencinsinresolver">
    <w:name w:val="Unresolved Mention"/>
    <w:basedOn w:val="Fuentedeprrafopredeter"/>
    <w:uiPriority w:val="99"/>
    <w:semiHidden/>
    <w:unhideWhenUsed/>
    <w:rsid w:val="00164517"/>
    <w:rPr>
      <w:color w:val="605E5C"/>
      <w:shd w:val="clear" w:color="auto" w:fill="E1DFDD"/>
    </w:rPr>
  </w:style>
  <w:style w:type="table" w:styleId="Tablaconcuadrcula">
    <w:name w:val="Table Grid"/>
    <w:basedOn w:val="Tablanormal"/>
    <w:uiPriority w:val="59"/>
    <w:rsid w:val="0016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DAD">
    <w:name w:val="ACTIVIDAD"/>
    <w:basedOn w:val="Normal"/>
    <w:link w:val="ACTIVIDADCar"/>
    <w:qFormat/>
    <w:rsid w:val="0077098E"/>
    <w:pPr>
      <w:spacing w:after="100" w:line="240" w:lineRule="auto"/>
      <w:jc w:val="center"/>
    </w:pPr>
    <w:rPr>
      <w:rFonts w:ascii="Arial" w:eastAsia="Times New Roman" w:hAnsi="Arial" w:cs="Times New Roman"/>
      <w:b/>
      <w:kern w:val="0"/>
      <w:sz w:val="32"/>
      <w:szCs w:val="24"/>
      <w:lang w:eastAsia="es-ES"/>
      <w14:ligatures w14:val="none"/>
    </w:rPr>
  </w:style>
  <w:style w:type="character" w:customStyle="1" w:styleId="ACTIVIDADCar">
    <w:name w:val="ACTIVIDAD Car"/>
    <w:link w:val="ACTIVIDAD"/>
    <w:rsid w:val="0077098E"/>
    <w:rPr>
      <w:rFonts w:ascii="Arial" w:eastAsia="Times New Roman" w:hAnsi="Arial" w:cs="Times New Roman"/>
      <w:b/>
      <w:kern w:val="0"/>
      <w:sz w:val="32"/>
      <w:szCs w:val="24"/>
      <w:lang w:eastAsia="es-ES"/>
      <w14:ligatures w14:val="none"/>
    </w:rPr>
  </w:style>
  <w:style w:type="table" w:customStyle="1" w:styleId="Tabladelista4-nfasis11">
    <w:name w:val="Tabla de lista 4 - Énfasis 11"/>
    <w:basedOn w:val="Tablanormal"/>
    <w:uiPriority w:val="49"/>
    <w:rsid w:val="0077098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8206C"/>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nfasissutil">
    <w:name w:val="Subtle Emphasis"/>
    <w:basedOn w:val="Fuentedeprrafopredeter"/>
    <w:uiPriority w:val="19"/>
    <w:qFormat/>
    <w:rsid w:val="007D79DB"/>
    <w:rPr>
      <w:i/>
      <w:iCs/>
      <w:color w:val="404040" w:themeColor="text1" w:themeTint="BF"/>
    </w:rPr>
  </w:style>
  <w:style w:type="character" w:customStyle="1" w:styleId="reaSANG-5Car">
    <w:name w:val="Área SANG-5 Car"/>
    <w:link w:val="reaSANG-5"/>
    <w:locked/>
    <w:rsid w:val="008B4428"/>
    <w:rPr>
      <w:rFonts w:ascii="Arial Narrow" w:eastAsia="Times New Roman" w:hAnsi="Arial Narrow" w:cs="Times New Roman"/>
      <w:szCs w:val="24"/>
      <w:lang w:eastAsia="es-ES"/>
    </w:rPr>
  </w:style>
  <w:style w:type="paragraph" w:customStyle="1" w:styleId="reaSANG-5">
    <w:name w:val="Área SANG-5"/>
    <w:basedOn w:val="Normal"/>
    <w:link w:val="reaSANG-5Car"/>
    <w:qFormat/>
    <w:rsid w:val="008B4428"/>
    <w:pPr>
      <w:spacing w:before="40" w:after="40" w:line="240" w:lineRule="auto"/>
    </w:pPr>
    <w:rPr>
      <w:rFonts w:ascii="Arial Narrow" w:eastAsia="Times New Roman" w:hAnsi="Arial Narrow"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2017</Words>
  <Characters>11097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dc:creator>
  <cp:keywords/>
  <dc:description/>
  <cp:lastModifiedBy>hdd</cp:lastModifiedBy>
  <cp:revision>25</cp:revision>
  <dcterms:created xsi:type="dcterms:W3CDTF">2025-03-12T05:13:00Z</dcterms:created>
  <dcterms:modified xsi:type="dcterms:W3CDTF">2025-11-13T13:28:00Z</dcterms:modified>
</cp:coreProperties>
</file>