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F17D" w14:textId="56F39224" w:rsidR="00651847" w:rsidRDefault="009E0884" w:rsidP="009E0884">
      <w:pPr>
        <w:jc w:val="center"/>
      </w:pPr>
      <w:r>
        <w:rPr>
          <w:rFonts w:ascii="Arial" w:hAnsi="Arial" w:cs="Arial"/>
          <w:b/>
          <w:noProof/>
          <w:color w:val="000000"/>
          <w:lang w:eastAsia="es-PE"/>
        </w:rPr>
        <w:drawing>
          <wp:inline distT="0" distB="0" distL="0" distR="0" wp14:anchorId="593A48D7" wp14:editId="570BC0EE">
            <wp:extent cx="5400040" cy="1085093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2B4D4" w14:textId="3DFFA870" w:rsidR="006307D5" w:rsidRPr="006307D5" w:rsidRDefault="006307D5" w:rsidP="006307D5">
      <w:pPr>
        <w:pStyle w:val="Sinespaciado"/>
        <w:ind w:left="284"/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 w:rsidRPr="00555B8B">
        <w:rPr>
          <w:rFonts w:ascii="Cambria" w:hAnsi="Cambria"/>
          <w:b/>
          <w:color w:val="000000" w:themeColor="text1"/>
          <w:sz w:val="36"/>
          <w:szCs w:val="36"/>
        </w:rPr>
        <w:t>UNIDAD D</w:t>
      </w:r>
      <w:r>
        <w:rPr>
          <w:rFonts w:ascii="Cambria" w:hAnsi="Cambria"/>
          <w:b/>
          <w:color w:val="000000" w:themeColor="text1"/>
          <w:sz w:val="36"/>
          <w:szCs w:val="36"/>
        </w:rPr>
        <w:t>E APRENDIZAJE</w:t>
      </w:r>
      <w:r w:rsidRPr="00555B8B">
        <w:rPr>
          <w:rFonts w:ascii="Cambria" w:hAnsi="Cambria"/>
          <w:b/>
          <w:color w:val="000000" w:themeColor="text1"/>
          <w:sz w:val="36"/>
          <w:szCs w:val="36"/>
        </w:rPr>
        <w:t xml:space="preserve"> </w:t>
      </w:r>
      <w:proofErr w:type="spellStart"/>
      <w:r w:rsidRPr="00555B8B">
        <w:rPr>
          <w:rFonts w:ascii="Cambria" w:hAnsi="Cambria"/>
          <w:b/>
          <w:color w:val="000000" w:themeColor="text1"/>
          <w:sz w:val="36"/>
          <w:szCs w:val="36"/>
        </w:rPr>
        <w:t>Nº</w:t>
      </w:r>
      <w:proofErr w:type="spellEnd"/>
      <w:r w:rsidRPr="00555B8B">
        <w:rPr>
          <w:rFonts w:ascii="Cambria" w:hAnsi="Cambria"/>
          <w:b/>
          <w:color w:val="000000" w:themeColor="text1"/>
          <w:sz w:val="36"/>
          <w:szCs w:val="36"/>
        </w:rPr>
        <w:t xml:space="preserve"> </w:t>
      </w:r>
      <w:r w:rsidR="00E9299B">
        <w:rPr>
          <w:rFonts w:ascii="Cambria" w:hAnsi="Cambria"/>
          <w:b/>
          <w:color w:val="000000" w:themeColor="text1"/>
          <w:sz w:val="36"/>
          <w:szCs w:val="36"/>
        </w:rPr>
        <w:t>4</w:t>
      </w:r>
    </w:p>
    <w:p w14:paraId="5889DC99" w14:textId="13C829CC" w:rsidR="006307D5" w:rsidRDefault="006307D5" w:rsidP="009E0884">
      <w:pPr>
        <w:jc w:val="center"/>
        <w:rPr>
          <w:sz w:val="36"/>
          <w:szCs w:val="36"/>
        </w:rPr>
      </w:pPr>
      <w:r w:rsidRPr="006307D5">
        <w:rPr>
          <w:sz w:val="36"/>
          <w:szCs w:val="36"/>
        </w:rPr>
        <w:t>“</w:t>
      </w:r>
      <w:r w:rsidR="00E9299B" w:rsidRPr="00E9299B">
        <w:rPr>
          <w:sz w:val="36"/>
          <w:szCs w:val="36"/>
        </w:rPr>
        <w:t>Nos comprometemos con la lucha del cambio climático</w:t>
      </w:r>
      <w:r w:rsidRPr="006307D5">
        <w:rPr>
          <w:sz w:val="36"/>
          <w:szCs w:val="36"/>
        </w:rPr>
        <w:t>”</w:t>
      </w:r>
    </w:p>
    <w:p w14:paraId="350EAE46" w14:textId="77777777" w:rsidR="006307D5" w:rsidRDefault="006307D5" w:rsidP="006307D5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 w:rsidRPr="006307D5">
        <w:rPr>
          <w:rFonts w:cstheme="minorHAnsi"/>
          <w:b/>
          <w:color w:val="000000" w:themeColor="text1"/>
          <w:sz w:val="24"/>
          <w:szCs w:val="24"/>
        </w:rPr>
        <w:t>DATOS INFORMATIVOS:</w:t>
      </w:r>
    </w:p>
    <w:p w14:paraId="5F328C46" w14:textId="77777777" w:rsidR="006307D5" w:rsidRPr="006307D5" w:rsidRDefault="006307D5" w:rsidP="006307D5">
      <w:pPr>
        <w:pStyle w:val="Sinespaciado"/>
        <w:numPr>
          <w:ilvl w:val="3"/>
          <w:numId w:val="3"/>
        </w:numPr>
        <w:rPr>
          <w:rFonts w:ascii="Arial" w:hAnsi="Arial" w:cs="Arial"/>
          <w:color w:val="000000" w:themeColor="text1"/>
          <w:szCs w:val="20"/>
        </w:rPr>
      </w:pPr>
      <w:bookmarkStart w:id="0" w:name="_Hlk160987868"/>
      <w:r>
        <w:rPr>
          <w:rFonts w:ascii="Arial" w:hAnsi="Arial" w:cs="Arial"/>
          <w:color w:val="000000" w:themeColor="text1"/>
          <w:szCs w:val="20"/>
        </w:rPr>
        <w:t xml:space="preserve">IE: </w:t>
      </w:r>
      <w:r>
        <w:rPr>
          <w:lang w:val="es-MX"/>
        </w:rPr>
        <w:t>PNP PRECURSORES DE LA INDEPENDENCIA NACIONAL</w:t>
      </w:r>
    </w:p>
    <w:p w14:paraId="313C452E" w14:textId="77777777" w:rsidR="006307D5" w:rsidRPr="006307D5" w:rsidRDefault="006307D5" w:rsidP="006307D5">
      <w:pPr>
        <w:pStyle w:val="Sinespaciado"/>
        <w:numPr>
          <w:ilvl w:val="3"/>
          <w:numId w:val="3"/>
        </w:numPr>
        <w:rPr>
          <w:rFonts w:ascii="Arial" w:hAnsi="Arial" w:cs="Arial"/>
          <w:color w:val="000000" w:themeColor="text1"/>
          <w:szCs w:val="20"/>
        </w:rPr>
      </w:pPr>
      <w:r w:rsidRPr="006307D5">
        <w:rPr>
          <w:lang w:val="es-MX"/>
        </w:rPr>
        <w:t>Nivel: Secundaria</w:t>
      </w:r>
    </w:p>
    <w:p w14:paraId="7036B0D4" w14:textId="7B42C94B" w:rsidR="006307D5" w:rsidRPr="006307D5" w:rsidRDefault="006307D5" w:rsidP="006307D5">
      <w:pPr>
        <w:pStyle w:val="Sinespaciado"/>
        <w:numPr>
          <w:ilvl w:val="3"/>
          <w:numId w:val="3"/>
        </w:numPr>
        <w:rPr>
          <w:rFonts w:ascii="Arial" w:hAnsi="Arial" w:cs="Arial"/>
          <w:color w:val="000000" w:themeColor="text1"/>
          <w:szCs w:val="20"/>
        </w:rPr>
      </w:pPr>
      <w:r w:rsidRPr="006307D5">
        <w:rPr>
          <w:lang w:val="es-MX"/>
        </w:rPr>
        <w:t>Grado</w:t>
      </w:r>
      <w:r w:rsidRPr="006307D5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color w:val="000000" w:themeColor="text1"/>
          <w:szCs w:val="20"/>
        </w:rPr>
        <w:t>y secciones</w:t>
      </w:r>
      <w:r w:rsidRPr="006307D5">
        <w:rPr>
          <w:lang w:val="es-MX"/>
        </w:rPr>
        <w:t xml:space="preserve">: </w:t>
      </w:r>
      <w:r w:rsidR="00D70D80">
        <w:rPr>
          <w:lang w:val="es-MX"/>
        </w:rPr>
        <w:t>4</w:t>
      </w:r>
      <w:r w:rsidRPr="006307D5">
        <w:rPr>
          <w:lang w:val="es-MX"/>
        </w:rPr>
        <w:t>to A, B, C, D, E, F</w:t>
      </w:r>
    </w:p>
    <w:p w14:paraId="7D2A9AEA" w14:textId="3F139182" w:rsidR="006307D5" w:rsidRDefault="006307D5" w:rsidP="006307D5">
      <w:pPr>
        <w:pStyle w:val="Sinespaciado"/>
        <w:numPr>
          <w:ilvl w:val="3"/>
          <w:numId w:val="3"/>
        </w:numPr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Fecha</w:t>
      </w:r>
      <w:r w:rsidR="00AB66F4">
        <w:rPr>
          <w:rFonts w:cstheme="minorHAnsi"/>
          <w:color w:val="000000" w:themeColor="text1"/>
          <w:szCs w:val="20"/>
        </w:rPr>
        <w:t xml:space="preserve">: </w:t>
      </w:r>
      <w:r w:rsidR="00D215ED">
        <w:rPr>
          <w:rFonts w:cstheme="minorHAnsi"/>
          <w:color w:val="000000" w:themeColor="text1"/>
          <w:szCs w:val="20"/>
        </w:rPr>
        <w:t>2</w:t>
      </w:r>
      <w:r w:rsidR="00E9299B">
        <w:rPr>
          <w:rFonts w:cstheme="minorHAnsi"/>
          <w:color w:val="000000" w:themeColor="text1"/>
          <w:szCs w:val="20"/>
        </w:rPr>
        <w:t>3</w:t>
      </w:r>
      <w:r w:rsidR="00AB66F4" w:rsidRPr="00AB66F4">
        <w:rPr>
          <w:rFonts w:cstheme="minorHAnsi"/>
          <w:color w:val="000000" w:themeColor="text1"/>
          <w:szCs w:val="20"/>
        </w:rPr>
        <w:t xml:space="preserve"> </w:t>
      </w:r>
      <w:r w:rsidR="00D215ED" w:rsidRPr="00AB66F4">
        <w:rPr>
          <w:rFonts w:cstheme="minorHAnsi"/>
          <w:color w:val="000000" w:themeColor="text1"/>
          <w:szCs w:val="20"/>
        </w:rPr>
        <w:t xml:space="preserve">de </w:t>
      </w:r>
      <w:r w:rsidR="00E9299B">
        <w:rPr>
          <w:rFonts w:cstheme="minorHAnsi"/>
          <w:color w:val="000000" w:themeColor="text1"/>
          <w:szCs w:val="20"/>
        </w:rPr>
        <w:t>junio</w:t>
      </w:r>
      <w:r w:rsidR="00D215ED" w:rsidRPr="00AB66F4">
        <w:rPr>
          <w:rFonts w:cstheme="minorHAnsi"/>
          <w:color w:val="000000" w:themeColor="text1"/>
          <w:szCs w:val="20"/>
        </w:rPr>
        <w:t xml:space="preserve"> </w:t>
      </w:r>
      <w:r w:rsidR="00AB66F4" w:rsidRPr="00AB66F4">
        <w:rPr>
          <w:rFonts w:cstheme="minorHAnsi"/>
          <w:color w:val="000000" w:themeColor="text1"/>
          <w:szCs w:val="20"/>
        </w:rPr>
        <w:t xml:space="preserve">al </w:t>
      </w:r>
      <w:r w:rsidR="00E9299B">
        <w:rPr>
          <w:rFonts w:cstheme="minorHAnsi"/>
          <w:color w:val="000000" w:themeColor="text1"/>
          <w:szCs w:val="20"/>
        </w:rPr>
        <w:t>25</w:t>
      </w:r>
      <w:r w:rsidR="00AB66F4" w:rsidRPr="00AB66F4">
        <w:rPr>
          <w:rFonts w:cstheme="minorHAnsi"/>
          <w:color w:val="000000" w:themeColor="text1"/>
          <w:szCs w:val="20"/>
        </w:rPr>
        <w:t xml:space="preserve"> </w:t>
      </w:r>
      <w:r w:rsidR="00D215ED" w:rsidRPr="00AB66F4">
        <w:rPr>
          <w:rFonts w:cstheme="minorHAnsi"/>
          <w:color w:val="000000" w:themeColor="text1"/>
          <w:szCs w:val="20"/>
        </w:rPr>
        <w:t xml:space="preserve">de </w:t>
      </w:r>
      <w:r w:rsidR="00E9299B">
        <w:rPr>
          <w:rFonts w:cstheme="minorHAnsi"/>
          <w:color w:val="000000" w:themeColor="text1"/>
          <w:szCs w:val="20"/>
        </w:rPr>
        <w:t>juli</w:t>
      </w:r>
      <w:r w:rsidR="00D215ED" w:rsidRPr="00AB66F4">
        <w:rPr>
          <w:rFonts w:cstheme="minorHAnsi"/>
          <w:color w:val="000000" w:themeColor="text1"/>
          <w:szCs w:val="20"/>
        </w:rPr>
        <w:t>o</w:t>
      </w:r>
    </w:p>
    <w:p w14:paraId="66860468" w14:textId="67B3F06B" w:rsidR="006307D5" w:rsidRDefault="006307D5" w:rsidP="006307D5">
      <w:pPr>
        <w:pStyle w:val="Sinespaciado"/>
        <w:numPr>
          <w:ilvl w:val="3"/>
          <w:numId w:val="3"/>
        </w:numPr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 xml:space="preserve">Duración: </w:t>
      </w:r>
      <w:r w:rsidR="00E9299B">
        <w:rPr>
          <w:rFonts w:cstheme="minorHAnsi"/>
          <w:color w:val="000000" w:themeColor="text1"/>
          <w:szCs w:val="20"/>
        </w:rPr>
        <w:t>5</w:t>
      </w:r>
      <w:r>
        <w:rPr>
          <w:rFonts w:cstheme="minorHAnsi"/>
          <w:color w:val="000000" w:themeColor="text1"/>
          <w:szCs w:val="20"/>
        </w:rPr>
        <w:t xml:space="preserve"> semanas</w:t>
      </w:r>
    </w:p>
    <w:p w14:paraId="3E63FE4C" w14:textId="6B86DAD9" w:rsidR="006307D5" w:rsidRPr="006307D5" w:rsidRDefault="006307D5" w:rsidP="006307D5">
      <w:pPr>
        <w:pStyle w:val="Sinespaciado"/>
        <w:numPr>
          <w:ilvl w:val="3"/>
          <w:numId w:val="3"/>
        </w:numPr>
        <w:rPr>
          <w:rFonts w:cstheme="minorHAnsi"/>
          <w:color w:val="000000" w:themeColor="text1"/>
          <w:szCs w:val="20"/>
        </w:rPr>
      </w:pPr>
      <w:r w:rsidRPr="006307D5">
        <w:rPr>
          <w:rFonts w:cstheme="minorHAnsi"/>
          <w:color w:val="000000" w:themeColor="text1"/>
          <w:szCs w:val="20"/>
        </w:rPr>
        <w:t xml:space="preserve">Docente: </w:t>
      </w:r>
      <w:r w:rsidRPr="006307D5">
        <w:rPr>
          <w:rFonts w:cstheme="minorHAnsi"/>
          <w:bCs/>
          <w:color w:val="000000" w:themeColor="text1"/>
        </w:rPr>
        <w:t xml:space="preserve">S. Santiago Rojas Flores </w:t>
      </w:r>
      <w:r w:rsidR="00D70D80">
        <w:rPr>
          <w:rFonts w:cstheme="minorHAnsi"/>
          <w:bCs/>
          <w:color w:val="000000" w:themeColor="text1"/>
        </w:rPr>
        <w:t>– Elizabeth Pérez Lino</w:t>
      </w:r>
      <w:r w:rsidR="00697F20">
        <w:rPr>
          <w:rFonts w:cstheme="minorHAnsi"/>
          <w:bCs/>
          <w:color w:val="000000" w:themeColor="text1"/>
        </w:rPr>
        <w:t xml:space="preserve"> – </w:t>
      </w:r>
      <w:bookmarkStart w:id="1" w:name="_Hlk193397590"/>
      <w:r w:rsidR="00697F20">
        <w:rPr>
          <w:rFonts w:cstheme="minorHAnsi"/>
          <w:bCs/>
          <w:color w:val="000000" w:themeColor="text1"/>
        </w:rPr>
        <w:t>Maritza Ramírez</w:t>
      </w:r>
      <w:bookmarkEnd w:id="1"/>
    </w:p>
    <w:p w14:paraId="73F988FC" w14:textId="7F188A4E" w:rsidR="006307D5" w:rsidRPr="00C53F29" w:rsidRDefault="006307D5" w:rsidP="006307D5">
      <w:pPr>
        <w:pStyle w:val="Sinespaciado"/>
        <w:numPr>
          <w:ilvl w:val="3"/>
          <w:numId w:val="3"/>
        </w:numPr>
        <w:rPr>
          <w:rFonts w:cstheme="minorHAnsi"/>
          <w:color w:val="000000" w:themeColor="text1"/>
          <w:szCs w:val="20"/>
        </w:rPr>
      </w:pPr>
      <w:r w:rsidRPr="006307D5">
        <w:rPr>
          <w:rFonts w:cstheme="minorHAnsi"/>
          <w:color w:val="000000" w:themeColor="text1"/>
          <w:szCs w:val="20"/>
        </w:rPr>
        <w:t xml:space="preserve">Área: </w:t>
      </w:r>
      <w:r w:rsidRPr="006307D5">
        <w:rPr>
          <w:rFonts w:cstheme="minorHAnsi"/>
          <w:bCs/>
          <w:color w:val="000000" w:themeColor="text1"/>
        </w:rPr>
        <w:t>Ciencias Sociales</w:t>
      </w:r>
      <w:bookmarkEnd w:id="0"/>
    </w:p>
    <w:p w14:paraId="45EF4DF2" w14:textId="77777777" w:rsidR="00C53F29" w:rsidRPr="006307D5" w:rsidRDefault="00C53F29" w:rsidP="00C53F29">
      <w:pPr>
        <w:pStyle w:val="Sinespaciado"/>
        <w:ind w:left="1341"/>
        <w:rPr>
          <w:rFonts w:cstheme="minorHAnsi"/>
          <w:color w:val="000000" w:themeColor="text1"/>
          <w:szCs w:val="20"/>
        </w:rPr>
      </w:pPr>
    </w:p>
    <w:p w14:paraId="46571830" w14:textId="33CB9757" w:rsidR="006307D5" w:rsidRPr="006307D5" w:rsidRDefault="006307D5" w:rsidP="006307D5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 w:rsidRPr="006307D5">
        <w:rPr>
          <w:rFonts w:cstheme="minorHAnsi"/>
          <w:b/>
          <w:bCs/>
          <w:color w:val="000000" w:themeColor="text1"/>
          <w:sz w:val="24"/>
        </w:rPr>
        <w:t>SITUACIÓN SIGNIFICATIVA</w:t>
      </w:r>
    </w:p>
    <w:p w14:paraId="7E8C8F7E" w14:textId="3A91A10B" w:rsidR="00805CC6" w:rsidRDefault="002F597C" w:rsidP="00D215ED">
      <w:pPr>
        <w:ind w:left="850"/>
        <w:jc w:val="both"/>
      </w:pPr>
      <w:r w:rsidRPr="002F597C">
        <w:t>Las decisiones y acciones de nuestras sociedades han logrado un gran desarrollo económico, pero a costa del cuidado del medio ambiente. Un aspecto muy grave de este daño es el cambio climático que tiene efectos particularmente negativos en nuestra biodiversidad. Frente a esta situación nos planteamos la siguiente pregunta: ¿De qué manera los estudiantes de la I.E. PNP Precursores de la Independencia Nacional pueden aportar para reducir el cambio climático?</w:t>
      </w:r>
    </w:p>
    <w:p w14:paraId="78FE654B" w14:textId="65F3041D" w:rsidR="006307D5" w:rsidRDefault="00164517" w:rsidP="006307D5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LOGRO DE APRENDIZAJE</w:t>
      </w:r>
    </w:p>
    <w:p w14:paraId="37487EF6" w14:textId="4F8FE1ED" w:rsidR="00164517" w:rsidRPr="00027A98" w:rsidRDefault="00805CC6" w:rsidP="00027A98">
      <w:pPr>
        <w:pStyle w:val="Prrafodelista"/>
        <w:spacing w:after="0" w:line="360" w:lineRule="auto"/>
        <w:ind w:left="851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05CC6">
        <w:rPr>
          <w:rFonts w:cstheme="minorHAnsi"/>
          <w:bCs/>
          <w:color w:val="000000" w:themeColor="text1"/>
          <w:sz w:val="24"/>
          <w:szCs w:val="24"/>
        </w:rPr>
        <w:t xml:space="preserve">Al finalizar la unidad </w:t>
      </w:r>
      <w:r w:rsidR="00E9299B">
        <w:rPr>
          <w:rFonts w:cstheme="minorHAnsi"/>
          <w:bCs/>
          <w:color w:val="000000" w:themeColor="text1"/>
          <w:sz w:val="24"/>
          <w:szCs w:val="24"/>
        </w:rPr>
        <w:t>4</w:t>
      </w:r>
      <w:r w:rsidRPr="00805CC6">
        <w:rPr>
          <w:rFonts w:cstheme="minorHAnsi"/>
          <w:bCs/>
          <w:color w:val="000000" w:themeColor="text1"/>
          <w:sz w:val="24"/>
          <w:szCs w:val="24"/>
        </w:rPr>
        <w:t xml:space="preserve">, </w:t>
      </w:r>
      <w:r w:rsidR="00AB66F4">
        <w:rPr>
          <w:rFonts w:cstheme="minorHAnsi"/>
          <w:bCs/>
          <w:color w:val="000000" w:themeColor="text1"/>
          <w:sz w:val="24"/>
          <w:szCs w:val="24"/>
        </w:rPr>
        <w:t>los</w:t>
      </w:r>
      <w:r w:rsidRPr="00805CC6">
        <w:rPr>
          <w:rFonts w:cstheme="minorHAnsi"/>
          <w:bCs/>
          <w:color w:val="000000" w:themeColor="text1"/>
          <w:sz w:val="24"/>
          <w:szCs w:val="24"/>
        </w:rPr>
        <w:t xml:space="preserve"> estudiante</w:t>
      </w:r>
      <w:r w:rsidR="00AB66F4">
        <w:rPr>
          <w:rFonts w:cstheme="minorHAnsi"/>
          <w:bCs/>
          <w:color w:val="000000" w:themeColor="text1"/>
          <w:sz w:val="24"/>
          <w:szCs w:val="24"/>
        </w:rPr>
        <w:t>s</w:t>
      </w:r>
      <w:r w:rsidRPr="00805CC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B66F4">
        <w:rPr>
          <w:rFonts w:cstheme="minorHAnsi"/>
          <w:bCs/>
          <w:color w:val="000000" w:themeColor="text1"/>
          <w:sz w:val="24"/>
          <w:szCs w:val="24"/>
        </w:rPr>
        <w:t xml:space="preserve">en equipos de </w:t>
      </w:r>
      <w:r w:rsidR="00027A98">
        <w:rPr>
          <w:rFonts w:cstheme="minorHAnsi"/>
          <w:bCs/>
          <w:color w:val="000000" w:themeColor="text1"/>
          <w:sz w:val="24"/>
          <w:szCs w:val="24"/>
        </w:rPr>
        <w:t>2</w:t>
      </w:r>
      <w:r w:rsidR="00AB66F4">
        <w:rPr>
          <w:rFonts w:cstheme="minorHAnsi"/>
          <w:bCs/>
          <w:color w:val="000000" w:themeColor="text1"/>
          <w:sz w:val="24"/>
          <w:szCs w:val="24"/>
        </w:rPr>
        <w:t xml:space="preserve">, elaboran </w:t>
      </w:r>
      <w:r w:rsidR="00027A98">
        <w:rPr>
          <w:rFonts w:cstheme="minorHAnsi"/>
          <w:bCs/>
          <w:color w:val="000000" w:themeColor="text1"/>
          <w:sz w:val="24"/>
          <w:szCs w:val="24"/>
        </w:rPr>
        <w:t xml:space="preserve">un </w:t>
      </w:r>
      <w:proofErr w:type="spellStart"/>
      <w:r w:rsidR="00027A98">
        <w:rPr>
          <w:rFonts w:cstheme="minorHAnsi"/>
          <w:bCs/>
          <w:color w:val="000000" w:themeColor="text1"/>
          <w:sz w:val="24"/>
          <w:szCs w:val="24"/>
        </w:rPr>
        <w:t>lapbook</w:t>
      </w:r>
      <w:proofErr w:type="spellEnd"/>
      <w:r w:rsidR="00027A98">
        <w:rPr>
          <w:rFonts w:cstheme="minorHAnsi"/>
          <w:bCs/>
          <w:color w:val="000000" w:themeColor="text1"/>
          <w:sz w:val="24"/>
          <w:szCs w:val="24"/>
        </w:rPr>
        <w:t xml:space="preserve"> sobre los efectos del calentamiento global en los glaciares andinos en tamaño A3.</w:t>
      </w:r>
    </w:p>
    <w:p w14:paraId="72F53B1A" w14:textId="54D436FC" w:rsidR="00164517" w:rsidRDefault="00164517" w:rsidP="006307D5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PROPÓSITO DE APRENDIZAJE</w:t>
      </w:r>
    </w:p>
    <w:p w14:paraId="11ED25E1" w14:textId="4A656CFA" w:rsidR="00D215ED" w:rsidRDefault="00D215ED" w:rsidP="00D215ED">
      <w:pPr>
        <w:pStyle w:val="Prrafodelista"/>
        <w:ind w:left="794"/>
        <w:jc w:val="both"/>
        <w:rPr>
          <w:color w:val="000000" w:themeColor="text1"/>
        </w:rPr>
      </w:pPr>
      <w:bookmarkStart w:id="2" w:name="_Hlk194531613"/>
      <w:r w:rsidRPr="00D215ED">
        <w:rPr>
          <w:color w:val="000000" w:themeColor="text1"/>
        </w:rPr>
        <w:t>Gestiona responsablemente el espacio y ambiente al proponer alternativas y promover la sostenibilidad del ambiente, la mitigación y adaptación al cambio climático y la prevención de riesgo de desastre, considerando las múltiples dimensiones. Explica las diferentes formas en las que se organiza el espacio geográfico y el ambiente como resultado de las decisiones (acciones o intervención) de los actores sociales. Utiliza fuentes de información y herramientas digitales para representar e interpretar el espacio geográfico y el ambiente.</w:t>
      </w:r>
      <w:r w:rsidR="005355D1" w:rsidRPr="00F01F8F">
        <w:rPr>
          <w:color w:val="000000" w:themeColor="text1"/>
        </w:rPr>
        <w:t xml:space="preserve"> (Estándar V</w:t>
      </w:r>
      <w:r w:rsidR="00A4655D">
        <w:rPr>
          <w:color w:val="000000" w:themeColor="text1"/>
        </w:rPr>
        <w:t>I</w:t>
      </w:r>
      <w:r w:rsidR="005355D1" w:rsidRPr="00F01F8F">
        <w:rPr>
          <w:color w:val="000000" w:themeColor="text1"/>
        </w:rPr>
        <w:t>I ciclo)</w:t>
      </w:r>
    </w:p>
    <w:p w14:paraId="3BAEDC80" w14:textId="77777777" w:rsidR="00A418FA" w:rsidRDefault="00A418FA" w:rsidP="00D215ED">
      <w:pPr>
        <w:pStyle w:val="Prrafodelista"/>
        <w:ind w:left="794"/>
        <w:jc w:val="both"/>
        <w:rPr>
          <w:color w:val="000000" w:themeColor="text1"/>
        </w:rPr>
      </w:pPr>
    </w:p>
    <w:p w14:paraId="6F4F23A5" w14:textId="754B8556" w:rsidR="00D215ED" w:rsidRPr="00D215ED" w:rsidRDefault="00D215ED" w:rsidP="00D215ED">
      <w:pPr>
        <w:pStyle w:val="Prrafodelista"/>
        <w:ind w:left="794"/>
        <w:jc w:val="both"/>
        <w:rPr>
          <w:rFonts w:cstheme="minorHAnsi"/>
          <w:color w:val="000000" w:themeColor="text1"/>
        </w:rPr>
      </w:pPr>
      <w:r w:rsidRPr="00D215ED">
        <w:rPr>
          <w:rFonts w:cstheme="minorHAnsi"/>
        </w:rPr>
        <w:lastRenderedPageBreak/>
        <w:t>Gestiona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 Analiza las interrelaciones entre los agentes del sistema económico y financiero global teniendo en cuenta el mercado y el comercio mundial. Explica el rol del Estado como agente supervisor del sistema financiero.</w:t>
      </w:r>
      <w:r w:rsidRPr="00D215ED">
        <w:rPr>
          <w:color w:val="000000" w:themeColor="text1"/>
        </w:rPr>
        <w:t xml:space="preserve"> </w:t>
      </w:r>
      <w:r w:rsidRPr="00F01F8F">
        <w:rPr>
          <w:color w:val="000000" w:themeColor="text1"/>
        </w:rPr>
        <w:t>(Estándar V</w:t>
      </w:r>
      <w:r w:rsidR="00A4655D">
        <w:rPr>
          <w:color w:val="000000" w:themeColor="text1"/>
        </w:rPr>
        <w:t>I</w:t>
      </w:r>
      <w:r w:rsidRPr="00F01F8F">
        <w:rPr>
          <w:color w:val="000000" w:themeColor="text1"/>
        </w:rPr>
        <w:t>I ciclo)</w:t>
      </w:r>
    </w:p>
    <w:bookmarkEnd w:id="2"/>
    <w:p w14:paraId="2ADC6EE8" w14:textId="77777777" w:rsidR="005355D1" w:rsidRPr="005355D1" w:rsidRDefault="005355D1" w:rsidP="005355D1">
      <w:pPr>
        <w:pStyle w:val="Prrafodelista"/>
        <w:jc w:val="both"/>
        <w:rPr>
          <w:color w:val="ED0000"/>
        </w:rPr>
      </w:pPr>
    </w:p>
    <w:p w14:paraId="3299F414" w14:textId="2A098676" w:rsidR="00DB4366" w:rsidRPr="00565D30" w:rsidRDefault="00164517" w:rsidP="00AB66F4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ORGANIZACIÓN DEL APRENDIZAJE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552"/>
        <w:gridCol w:w="1879"/>
        <w:gridCol w:w="1840"/>
        <w:gridCol w:w="2542"/>
        <w:gridCol w:w="3080"/>
        <w:gridCol w:w="1833"/>
        <w:gridCol w:w="1811"/>
      </w:tblGrid>
      <w:tr w:rsidR="00565D30" w14:paraId="0E4FEC4C" w14:textId="77777777">
        <w:trPr>
          <w:trHeight w:val="471"/>
        </w:trPr>
        <w:tc>
          <w:tcPr>
            <w:tcW w:w="1552" w:type="dxa"/>
            <w:shd w:val="clear" w:color="auto" w:fill="F2F2F2" w:themeFill="background1" w:themeFillShade="F2"/>
          </w:tcPr>
          <w:p w14:paraId="63881506" w14:textId="77777777" w:rsidR="00565D30" w:rsidRDefault="00565D30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ÁREA</w:t>
            </w:r>
          </w:p>
        </w:tc>
        <w:tc>
          <w:tcPr>
            <w:tcW w:w="1879" w:type="dxa"/>
            <w:shd w:val="clear" w:color="auto" w:fill="F2F2F2" w:themeFill="background1" w:themeFillShade="F2"/>
          </w:tcPr>
          <w:p w14:paraId="769B819C" w14:textId="77777777" w:rsidR="00565D30" w:rsidRDefault="00565D30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COMPETENCIAS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14:paraId="46C8363B" w14:textId="77777777" w:rsidR="00565D30" w:rsidRDefault="00565D30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CAPACIDADES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14:paraId="09D55951" w14:textId="77777777" w:rsidR="00565D30" w:rsidRPr="00A77ADB" w:rsidRDefault="00565D30">
            <w:pPr>
              <w:jc w:val="center"/>
              <w:rPr>
                <w:b/>
                <w:bCs/>
              </w:rPr>
            </w:pPr>
            <w:r w:rsidRPr="00A77ADB">
              <w:rPr>
                <w:b/>
                <w:bCs/>
                <w:sz w:val="24"/>
                <w:szCs w:val="24"/>
              </w:rPr>
              <w:t>CRITERIOS DE EVALUACIÓN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14:paraId="58D030C5" w14:textId="77777777" w:rsidR="00565D30" w:rsidRDefault="00565D30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EVIDENCIA DE APRENDIZAJE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45EBE62F" w14:textId="77777777" w:rsidR="00565D30" w:rsidRPr="00A77ADB" w:rsidRDefault="00565D30">
            <w:pPr>
              <w:rPr>
                <w:b/>
                <w:bCs/>
              </w:rPr>
            </w:pPr>
            <w:r w:rsidRPr="00A77ADB">
              <w:rPr>
                <w:b/>
                <w:bCs/>
                <w:sz w:val="24"/>
                <w:szCs w:val="24"/>
              </w:rPr>
              <w:t>INSTRUMENTOS DE EVALUACIÓN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05EA7324" w14:textId="77777777" w:rsidR="00565D30" w:rsidRPr="00A77ADB" w:rsidRDefault="00565D30">
            <w:pPr>
              <w:jc w:val="center"/>
              <w:rPr>
                <w:b/>
                <w:bCs/>
              </w:rPr>
            </w:pPr>
            <w:r w:rsidRPr="00A77ADB">
              <w:rPr>
                <w:b/>
                <w:bCs/>
                <w:sz w:val="24"/>
                <w:szCs w:val="24"/>
              </w:rPr>
              <w:t>CAMPO TEMÁTICO</w:t>
            </w:r>
          </w:p>
        </w:tc>
      </w:tr>
      <w:tr w:rsidR="00565D30" w14:paraId="06AA56CD" w14:textId="77777777" w:rsidTr="00027A98">
        <w:trPr>
          <w:trHeight w:val="699"/>
        </w:trPr>
        <w:tc>
          <w:tcPr>
            <w:tcW w:w="1552" w:type="dxa"/>
            <w:vMerge w:val="restart"/>
          </w:tcPr>
          <w:p w14:paraId="2B28C646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564B3AC7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1F1ACBD9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620AF85B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59E6A18F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7FD0D75E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09E32AFC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6AF4C682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4B705593" w14:textId="77777777" w:rsidR="00565D30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2F8FB50E" w14:textId="77777777" w:rsidR="00565D30" w:rsidRPr="00805CC6" w:rsidRDefault="00565D30">
            <w:pPr>
              <w:rPr>
                <w:rFonts w:eastAsia="SimSun" w:cstheme="minorHAnsi"/>
                <w:color w:val="000000" w:themeColor="text1"/>
              </w:rPr>
            </w:pPr>
          </w:p>
          <w:p w14:paraId="3721ACF5" w14:textId="77777777" w:rsidR="00565D30" w:rsidRPr="00805CC6" w:rsidRDefault="00565D30">
            <w:pPr>
              <w:jc w:val="center"/>
              <w:rPr>
                <w:rFonts w:eastAsia="SimSun" w:cstheme="minorHAnsi"/>
                <w:color w:val="000000" w:themeColor="text1"/>
              </w:rPr>
            </w:pPr>
          </w:p>
          <w:p w14:paraId="21F508CD" w14:textId="77777777" w:rsidR="00565D30" w:rsidRPr="00805CC6" w:rsidRDefault="00565D30">
            <w:pPr>
              <w:jc w:val="center"/>
              <w:rPr>
                <w:rFonts w:cstheme="minorHAnsi"/>
                <w:b/>
                <w:bCs/>
              </w:rPr>
            </w:pPr>
            <w:r w:rsidRPr="00805CC6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</w:rPr>
              <w:t>CIENCIAS SOCIALES</w:t>
            </w:r>
          </w:p>
        </w:tc>
        <w:tc>
          <w:tcPr>
            <w:tcW w:w="1879" w:type="dxa"/>
            <w:vMerge w:val="restart"/>
          </w:tcPr>
          <w:p w14:paraId="505F5320" w14:textId="77777777" w:rsidR="00565D30" w:rsidRPr="00805CC6" w:rsidRDefault="00565D30">
            <w:pPr>
              <w:rPr>
                <w:rFonts w:cstheme="minorHAnsi"/>
              </w:rPr>
            </w:pPr>
          </w:p>
          <w:p w14:paraId="7404C45E" w14:textId="77777777" w:rsidR="00565D30" w:rsidRPr="00805CC6" w:rsidRDefault="00565D30">
            <w:pPr>
              <w:rPr>
                <w:rFonts w:cstheme="minorHAnsi"/>
              </w:rPr>
            </w:pPr>
          </w:p>
          <w:p w14:paraId="75EE50DE" w14:textId="77777777" w:rsidR="00565D30" w:rsidRPr="00805CC6" w:rsidRDefault="00565D30">
            <w:pPr>
              <w:rPr>
                <w:rFonts w:cstheme="minorHAnsi"/>
              </w:rPr>
            </w:pPr>
          </w:p>
          <w:p w14:paraId="52A14544" w14:textId="77777777" w:rsidR="00565D30" w:rsidRPr="00805CC6" w:rsidRDefault="00565D30">
            <w:pPr>
              <w:rPr>
                <w:rFonts w:cstheme="minorHAnsi"/>
              </w:rPr>
            </w:pPr>
          </w:p>
          <w:p w14:paraId="0FEB1BD8" w14:textId="77777777" w:rsidR="00565D30" w:rsidRPr="00805CC6" w:rsidRDefault="00565D30">
            <w:pPr>
              <w:rPr>
                <w:rFonts w:cstheme="minorHAnsi"/>
              </w:rPr>
            </w:pPr>
          </w:p>
          <w:p w14:paraId="4997F4A6" w14:textId="77777777" w:rsidR="00565D30" w:rsidRPr="00805CC6" w:rsidRDefault="00565D30">
            <w:pPr>
              <w:rPr>
                <w:rFonts w:cstheme="minorHAnsi"/>
              </w:rPr>
            </w:pPr>
          </w:p>
          <w:p w14:paraId="65917392" w14:textId="77777777" w:rsidR="00565D30" w:rsidRDefault="00565D30">
            <w:pPr>
              <w:rPr>
                <w:rFonts w:cstheme="minorHAnsi"/>
              </w:rPr>
            </w:pPr>
          </w:p>
          <w:p w14:paraId="180B9E21" w14:textId="77777777" w:rsidR="00565D30" w:rsidRDefault="00565D30">
            <w:pPr>
              <w:rPr>
                <w:rFonts w:cstheme="minorHAnsi"/>
              </w:rPr>
            </w:pPr>
          </w:p>
          <w:p w14:paraId="10BE15A8" w14:textId="77777777" w:rsidR="00565D30" w:rsidRDefault="00565D30">
            <w:pPr>
              <w:rPr>
                <w:rFonts w:cstheme="minorHAnsi"/>
              </w:rPr>
            </w:pPr>
          </w:p>
          <w:p w14:paraId="67519450" w14:textId="77777777" w:rsidR="00565D30" w:rsidRDefault="00565D30">
            <w:pPr>
              <w:rPr>
                <w:rFonts w:cstheme="minorHAnsi"/>
              </w:rPr>
            </w:pPr>
          </w:p>
          <w:p w14:paraId="3FB3A970" w14:textId="77777777" w:rsidR="00565D30" w:rsidRDefault="00565D30">
            <w:pPr>
              <w:rPr>
                <w:rFonts w:cstheme="minorHAnsi"/>
              </w:rPr>
            </w:pPr>
          </w:p>
          <w:p w14:paraId="6A780880" w14:textId="77777777" w:rsidR="00565D30" w:rsidRDefault="00565D30">
            <w:pPr>
              <w:rPr>
                <w:rFonts w:cstheme="minorHAnsi"/>
              </w:rPr>
            </w:pPr>
            <w:r w:rsidRPr="00D215ED">
              <w:rPr>
                <w:color w:val="000000" w:themeColor="text1"/>
              </w:rPr>
              <w:t>Gestiona responsablemente el espacio y ambiente</w:t>
            </w:r>
          </w:p>
          <w:p w14:paraId="19EAF609" w14:textId="77777777" w:rsidR="00565D30" w:rsidRDefault="00565D30">
            <w:pPr>
              <w:rPr>
                <w:rFonts w:cstheme="minorHAnsi"/>
              </w:rPr>
            </w:pPr>
          </w:p>
          <w:p w14:paraId="65ED8172" w14:textId="77777777" w:rsidR="00565D30" w:rsidRDefault="00565D30">
            <w:pPr>
              <w:rPr>
                <w:rFonts w:cstheme="minorHAnsi"/>
              </w:rPr>
            </w:pPr>
          </w:p>
          <w:p w14:paraId="638BEBDF" w14:textId="77777777" w:rsidR="00565D30" w:rsidRDefault="00565D30">
            <w:pPr>
              <w:rPr>
                <w:rFonts w:cstheme="minorHAnsi"/>
              </w:rPr>
            </w:pPr>
          </w:p>
          <w:p w14:paraId="09E4B4B7" w14:textId="77777777" w:rsidR="00565D30" w:rsidRDefault="00565D30">
            <w:pPr>
              <w:rPr>
                <w:rFonts w:cstheme="minorHAnsi"/>
              </w:rPr>
            </w:pPr>
          </w:p>
          <w:p w14:paraId="25F576C5" w14:textId="77777777" w:rsidR="00565D30" w:rsidRDefault="00565D30">
            <w:pPr>
              <w:rPr>
                <w:rFonts w:cstheme="minorHAnsi"/>
              </w:rPr>
            </w:pPr>
          </w:p>
          <w:p w14:paraId="54DA3670" w14:textId="77777777" w:rsidR="00565D30" w:rsidRDefault="00565D30">
            <w:pPr>
              <w:rPr>
                <w:rFonts w:cstheme="minorHAnsi"/>
              </w:rPr>
            </w:pPr>
          </w:p>
          <w:p w14:paraId="52673C7B" w14:textId="77777777" w:rsidR="00565D30" w:rsidRDefault="00565D30">
            <w:pPr>
              <w:rPr>
                <w:rFonts w:cstheme="minorHAnsi"/>
              </w:rPr>
            </w:pPr>
          </w:p>
          <w:p w14:paraId="5D8813B2" w14:textId="77777777" w:rsidR="00565D30" w:rsidRDefault="00565D30">
            <w:pPr>
              <w:rPr>
                <w:rFonts w:cstheme="minorHAnsi"/>
              </w:rPr>
            </w:pPr>
          </w:p>
          <w:p w14:paraId="48688BC6" w14:textId="77777777" w:rsidR="00565D30" w:rsidRDefault="00565D30">
            <w:pPr>
              <w:rPr>
                <w:rFonts w:cstheme="minorHAnsi"/>
              </w:rPr>
            </w:pPr>
          </w:p>
          <w:p w14:paraId="6DC70B49" w14:textId="77777777" w:rsidR="00565D30" w:rsidRDefault="00565D30">
            <w:pPr>
              <w:rPr>
                <w:rFonts w:cstheme="minorHAnsi"/>
              </w:rPr>
            </w:pPr>
          </w:p>
          <w:p w14:paraId="0808DFFE" w14:textId="77777777" w:rsidR="00565D30" w:rsidRDefault="00565D30">
            <w:pPr>
              <w:rPr>
                <w:rFonts w:cstheme="minorHAnsi"/>
              </w:rPr>
            </w:pPr>
          </w:p>
          <w:p w14:paraId="5785B91C" w14:textId="77777777" w:rsidR="00565D30" w:rsidRDefault="00565D30">
            <w:pPr>
              <w:rPr>
                <w:rFonts w:cstheme="minorHAnsi"/>
              </w:rPr>
            </w:pPr>
          </w:p>
          <w:p w14:paraId="401B5CF6" w14:textId="77777777" w:rsidR="00565D30" w:rsidRDefault="00565D30">
            <w:pPr>
              <w:rPr>
                <w:rFonts w:cstheme="minorHAnsi"/>
              </w:rPr>
            </w:pPr>
          </w:p>
          <w:p w14:paraId="74CA1185" w14:textId="77777777" w:rsidR="00565D30" w:rsidRDefault="00565D30">
            <w:pPr>
              <w:rPr>
                <w:rFonts w:cstheme="minorHAnsi"/>
              </w:rPr>
            </w:pPr>
          </w:p>
          <w:p w14:paraId="070F1873" w14:textId="77777777" w:rsidR="00565D30" w:rsidRDefault="00565D30">
            <w:pPr>
              <w:rPr>
                <w:rFonts w:cstheme="minorHAnsi"/>
              </w:rPr>
            </w:pPr>
          </w:p>
          <w:p w14:paraId="6929B470" w14:textId="77777777" w:rsidR="00565D30" w:rsidRDefault="00565D30">
            <w:pPr>
              <w:rPr>
                <w:rFonts w:cstheme="minorHAnsi"/>
              </w:rPr>
            </w:pPr>
          </w:p>
          <w:p w14:paraId="7FFC2385" w14:textId="77777777" w:rsidR="00565D30" w:rsidRDefault="00565D30">
            <w:pPr>
              <w:rPr>
                <w:rFonts w:cstheme="minorHAnsi"/>
              </w:rPr>
            </w:pPr>
          </w:p>
          <w:p w14:paraId="06EBA8AB" w14:textId="77777777" w:rsidR="00565D30" w:rsidRDefault="00565D30">
            <w:pPr>
              <w:rPr>
                <w:rFonts w:cstheme="minorHAnsi"/>
              </w:rPr>
            </w:pPr>
          </w:p>
          <w:p w14:paraId="19B26BA2" w14:textId="77777777" w:rsidR="00565D30" w:rsidRDefault="00565D30">
            <w:pPr>
              <w:rPr>
                <w:rFonts w:cstheme="minorHAnsi"/>
              </w:rPr>
            </w:pPr>
          </w:p>
          <w:p w14:paraId="6CD7F293" w14:textId="77777777" w:rsidR="00565D30" w:rsidRDefault="00565D30">
            <w:pPr>
              <w:rPr>
                <w:rFonts w:cstheme="minorHAnsi"/>
              </w:rPr>
            </w:pPr>
          </w:p>
          <w:p w14:paraId="7FE28E71" w14:textId="77777777" w:rsidR="00565D30" w:rsidRDefault="00565D30">
            <w:pPr>
              <w:rPr>
                <w:rFonts w:cstheme="minorHAnsi"/>
              </w:rPr>
            </w:pPr>
          </w:p>
          <w:p w14:paraId="0E9BC684" w14:textId="77777777" w:rsidR="00027A98" w:rsidRDefault="00027A98">
            <w:pPr>
              <w:rPr>
                <w:rFonts w:cstheme="minorHAnsi"/>
              </w:rPr>
            </w:pPr>
          </w:p>
          <w:p w14:paraId="7A5541E4" w14:textId="77777777" w:rsidR="00027A98" w:rsidRDefault="00027A98">
            <w:pPr>
              <w:rPr>
                <w:rFonts w:cstheme="minorHAnsi"/>
              </w:rPr>
            </w:pPr>
          </w:p>
          <w:p w14:paraId="769142E5" w14:textId="77777777" w:rsidR="00027A98" w:rsidRDefault="00027A98">
            <w:pPr>
              <w:rPr>
                <w:rFonts w:cstheme="minorHAnsi"/>
              </w:rPr>
            </w:pPr>
          </w:p>
          <w:p w14:paraId="1310EAED" w14:textId="77777777" w:rsidR="00027A98" w:rsidRDefault="00027A98">
            <w:pPr>
              <w:rPr>
                <w:rFonts w:cstheme="minorHAnsi"/>
              </w:rPr>
            </w:pPr>
          </w:p>
          <w:p w14:paraId="2DACBBA8" w14:textId="77777777" w:rsidR="00027A98" w:rsidRDefault="00027A98">
            <w:pPr>
              <w:rPr>
                <w:rFonts w:cstheme="minorHAnsi"/>
              </w:rPr>
            </w:pPr>
          </w:p>
          <w:p w14:paraId="005A4E2F" w14:textId="77777777" w:rsidR="00027A98" w:rsidRDefault="00027A98">
            <w:pPr>
              <w:rPr>
                <w:rFonts w:cstheme="minorHAnsi"/>
              </w:rPr>
            </w:pPr>
          </w:p>
          <w:p w14:paraId="058EC4EC" w14:textId="77777777" w:rsidR="00027A98" w:rsidRDefault="00027A98">
            <w:pPr>
              <w:rPr>
                <w:rFonts w:cstheme="minorHAnsi"/>
              </w:rPr>
            </w:pPr>
          </w:p>
          <w:p w14:paraId="20583DB6" w14:textId="77777777" w:rsidR="00027A98" w:rsidRDefault="00027A98">
            <w:pPr>
              <w:rPr>
                <w:rFonts w:cstheme="minorHAnsi"/>
              </w:rPr>
            </w:pPr>
          </w:p>
          <w:p w14:paraId="765D0277" w14:textId="77777777" w:rsidR="00027A98" w:rsidRDefault="00027A98">
            <w:pPr>
              <w:rPr>
                <w:rFonts w:cstheme="minorHAnsi"/>
              </w:rPr>
            </w:pPr>
          </w:p>
          <w:p w14:paraId="1CAF5245" w14:textId="77777777" w:rsidR="00027A98" w:rsidRDefault="00027A98">
            <w:pPr>
              <w:rPr>
                <w:rFonts w:cstheme="minorHAnsi"/>
              </w:rPr>
            </w:pPr>
          </w:p>
          <w:p w14:paraId="017586F0" w14:textId="77777777" w:rsidR="00027A98" w:rsidRDefault="00027A98">
            <w:pPr>
              <w:rPr>
                <w:rFonts w:cstheme="minorHAnsi"/>
              </w:rPr>
            </w:pPr>
          </w:p>
          <w:p w14:paraId="317F7585" w14:textId="77777777" w:rsidR="00565D30" w:rsidRPr="00CA45B4" w:rsidRDefault="00565D30">
            <w:pPr>
              <w:suppressAutoHyphens/>
              <w:jc w:val="both"/>
              <w:rPr>
                <w:rFonts w:cstheme="minorHAnsi"/>
                <w:b/>
                <w:iCs/>
                <w:color w:val="000000" w:themeColor="text1"/>
              </w:rPr>
            </w:pPr>
            <w:r w:rsidRPr="00CA45B4">
              <w:rPr>
                <w:rFonts w:cstheme="minorHAnsi"/>
                <w:iCs/>
                <w:color w:val="000000" w:themeColor="text1"/>
              </w:rPr>
              <w:t>Gestiona responsablemente los recursos económicos</w:t>
            </w:r>
          </w:p>
          <w:p w14:paraId="01CC3B86" w14:textId="77777777" w:rsidR="00565D30" w:rsidRDefault="00565D30">
            <w:pPr>
              <w:rPr>
                <w:rFonts w:cstheme="minorHAnsi"/>
              </w:rPr>
            </w:pPr>
          </w:p>
          <w:p w14:paraId="13142CBE" w14:textId="77777777" w:rsidR="00565D30" w:rsidRDefault="00565D30">
            <w:pPr>
              <w:rPr>
                <w:rFonts w:cstheme="minorHAnsi"/>
              </w:rPr>
            </w:pPr>
          </w:p>
          <w:p w14:paraId="08053D2F" w14:textId="77777777" w:rsidR="00565D30" w:rsidRDefault="00565D30">
            <w:pPr>
              <w:rPr>
                <w:rFonts w:cstheme="minorHAnsi"/>
              </w:rPr>
            </w:pPr>
          </w:p>
          <w:p w14:paraId="4C08FB7B" w14:textId="77777777" w:rsidR="00565D30" w:rsidRPr="00805CC6" w:rsidRDefault="00565D30">
            <w:pPr>
              <w:rPr>
                <w:rFonts w:cstheme="minorHAnsi"/>
              </w:rPr>
            </w:pPr>
          </w:p>
          <w:p w14:paraId="0FA47B7F" w14:textId="77777777" w:rsidR="00565D30" w:rsidRDefault="00565D30">
            <w:pPr>
              <w:rPr>
                <w:rFonts w:eastAsia="SimSun" w:cstheme="minorHAnsi"/>
                <w:color w:val="000000" w:themeColor="text1"/>
                <w:sz w:val="24"/>
                <w:szCs w:val="24"/>
              </w:rPr>
            </w:pPr>
          </w:p>
          <w:p w14:paraId="34227A80" w14:textId="77777777" w:rsidR="00565D30" w:rsidRPr="00805CC6" w:rsidRDefault="00565D30">
            <w:pPr>
              <w:rPr>
                <w:rFonts w:cstheme="minorHAnsi"/>
              </w:rPr>
            </w:pPr>
          </w:p>
        </w:tc>
        <w:tc>
          <w:tcPr>
            <w:tcW w:w="1840" w:type="dxa"/>
          </w:tcPr>
          <w:p w14:paraId="29C23F4B" w14:textId="77777777" w:rsidR="00565D30" w:rsidRPr="00CA45B4" w:rsidRDefault="00565D30">
            <w:pPr>
              <w:suppressAutoHyphens/>
              <w:jc w:val="both"/>
              <w:rPr>
                <w:rFonts w:cstheme="minorHAnsi"/>
                <w:szCs w:val="24"/>
              </w:rPr>
            </w:pPr>
            <w:r w:rsidRPr="00CA45B4">
              <w:rPr>
                <w:rFonts w:cstheme="minorHAnsi"/>
                <w:szCs w:val="24"/>
              </w:rPr>
              <w:lastRenderedPageBreak/>
              <w:t xml:space="preserve">Comprende las relaciones entre los elementos naturales y sociales </w:t>
            </w:r>
          </w:p>
          <w:p w14:paraId="1C02DBF7" w14:textId="77777777" w:rsidR="00565D30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</w:p>
          <w:p w14:paraId="34BD63A7" w14:textId="77777777" w:rsidR="00565D30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</w:p>
          <w:p w14:paraId="60A4DE19" w14:textId="77777777" w:rsidR="00565D30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</w:p>
          <w:p w14:paraId="2FE95C85" w14:textId="77777777" w:rsidR="00565D30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</w:p>
          <w:p w14:paraId="268F2253" w14:textId="77777777" w:rsidR="00565D30" w:rsidRPr="00525888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  <w:r w:rsidRPr="00525888"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  <w:t>Maneja fuentes de información para comprender el espacio geográfico y el ambiente</w:t>
            </w:r>
          </w:p>
          <w:p w14:paraId="5C2492FB" w14:textId="77777777" w:rsidR="00565D30" w:rsidRPr="00525888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</w:p>
          <w:p w14:paraId="0227964E" w14:textId="77777777" w:rsidR="00565D30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</w:p>
          <w:p w14:paraId="43BDF020" w14:textId="77777777" w:rsidR="00565D30" w:rsidRPr="00CA45B4" w:rsidRDefault="00565D30">
            <w:pPr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</w:pPr>
            <w:r w:rsidRPr="00525888">
              <w:rPr>
                <w:rFonts w:eastAsia="SimSun" w:cstheme="minorHAnsi"/>
                <w:color w:val="000000" w:themeColor="text1"/>
                <w:kern w:val="1"/>
                <w:szCs w:val="24"/>
                <w:lang w:val="es-MX" w:eastAsia="hi-IN" w:bidi="hi-IN"/>
              </w:rPr>
              <w:t>Genera acciones para conservar el ambiente local y global.</w:t>
            </w:r>
          </w:p>
          <w:p w14:paraId="68B1C189" w14:textId="77777777" w:rsidR="00565D30" w:rsidRPr="00CA45B4" w:rsidRDefault="00565D30">
            <w:pPr>
              <w:rPr>
                <w:rFonts w:cstheme="minorHAnsi"/>
                <w:szCs w:val="24"/>
              </w:rPr>
            </w:pPr>
          </w:p>
        </w:tc>
        <w:tc>
          <w:tcPr>
            <w:tcW w:w="2542" w:type="dxa"/>
          </w:tcPr>
          <w:p w14:paraId="065A814F" w14:textId="77777777" w:rsidR="00565D30" w:rsidRPr="00525888" w:rsidRDefault="00565D30">
            <w:pPr>
              <w:pStyle w:val="Prrafodelista"/>
              <w:numPr>
                <w:ilvl w:val="0"/>
                <w:numId w:val="14"/>
              </w:numPr>
              <w:ind w:left="360"/>
              <w:jc w:val="both"/>
            </w:pPr>
            <w:r w:rsidRPr="00525888">
              <w:rPr>
                <w:color w:val="000000" w:themeColor="text1"/>
              </w:rPr>
              <w:t>Explica las diferentes formas en las que se organiza el espacio geográfico y el ambiente como resultado de las decisiones (acciones o intervención) de los actores sociales.</w:t>
            </w:r>
          </w:p>
          <w:p w14:paraId="591F73B0" w14:textId="77777777" w:rsidR="00565D30" w:rsidRPr="00525888" w:rsidRDefault="00565D30">
            <w:pPr>
              <w:pStyle w:val="Prrafodelista"/>
              <w:numPr>
                <w:ilvl w:val="0"/>
                <w:numId w:val="14"/>
              </w:numPr>
              <w:ind w:left="360"/>
              <w:jc w:val="both"/>
            </w:pPr>
            <w:r w:rsidRPr="00525888">
              <w:rPr>
                <w:color w:val="000000" w:themeColor="text1"/>
              </w:rPr>
              <w:t>Utiliza fuentes de información y herramientas digitales para representar e interpretar el espacio geográfico y el ambiente.</w:t>
            </w:r>
          </w:p>
          <w:p w14:paraId="26A6056D" w14:textId="77777777" w:rsidR="00565D30" w:rsidRPr="00525888" w:rsidRDefault="00565D30">
            <w:pPr>
              <w:pStyle w:val="Prrafodelista"/>
              <w:numPr>
                <w:ilvl w:val="0"/>
                <w:numId w:val="14"/>
              </w:numPr>
              <w:ind w:left="360"/>
              <w:jc w:val="both"/>
            </w:pPr>
            <w:r>
              <w:rPr>
                <w:color w:val="000000" w:themeColor="text1"/>
              </w:rPr>
              <w:t>P</w:t>
            </w:r>
            <w:r w:rsidRPr="00525888">
              <w:rPr>
                <w:color w:val="000000" w:themeColor="text1"/>
              </w:rPr>
              <w:t>ropone alternativas y prom</w:t>
            </w:r>
            <w:r>
              <w:rPr>
                <w:color w:val="000000" w:themeColor="text1"/>
              </w:rPr>
              <w:t>ue</w:t>
            </w:r>
            <w:r w:rsidRPr="00525888">
              <w:rPr>
                <w:color w:val="000000" w:themeColor="text1"/>
              </w:rPr>
              <w:t xml:space="preserve">ve la sostenibilidad del ambiente, la mitigación y adaptación al cambio climático y la prevención de riesgo de desastre, considerando las </w:t>
            </w:r>
            <w:r w:rsidRPr="00525888">
              <w:rPr>
                <w:color w:val="000000" w:themeColor="text1"/>
              </w:rPr>
              <w:lastRenderedPageBreak/>
              <w:t>múltiples dimensiones.</w:t>
            </w:r>
          </w:p>
        </w:tc>
        <w:tc>
          <w:tcPr>
            <w:tcW w:w="3080" w:type="dxa"/>
          </w:tcPr>
          <w:p w14:paraId="4A2ADBF2" w14:textId="77777777" w:rsidR="00565D30" w:rsidRPr="00525888" w:rsidRDefault="00565D30" w:rsidP="00565D30">
            <w:pPr>
              <w:pStyle w:val="Prrafodelista"/>
              <w:numPr>
                <w:ilvl w:val="0"/>
                <w:numId w:val="14"/>
              </w:numPr>
              <w:ind w:left="360"/>
              <w:jc w:val="both"/>
              <w:rPr>
                <w:color w:val="000000" w:themeColor="text1"/>
              </w:rPr>
            </w:pPr>
            <w:r w:rsidRPr="00525888">
              <w:rPr>
                <w:color w:val="000000" w:themeColor="text1"/>
              </w:rPr>
              <w:lastRenderedPageBreak/>
              <w:t>Explica con argumentos cómo las diferentes formas en las que se organiza el espacio geográfico y el ambiente como resultado de las decisiones de los actores sociales.</w:t>
            </w:r>
          </w:p>
          <w:p w14:paraId="6944B957" w14:textId="77777777" w:rsidR="00565D30" w:rsidRDefault="00565D30">
            <w:pPr>
              <w:pStyle w:val="Prrafodelista"/>
              <w:ind w:left="360"/>
              <w:jc w:val="both"/>
              <w:rPr>
                <w:color w:val="EE0000"/>
              </w:rPr>
            </w:pPr>
          </w:p>
          <w:p w14:paraId="0C872410" w14:textId="77777777" w:rsidR="00565D30" w:rsidRPr="00525888" w:rsidRDefault="00565D30">
            <w:pPr>
              <w:jc w:val="both"/>
              <w:rPr>
                <w:color w:val="EE0000"/>
              </w:rPr>
            </w:pPr>
          </w:p>
          <w:p w14:paraId="377F2B0B" w14:textId="77777777" w:rsidR="00565D30" w:rsidRPr="00525888" w:rsidRDefault="00565D30" w:rsidP="00565D30">
            <w:pPr>
              <w:pStyle w:val="Prrafodelista"/>
              <w:numPr>
                <w:ilvl w:val="0"/>
                <w:numId w:val="14"/>
              </w:numPr>
              <w:ind w:left="360"/>
              <w:jc w:val="both"/>
              <w:rPr>
                <w:color w:val="000000" w:themeColor="text1"/>
              </w:rPr>
            </w:pPr>
            <w:r w:rsidRPr="00525888">
              <w:rPr>
                <w:color w:val="000000" w:themeColor="text1"/>
              </w:rPr>
              <w:t>Utiliza fuentes de información para representar e interpretar el espacio geográfico y el ambiente.</w:t>
            </w:r>
          </w:p>
          <w:p w14:paraId="24A30570" w14:textId="77777777" w:rsidR="00565D30" w:rsidRDefault="00565D30">
            <w:pPr>
              <w:pStyle w:val="Prrafodelista"/>
              <w:ind w:left="360"/>
              <w:jc w:val="both"/>
              <w:rPr>
                <w:color w:val="EE0000"/>
              </w:rPr>
            </w:pPr>
          </w:p>
          <w:p w14:paraId="1D145542" w14:textId="77777777" w:rsidR="00565D30" w:rsidRDefault="00565D30">
            <w:pPr>
              <w:pStyle w:val="Prrafodelista"/>
              <w:ind w:left="360"/>
              <w:jc w:val="both"/>
              <w:rPr>
                <w:color w:val="EE0000"/>
              </w:rPr>
            </w:pPr>
          </w:p>
          <w:p w14:paraId="301787F7" w14:textId="77777777" w:rsidR="00565D30" w:rsidRPr="00525888" w:rsidRDefault="00565D30">
            <w:pPr>
              <w:pStyle w:val="Prrafodelista"/>
              <w:ind w:left="360"/>
              <w:jc w:val="both"/>
              <w:rPr>
                <w:color w:val="EE0000"/>
              </w:rPr>
            </w:pPr>
          </w:p>
          <w:p w14:paraId="11C7D10C" w14:textId="77777777" w:rsidR="00565D30" w:rsidRPr="003729CC" w:rsidRDefault="00565D30">
            <w:pPr>
              <w:pStyle w:val="Prrafodelista"/>
              <w:numPr>
                <w:ilvl w:val="0"/>
                <w:numId w:val="14"/>
              </w:numPr>
              <w:ind w:left="360"/>
              <w:jc w:val="both"/>
              <w:rPr>
                <w:color w:val="000000" w:themeColor="text1"/>
              </w:rPr>
            </w:pPr>
            <w:r w:rsidRPr="003729CC">
              <w:rPr>
                <w:color w:val="000000" w:themeColor="text1"/>
              </w:rPr>
              <w:t>Propone alternativas y promueve la sostenibilidad del ambiente, la mitigación y adaptación al cambio climático y la prevención de riesgo de desastre desde múltiples dimensiones.</w:t>
            </w:r>
          </w:p>
          <w:p w14:paraId="39AB6352" w14:textId="77777777" w:rsidR="00565D30" w:rsidRPr="00B620C0" w:rsidRDefault="00565D30">
            <w:pPr>
              <w:pStyle w:val="Prrafodelista"/>
              <w:ind w:left="360"/>
              <w:jc w:val="both"/>
            </w:pPr>
          </w:p>
        </w:tc>
        <w:tc>
          <w:tcPr>
            <w:tcW w:w="1833" w:type="dxa"/>
          </w:tcPr>
          <w:p w14:paraId="7D13C22D" w14:textId="5BCDDC00" w:rsidR="00565D30" w:rsidRPr="008A7527" w:rsidRDefault="008A7527">
            <w:pPr>
              <w:rPr>
                <w:color w:val="000000" w:themeColor="text1"/>
              </w:rPr>
            </w:pPr>
            <w:r w:rsidRPr="008A7527">
              <w:rPr>
                <w:color w:val="000000" w:themeColor="text1"/>
              </w:rPr>
              <w:t>Listas de cotejo</w:t>
            </w:r>
          </w:p>
          <w:p w14:paraId="0DED1A52" w14:textId="77777777" w:rsidR="008A7527" w:rsidRDefault="008A7527"/>
          <w:p w14:paraId="7A0D2B49" w14:textId="77777777" w:rsidR="00565D30" w:rsidRDefault="0056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DB4366">
              <w:rPr>
                <w:rFonts w:cstheme="minorHAnsi"/>
                <w:bCs/>
                <w:color w:val="000000"/>
              </w:rPr>
              <w:t>Rúbricas</w:t>
            </w:r>
          </w:p>
          <w:p w14:paraId="16C67438" w14:textId="77777777" w:rsidR="008A7527" w:rsidRDefault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</w:p>
          <w:p w14:paraId="063307C4" w14:textId="16B97FA8" w:rsidR="008A7527" w:rsidRPr="00DB4366" w:rsidRDefault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Fichas de trabajo</w:t>
            </w:r>
          </w:p>
          <w:p w14:paraId="664281EF" w14:textId="77777777" w:rsidR="00565D30" w:rsidRPr="00B620C0" w:rsidRDefault="00565D30"/>
        </w:tc>
        <w:tc>
          <w:tcPr>
            <w:tcW w:w="1811" w:type="dxa"/>
            <w:vMerge w:val="restart"/>
          </w:tcPr>
          <w:p w14:paraId="207F95C1" w14:textId="77777777" w:rsidR="00565D30" w:rsidRDefault="00565D30">
            <w:pPr>
              <w:jc w:val="both"/>
              <w:rPr>
                <w:color w:val="FF0000"/>
              </w:rPr>
            </w:pPr>
          </w:p>
          <w:p w14:paraId="1CD190B7" w14:textId="419B1608" w:rsidR="00D27CCC" w:rsidRDefault="00D27CCC" w:rsidP="00D27CCC">
            <w:r>
              <w:t xml:space="preserve">El ambiente y el territorio </w:t>
            </w:r>
          </w:p>
          <w:p w14:paraId="09EB9511" w14:textId="77777777" w:rsidR="00D27CCC" w:rsidRDefault="00D27CCC" w:rsidP="00D27CCC"/>
          <w:p w14:paraId="15D48EE7" w14:textId="6EB54E16" w:rsidR="00D27CCC" w:rsidRDefault="00D27CCC" w:rsidP="00D27CCC">
            <w:r>
              <w:t xml:space="preserve">El cambio climático: Biodiversidad y glaciares </w:t>
            </w:r>
          </w:p>
          <w:p w14:paraId="36F527C8" w14:textId="77777777" w:rsidR="00D27CCC" w:rsidRDefault="00D27CCC" w:rsidP="00D27CCC"/>
          <w:p w14:paraId="2EA98251" w14:textId="3C818CC4" w:rsidR="00D27CCC" w:rsidRDefault="00D27CCC" w:rsidP="00D27CCC">
            <w:r>
              <w:t xml:space="preserve">Organizaciones ambientales </w:t>
            </w:r>
          </w:p>
          <w:p w14:paraId="10ADF37F" w14:textId="77777777" w:rsidR="00D27CCC" w:rsidRDefault="00D27CCC" w:rsidP="00D27CCC"/>
          <w:p w14:paraId="7C87DCCB" w14:textId="51020EE6" w:rsidR="00D27CCC" w:rsidRDefault="00D27CCC" w:rsidP="00D27CCC">
            <w:r>
              <w:t xml:space="preserve">Las organizaciones ambientales y la legislación ambiental </w:t>
            </w:r>
          </w:p>
          <w:p w14:paraId="204D80EE" w14:textId="77777777" w:rsidR="00D27CCC" w:rsidRDefault="00D27CCC" w:rsidP="00D27CCC"/>
          <w:p w14:paraId="1628EE56" w14:textId="77777777" w:rsidR="00565D30" w:rsidRDefault="00D27CCC" w:rsidP="00D27CCC">
            <w:r>
              <w:t>Los actores sociales y los conflictos sociales</w:t>
            </w:r>
          </w:p>
          <w:p w14:paraId="6F62C295" w14:textId="77777777" w:rsidR="00D27CCC" w:rsidRDefault="00D27CCC" w:rsidP="00D27CCC"/>
          <w:p w14:paraId="4F7C3806" w14:textId="77777777" w:rsidR="00D27CCC" w:rsidRDefault="00D27CCC" w:rsidP="00D27CCC"/>
          <w:p w14:paraId="610D16BC" w14:textId="77777777" w:rsidR="00D27CCC" w:rsidRDefault="00D27CCC" w:rsidP="00D27CCC"/>
          <w:p w14:paraId="58C2E8F8" w14:textId="77777777" w:rsidR="00D27CCC" w:rsidRDefault="00D27CCC" w:rsidP="00D27CCC"/>
          <w:p w14:paraId="185A1346" w14:textId="77777777" w:rsidR="00D27CCC" w:rsidRDefault="00D27CCC" w:rsidP="00D27CCC"/>
          <w:p w14:paraId="3078E593" w14:textId="77777777" w:rsidR="00D27CCC" w:rsidRDefault="00D27CCC" w:rsidP="00D27CCC"/>
          <w:p w14:paraId="4C7884F9" w14:textId="77777777" w:rsidR="00D27CCC" w:rsidRDefault="00D27CCC" w:rsidP="00D27CCC"/>
          <w:p w14:paraId="7769C382" w14:textId="77777777" w:rsidR="00D27CCC" w:rsidRDefault="00D27CCC" w:rsidP="00D27CCC">
            <w:r>
              <w:t xml:space="preserve">Sistema financiero en el Perú </w:t>
            </w:r>
          </w:p>
          <w:p w14:paraId="2F7E3DE6" w14:textId="77777777" w:rsidR="00D27CCC" w:rsidRDefault="00D27CCC" w:rsidP="00D27CCC"/>
          <w:p w14:paraId="19197B25" w14:textId="77777777" w:rsidR="00D27CCC" w:rsidRDefault="00D27CCC" w:rsidP="00D27CCC">
            <w:r>
              <w:t>Productos y servicios financieros. Ciclo de vida del producto financiero</w:t>
            </w:r>
          </w:p>
          <w:p w14:paraId="01960513" w14:textId="77777777" w:rsidR="00D27CCC" w:rsidRDefault="00D27CCC" w:rsidP="00D27CCC"/>
          <w:p w14:paraId="1B66B81F" w14:textId="1B0DC9D3" w:rsidR="00D27CCC" w:rsidRDefault="00D27CCC" w:rsidP="00D27CCC">
            <w:r>
              <w:t xml:space="preserve">Mercado de valores </w:t>
            </w:r>
          </w:p>
          <w:p w14:paraId="17BE123E" w14:textId="7B046489" w:rsidR="00D27CCC" w:rsidRDefault="00D27CCC" w:rsidP="00D27CCC">
            <w:r>
              <w:t xml:space="preserve">Regulación financiera </w:t>
            </w:r>
          </w:p>
          <w:p w14:paraId="59A0BE1D" w14:textId="7985A999" w:rsidR="00D27CCC" w:rsidRPr="0013717D" w:rsidRDefault="00D27CCC" w:rsidP="00D27CCC">
            <w:r>
              <w:t>Delitos financieros</w:t>
            </w:r>
          </w:p>
        </w:tc>
      </w:tr>
      <w:tr w:rsidR="008A7527" w14:paraId="44BF7197" w14:textId="77777777" w:rsidTr="00CC52D5">
        <w:trPr>
          <w:trHeight w:val="983"/>
        </w:trPr>
        <w:tc>
          <w:tcPr>
            <w:tcW w:w="1552" w:type="dxa"/>
            <w:vMerge/>
          </w:tcPr>
          <w:p w14:paraId="4FD0980A" w14:textId="77777777" w:rsidR="008A7527" w:rsidRPr="00B620C0" w:rsidRDefault="008A7527"/>
        </w:tc>
        <w:tc>
          <w:tcPr>
            <w:tcW w:w="1879" w:type="dxa"/>
            <w:vMerge/>
          </w:tcPr>
          <w:p w14:paraId="10659FDC" w14:textId="77777777" w:rsidR="008A7527" w:rsidRPr="00B620C0" w:rsidRDefault="008A7527"/>
        </w:tc>
        <w:tc>
          <w:tcPr>
            <w:tcW w:w="1840" w:type="dxa"/>
          </w:tcPr>
          <w:p w14:paraId="5A717107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139F5332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68E09D90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6606D87B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101EC1F9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58C9D51D" w14:textId="77777777" w:rsidR="00027A98" w:rsidRDefault="00027A98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328EC354" w14:textId="0C0990DB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  <w:r w:rsidRPr="00CA45B4">
              <w:rPr>
                <w:rFonts w:cstheme="minorHAnsi"/>
                <w:color w:val="000000" w:themeColor="text1"/>
              </w:rPr>
              <w:t xml:space="preserve">Comprende las relaciones entre los elementos del sistema económico y financiero </w:t>
            </w:r>
          </w:p>
          <w:p w14:paraId="4EDB21AB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01FE0557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1AA8ECA9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560A1758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7F141A5F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6DF27653" w14:textId="77777777" w:rsidR="008A7527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25B287CD" w14:textId="77777777" w:rsidR="008A7527" w:rsidRPr="00CA45B4" w:rsidRDefault="008A7527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542" w:type="dxa"/>
            <w:vMerge w:val="restart"/>
          </w:tcPr>
          <w:p w14:paraId="5CE79CD4" w14:textId="77777777" w:rsidR="008A7527" w:rsidRDefault="008A7527" w:rsidP="00B32BDB">
            <w:pPr>
              <w:pStyle w:val="Prrafodelista"/>
              <w:numPr>
                <w:ilvl w:val="0"/>
                <w:numId w:val="25"/>
              </w:numPr>
              <w:ind w:left="3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</w:t>
            </w:r>
            <w:r w:rsidRPr="00B32BDB">
              <w:rPr>
                <w:rFonts w:eastAsia="Calibri" w:cstheme="minorHAnsi"/>
              </w:rPr>
              <w:t>rom</w:t>
            </w:r>
            <w:r>
              <w:rPr>
                <w:rFonts w:eastAsia="Calibri" w:cstheme="minorHAnsi"/>
              </w:rPr>
              <w:t>ue</w:t>
            </w:r>
            <w:r w:rsidRPr="00B32BDB">
              <w:rPr>
                <w:rFonts w:eastAsia="Calibri" w:cstheme="minorHAnsi"/>
              </w:rPr>
              <w:t xml:space="preserve">ve el ahorro y la inversión de los recursos considerando sus objetivos, riesgos y oportunidades. </w:t>
            </w:r>
          </w:p>
          <w:p w14:paraId="0A72EAFE" w14:textId="77777777" w:rsidR="008A7527" w:rsidRDefault="008A7527" w:rsidP="00B32BDB">
            <w:pPr>
              <w:pStyle w:val="Prrafodelista"/>
              <w:numPr>
                <w:ilvl w:val="0"/>
                <w:numId w:val="25"/>
              </w:numPr>
              <w:ind w:left="360"/>
              <w:rPr>
                <w:rFonts w:eastAsia="Calibri" w:cstheme="minorHAnsi"/>
              </w:rPr>
            </w:pPr>
            <w:r w:rsidRPr="00B32BDB">
              <w:rPr>
                <w:rFonts w:eastAsia="Calibri" w:cstheme="minorHAnsi"/>
              </w:rPr>
              <w:t xml:space="preserve">Analiza las interrelaciones entre los agentes del sistema económico y financiero global teniendo en cuenta el mercado y el comercio mundial. </w:t>
            </w:r>
          </w:p>
          <w:p w14:paraId="73F7920E" w14:textId="77777777" w:rsidR="008A7527" w:rsidRPr="00B32BDB" w:rsidRDefault="008A7527" w:rsidP="00B32BDB">
            <w:pPr>
              <w:pStyle w:val="Prrafodelista"/>
              <w:numPr>
                <w:ilvl w:val="0"/>
                <w:numId w:val="25"/>
              </w:numPr>
              <w:ind w:left="360"/>
              <w:rPr>
                <w:rFonts w:eastAsia="Calibri" w:cstheme="minorHAnsi"/>
              </w:rPr>
            </w:pPr>
            <w:r w:rsidRPr="00B32BDB">
              <w:rPr>
                <w:rFonts w:eastAsia="Calibri" w:cstheme="minorHAnsi"/>
              </w:rPr>
              <w:t>Explica el rol del Estado como agente supervisor del sistema financiero.</w:t>
            </w:r>
          </w:p>
          <w:p w14:paraId="64CC61AB" w14:textId="77777777" w:rsidR="008A7527" w:rsidRDefault="008A7527" w:rsidP="00E83FA5">
            <w:pPr>
              <w:rPr>
                <w:rFonts w:eastAsia="Calibri" w:cstheme="minorHAnsi"/>
              </w:rPr>
            </w:pPr>
          </w:p>
          <w:p w14:paraId="401E639B" w14:textId="77777777" w:rsidR="008A7527" w:rsidRPr="00027A98" w:rsidRDefault="008A7527" w:rsidP="00E83FA5">
            <w:pPr>
              <w:rPr>
                <w:rFonts w:eastAsia="Calibri" w:cstheme="minorHAnsi"/>
                <w:sz w:val="14"/>
                <w:szCs w:val="14"/>
              </w:rPr>
            </w:pPr>
          </w:p>
          <w:p w14:paraId="1D094855" w14:textId="39F09F9E" w:rsidR="008A7527" w:rsidRPr="00B32BDB" w:rsidRDefault="008A7527" w:rsidP="00B32BDB">
            <w:pPr>
              <w:pStyle w:val="Prrafodelista"/>
              <w:numPr>
                <w:ilvl w:val="0"/>
                <w:numId w:val="25"/>
              </w:numPr>
              <w:ind w:left="360"/>
              <w:rPr>
                <w:rFonts w:eastAsia="Calibri" w:cstheme="minorHAnsi"/>
              </w:rPr>
            </w:pPr>
            <w:r w:rsidRPr="00B32BDB">
              <w:rPr>
                <w:rFonts w:eastAsia="Calibri" w:cstheme="minorHAnsi"/>
              </w:rPr>
              <w:t xml:space="preserve">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</w:t>
            </w:r>
            <w:r w:rsidRPr="00B32BDB">
              <w:rPr>
                <w:rFonts w:eastAsia="Calibri" w:cstheme="minorHAnsi"/>
              </w:rPr>
              <w:lastRenderedPageBreak/>
              <w:t xml:space="preserve">que no consideran un fin previsional. </w:t>
            </w:r>
          </w:p>
        </w:tc>
        <w:tc>
          <w:tcPr>
            <w:tcW w:w="3080" w:type="dxa"/>
          </w:tcPr>
          <w:p w14:paraId="4B7D08EE" w14:textId="4A1DEC29" w:rsidR="008A7527" w:rsidRDefault="008A7527">
            <w:pPr>
              <w:pStyle w:val="Prrafodelista"/>
              <w:numPr>
                <w:ilvl w:val="0"/>
                <w:numId w:val="15"/>
              </w:numPr>
              <w:ind w:left="360"/>
            </w:pPr>
            <w:r>
              <w:lastRenderedPageBreak/>
              <w:t>Explica la importancia del ahorro personal y familiar.</w:t>
            </w:r>
          </w:p>
          <w:p w14:paraId="64AFEA3C" w14:textId="1D0B09A0" w:rsidR="008A7527" w:rsidRDefault="008A7527">
            <w:pPr>
              <w:pStyle w:val="Prrafodelista"/>
              <w:numPr>
                <w:ilvl w:val="0"/>
                <w:numId w:val="15"/>
              </w:numPr>
              <w:ind w:left="360"/>
            </w:pPr>
            <w:r>
              <w:t>Realiza un plan de ahorro para su familia.</w:t>
            </w:r>
          </w:p>
          <w:p w14:paraId="17ECCF0A" w14:textId="42E2869B" w:rsidR="008A7527" w:rsidRDefault="008A7527" w:rsidP="00FA3674">
            <w:pPr>
              <w:pStyle w:val="Prrafodelista"/>
              <w:ind w:left="360"/>
            </w:pPr>
          </w:p>
          <w:p w14:paraId="0E3F4E59" w14:textId="77777777" w:rsidR="008A7527" w:rsidRDefault="008A7527" w:rsidP="00FA3674">
            <w:pPr>
              <w:pStyle w:val="Prrafodelista"/>
              <w:ind w:left="360"/>
            </w:pPr>
          </w:p>
          <w:p w14:paraId="3D799262" w14:textId="77777777" w:rsidR="008A7527" w:rsidRPr="00FA3674" w:rsidRDefault="008A7527" w:rsidP="00FA3674">
            <w:pPr>
              <w:pStyle w:val="Prrafodelista"/>
              <w:numPr>
                <w:ilvl w:val="0"/>
                <w:numId w:val="15"/>
              </w:numPr>
              <w:ind w:left="303"/>
            </w:pPr>
            <w:r>
              <w:t xml:space="preserve">Analiza </w:t>
            </w:r>
            <w:proofErr w:type="spellStart"/>
            <w:r>
              <w:t>como</w:t>
            </w:r>
            <w:proofErr w:type="spellEnd"/>
            <w:r>
              <w:t xml:space="preserve"> se relacionan los agentes económicos y financieros tomando en cuenta </w:t>
            </w:r>
            <w:r w:rsidRPr="00FA3674">
              <w:t xml:space="preserve">el mercado y el comercio mundial. </w:t>
            </w:r>
          </w:p>
          <w:p w14:paraId="71AB5E10" w14:textId="7BF19862" w:rsidR="008A7527" w:rsidRDefault="008A7527" w:rsidP="00FA3674">
            <w:pPr>
              <w:pStyle w:val="Prrafodelista"/>
              <w:ind w:left="360"/>
            </w:pPr>
          </w:p>
          <w:p w14:paraId="3616FE5D" w14:textId="77777777" w:rsidR="008A7527" w:rsidRDefault="008A7527" w:rsidP="00FA3674">
            <w:pPr>
              <w:pStyle w:val="Prrafodelista"/>
              <w:ind w:left="360"/>
            </w:pPr>
          </w:p>
          <w:p w14:paraId="6071A87F" w14:textId="77777777" w:rsidR="008A7527" w:rsidRDefault="008A7527" w:rsidP="00FA3674">
            <w:pPr>
              <w:pStyle w:val="Prrafodelista"/>
              <w:ind w:left="360"/>
            </w:pPr>
          </w:p>
          <w:p w14:paraId="028FB6BF" w14:textId="19FA61E0" w:rsidR="008A7527" w:rsidRPr="00E83FA5" w:rsidRDefault="008A7527" w:rsidP="00E83FA5">
            <w:pPr>
              <w:pStyle w:val="Prrafodelista"/>
              <w:numPr>
                <w:ilvl w:val="0"/>
                <w:numId w:val="15"/>
              </w:numPr>
              <w:ind w:left="360"/>
            </w:pPr>
            <w:r w:rsidRPr="00E83FA5">
              <w:t>Explica el rol del Estado como agente supervisor del sistema financiero.</w:t>
            </w:r>
          </w:p>
          <w:p w14:paraId="0828AC11" w14:textId="60004458" w:rsidR="008A7527" w:rsidRPr="00B620C0" w:rsidRDefault="008A7527" w:rsidP="00E83FA5"/>
        </w:tc>
        <w:tc>
          <w:tcPr>
            <w:tcW w:w="1833" w:type="dxa"/>
            <w:vMerge w:val="restart"/>
          </w:tcPr>
          <w:p w14:paraId="62AF7DD7" w14:textId="05E501B2" w:rsidR="008A7527" w:rsidRDefault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 w:themeColor="text1"/>
              </w:rPr>
            </w:pPr>
            <w:r w:rsidRPr="008A7527">
              <w:rPr>
                <w:rFonts w:cstheme="minorHAnsi"/>
                <w:bCs/>
                <w:color w:val="000000" w:themeColor="text1"/>
              </w:rPr>
              <w:t>Listas de cotejo</w:t>
            </w:r>
          </w:p>
          <w:p w14:paraId="436FB123" w14:textId="77777777" w:rsidR="008A7527" w:rsidRDefault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 w:themeColor="text1"/>
              </w:rPr>
            </w:pPr>
          </w:p>
          <w:p w14:paraId="1487E507" w14:textId="77777777" w:rsidR="008A7527" w:rsidRDefault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 w:themeColor="text1"/>
              </w:rPr>
            </w:pPr>
            <w:r w:rsidRPr="008A7527">
              <w:rPr>
                <w:rFonts w:cstheme="minorHAnsi"/>
                <w:bCs/>
                <w:color w:val="000000" w:themeColor="text1"/>
              </w:rPr>
              <w:t>Rúbricas</w:t>
            </w:r>
          </w:p>
          <w:p w14:paraId="4819556F" w14:textId="77777777" w:rsidR="008A7527" w:rsidRDefault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 w:themeColor="text1"/>
              </w:rPr>
            </w:pPr>
          </w:p>
          <w:p w14:paraId="56F3F65B" w14:textId="77777777" w:rsidR="008A7527" w:rsidRPr="00DB4366" w:rsidRDefault="008A7527" w:rsidP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Fichas de trabajo</w:t>
            </w:r>
          </w:p>
          <w:p w14:paraId="7066B2B4" w14:textId="055692E3" w:rsidR="008A7527" w:rsidRPr="00E85752" w:rsidRDefault="008A7527" w:rsidP="00BB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</w:p>
        </w:tc>
        <w:tc>
          <w:tcPr>
            <w:tcW w:w="1811" w:type="dxa"/>
            <w:vMerge/>
          </w:tcPr>
          <w:p w14:paraId="2EE2901D" w14:textId="77777777" w:rsidR="008A7527" w:rsidRPr="00B620C0" w:rsidRDefault="008A7527"/>
        </w:tc>
      </w:tr>
      <w:tr w:rsidR="008A7527" w14:paraId="65B666FF" w14:textId="77777777">
        <w:trPr>
          <w:trHeight w:val="1834"/>
        </w:trPr>
        <w:tc>
          <w:tcPr>
            <w:tcW w:w="1552" w:type="dxa"/>
            <w:vMerge/>
            <w:tcBorders>
              <w:bottom w:val="single" w:sz="4" w:space="0" w:color="auto"/>
            </w:tcBorders>
          </w:tcPr>
          <w:p w14:paraId="7F758B83" w14:textId="77777777" w:rsidR="008A7527" w:rsidRPr="00B620C0" w:rsidRDefault="008A7527"/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14:paraId="5B7622BD" w14:textId="77777777" w:rsidR="008A7527" w:rsidRPr="00B620C0" w:rsidRDefault="008A7527"/>
        </w:tc>
        <w:tc>
          <w:tcPr>
            <w:tcW w:w="1840" w:type="dxa"/>
            <w:tcBorders>
              <w:bottom w:val="single" w:sz="4" w:space="0" w:color="auto"/>
            </w:tcBorders>
          </w:tcPr>
          <w:p w14:paraId="5E1F9A21" w14:textId="77777777" w:rsidR="008A7527" w:rsidRPr="00CA45B4" w:rsidRDefault="008A7527">
            <w:pPr>
              <w:rPr>
                <w:rFonts w:cstheme="minorHAnsi"/>
              </w:rPr>
            </w:pPr>
          </w:p>
          <w:p w14:paraId="03898104" w14:textId="77777777" w:rsidR="008A7527" w:rsidRDefault="008A7527">
            <w:pPr>
              <w:rPr>
                <w:rFonts w:cstheme="minorHAnsi"/>
                <w:color w:val="000000" w:themeColor="text1"/>
              </w:rPr>
            </w:pPr>
          </w:p>
          <w:p w14:paraId="444FB004" w14:textId="77777777" w:rsidR="00027A98" w:rsidRDefault="00027A98">
            <w:pPr>
              <w:rPr>
                <w:rFonts w:cstheme="minorHAnsi"/>
                <w:color w:val="000000" w:themeColor="text1"/>
              </w:rPr>
            </w:pPr>
          </w:p>
          <w:p w14:paraId="376290D7" w14:textId="77777777" w:rsidR="00027A98" w:rsidRDefault="00027A98">
            <w:pPr>
              <w:rPr>
                <w:rFonts w:cstheme="minorHAnsi"/>
                <w:color w:val="000000" w:themeColor="text1"/>
              </w:rPr>
            </w:pPr>
          </w:p>
          <w:p w14:paraId="7D68CC49" w14:textId="6DA58FC6" w:rsidR="008A7527" w:rsidRPr="00CA45B4" w:rsidRDefault="008A7527">
            <w:pPr>
              <w:rPr>
                <w:rFonts w:cstheme="minorHAnsi"/>
              </w:rPr>
            </w:pPr>
            <w:r w:rsidRPr="00CA45B4">
              <w:rPr>
                <w:rFonts w:cstheme="minorHAnsi"/>
                <w:color w:val="000000" w:themeColor="text1"/>
              </w:rPr>
              <w:t>Toma decisiones económicas y financieras</w:t>
            </w:r>
          </w:p>
        </w:tc>
        <w:tc>
          <w:tcPr>
            <w:tcW w:w="2542" w:type="dxa"/>
            <w:vMerge/>
            <w:tcBorders>
              <w:bottom w:val="single" w:sz="4" w:space="0" w:color="auto"/>
            </w:tcBorders>
          </w:tcPr>
          <w:p w14:paraId="387206BA" w14:textId="77777777" w:rsidR="008A7527" w:rsidRPr="00CA45B4" w:rsidRDefault="008A7527">
            <w:pPr>
              <w:rPr>
                <w:rFonts w:eastAsia="Calibri" w:cstheme="minorHAnsi"/>
                <w:shd w:val="clear" w:color="auto" w:fill="F4B083" w:themeFill="accent2" w:themeFillTint="99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14:paraId="0978F14E" w14:textId="27E0A812" w:rsidR="008A7527" w:rsidRDefault="008A7527">
            <w:pPr>
              <w:pStyle w:val="Prrafodelista"/>
              <w:numPr>
                <w:ilvl w:val="0"/>
                <w:numId w:val="15"/>
              </w:numPr>
              <w:ind w:left="360" w:right="-170"/>
            </w:pPr>
            <w:r>
              <w:t xml:space="preserve">Argumenta de manera crítica sobre </w:t>
            </w:r>
            <w:r w:rsidRPr="00E83FA5">
              <w:t>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</w:t>
            </w:r>
          </w:p>
          <w:p w14:paraId="7FCDE7BE" w14:textId="77777777" w:rsidR="008A7527" w:rsidRPr="00B620C0" w:rsidRDefault="008A7527">
            <w:pPr>
              <w:pStyle w:val="Prrafodelista"/>
              <w:ind w:left="360" w:right="-170"/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14:paraId="19405CE3" w14:textId="55EB7578" w:rsidR="008A7527" w:rsidRPr="003F1A59" w:rsidRDefault="008A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14:paraId="5538237D" w14:textId="77777777" w:rsidR="008A7527" w:rsidRPr="00B620C0" w:rsidRDefault="008A7527"/>
        </w:tc>
      </w:tr>
    </w:tbl>
    <w:p w14:paraId="6C616195" w14:textId="77777777" w:rsidR="00565D30" w:rsidRPr="00AB66F4" w:rsidRDefault="00565D30" w:rsidP="00AB66F4">
      <w:p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9050DC5" w14:textId="6C1407BE" w:rsidR="00164517" w:rsidRDefault="00B620C0" w:rsidP="006307D5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COMPETENCIAS TRANSVERSALES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5953"/>
        <w:gridCol w:w="8322"/>
      </w:tblGrid>
      <w:tr w:rsidR="00B620C0" w14:paraId="44A5BA1E" w14:textId="77777777" w:rsidTr="00B620C0">
        <w:trPr>
          <w:trHeight w:val="499"/>
        </w:trPr>
        <w:tc>
          <w:tcPr>
            <w:tcW w:w="5953" w:type="dxa"/>
            <w:shd w:val="clear" w:color="auto" w:fill="BFBFBF" w:themeFill="background1" w:themeFillShade="BF"/>
          </w:tcPr>
          <w:p w14:paraId="2DFB0F78" w14:textId="77777777" w:rsidR="00B620C0" w:rsidRPr="00B620C0" w:rsidRDefault="00B620C0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20C0">
              <w:rPr>
                <w:rFonts w:cstheme="minorHAnsi"/>
                <w:b/>
                <w:bCs/>
                <w:sz w:val="24"/>
                <w:szCs w:val="24"/>
              </w:rPr>
              <w:t>COMPETENCIAS TRANSVERSALES</w:t>
            </w:r>
          </w:p>
        </w:tc>
        <w:tc>
          <w:tcPr>
            <w:tcW w:w="8322" w:type="dxa"/>
            <w:shd w:val="clear" w:color="auto" w:fill="BFBFBF" w:themeFill="background1" w:themeFillShade="BF"/>
          </w:tcPr>
          <w:p w14:paraId="138D4716" w14:textId="4B30B385" w:rsidR="00B620C0" w:rsidRPr="00B620C0" w:rsidRDefault="00047564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CRITERIOS DE EVALUACIÓN</w:t>
            </w:r>
          </w:p>
        </w:tc>
      </w:tr>
      <w:tr w:rsidR="00B620C0" w14:paraId="6553809C" w14:textId="77777777" w:rsidTr="00B620C0">
        <w:trPr>
          <w:trHeight w:val="300"/>
        </w:trPr>
        <w:tc>
          <w:tcPr>
            <w:tcW w:w="5953" w:type="dxa"/>
          </w:tcPr>
          <w:p w14:paraId="24E1F5D4" w14:textId="77777777" w:rsidR="00B620C0" w:rsidRPr="00805CC6" w:rsidRDefault="00B620C0">
            <w:pPr>
              <w:pStyle w:val="Prrafodelista"/>
              <w:ind w:left="0"/>
              <w:rPr>
                <w:rFonts w:cstheme="minorHAnsi"/>
                <w:b/>
              </w:rPr>
            </w:pPr>
            <w:r w:rsidRPr="00805CC6">
              <w:rPr>
                <w:rFonts w:cstheme="minorHAnsi"/>
                <w:b/>
              </w:rPr>
              <w:t>SE DESENVUELVE EN ENTORNOS VIRTUALES GENERADOS POR LA TIC</w:t>
            </w:r>
          </w:p>
        </w:tc>
        <w:tc>
          <w:tcPr>
            <w:tcW w:w="8322" w:type="dxa"/>
          </w:tcPr>
          <w:p w14:paraId="349535E1" w14:textId="77777777" w:rsidR="00B620C0" w:rsidRDefault="00805CC6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 w:rsidRPr="00805CC6">
              <w:rPr>
                <w:rFonts w:cstheme="minorHAnsi"/>
                <w:bCs/>
              </w:rPr>
              <w:t xml:space="preserve">Desarrolla </w:t>
            </w:r>
            <w:r>
              <w:rPr>
                <w:rFonts w:cstheme="minorHAnsi"/>
                <w:bCs/>
              </w:rPr>
              <w:t>evaluaciones virtuales siguiendo las indicaciones y en el tiempo designado.</w:t>
            </w:r>
          </w:p>
          <w:p w14:paraId="5718C3EF" w14:textId="77777777" w:rsidR="00805CC6" w:rsidRDefault="00805CC6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Cuando lo amerite, asiste a clases virtuales con responsabilidad y puntualidad.</w:t>
            </w:r>
          </w:p>
          <w:p w14:paraId="0BA09332" w14:textId="435B00DB" w:rsidR="0077098E" w:rsidRPr="00805CC6" w:rsidRDefault="0077098E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Elabora productos utilizando herramientas digitales cumpliendo los criterios indicados.</w:t>
            </w:r>
          </w:p>
        </w:tc>
      </w:tr>
      <w:tr w:rsidR="00B620C0" w14:paraId="47BF6152" w14:textId="77777777" w:rsidTr="00805CC6">
        <w:trPr>
          <w:trHeight w:val="416"/>
        </w:trPr>
        <w:tc>
          <w:tcPr>
            <w:tcW w:w="5953" w:type="dxa"/>
          </w:tcPr>
          <w:p w14:paraId="4F79C021" w14:textId="77777777" w:rsidR="00B620C0" w:rsidRPr="00805CC6" w:rsidRDefault="00B620C0">
            <w:pPr>
              <w:pStyle w:val="Prrafodelista"/>
              <w:ind w:left="0"/>
              <w:rPr>
                <w:rFonts w:cstheme="minorHAnsi"/>
                <w:b/>
              </w:rPr>
            </w:pPr>
            <w:r w:rsidRPr="00805CC6">
              <w:rPr>
                <w:rFonts w:cstheme="minorHAnsi"/>
                <w:b/>
              </w:rPr>
              <w:t>GESTIONA SU APRENDIZAJE DE MANERA AUTÓNOMA</w:t>
            </w:r>
          </w:p>
        </w:tc>
        <w:tc>
          <w:tcPr>
            <w:tcW w:w="8322" w:type="dxa"/>
          </w:tcPr>
          <w:p w14:paraId="4B40DA22" w14:textId="77777777" w:rsidR="00B620C0" w:rsidRDefault="0077098E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Levanta la mano para participar.</w:t>
            </w:r>
          </w:p>
          <w:p w14:paraId="0CCC9B91" w14:textId="721D08E4" w:rsidR="0077098E" w:rsidRPr="00805CC6" w:rsidRDefault="0077098E">
            <w:pPr>
              <w:pStyle w:val="Prrafodelista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Desarrolla las actividades propuestas en forma individual y grupal con puntualidad. </w:t>
            </w:r>
          </w:p>
        </w:tc>
      </w:tr>
    </w:tbl>
    <w:p w14:paraId="1A39EA87" w14:textId="77777777" w:rsidR="00B620C0" w:rsidRDefault="00B620C0" w:rsidP="00B620C0">
      <w:pPr>
        <w:pStyle w:val="Prrafodelista"/>
        <w:spacing w:after="0" w:line="360" w:lineRule="auto"/>
        <w:ind w:left="851"/>
        <w:rPr>
          <w:rFonts w:cstheme="minorHAnsi"/>
          <w:b/>
          <w:color w:val="000000" w:themeColor="text1"/>
          <w:sz w:val="24"/>
          <w:szCs w:val="24"/>
        </w:rPr>
      </w:pPr>
    </w:p>
    <w:p w14:paraId="7B1B839D" w14:textId="4642C3E0" w:rsidR="00B620C0" w:rsidRDefault="00047564" w:rsidP="006307D5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SECUENCIA DE </w:t>
      </w:r>
      <w:r w:rsidR="00F453A7">
        <w:rPr>
          <w:rFonts w:cstheme="minorHAnsi"/>
          <w:b/>
          <w:color w:val="000000" w:themeColor="text1"/>
          <w:sz w:val="24"/>
          <w:szCs w:val="24"/>
        </w:rPr>
        <w:t>SES</w:t>
      </w:r>
      <w:r>
        <w:rPr>
          <w:rFonts w:cstheme="minorHAnsi"/>
          <w:b/>
          <w:color w:val="000000" w:themeColor="text1"/>
          <w:sz w:val="24"/>
          <w:szCs w:val="24"/>
        </w:rPr>
        <w:t>IONES</w:t>
      </w:r>
    </w:p>
    <w:tbl>
      <w:tblPr>
        <w:tblStyle w:val="Tabladelista4-nfasis11"/>
        <w:tblW w:w="1431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7088"/>
      </w:tblGrid>
      <w:tr w:rsidR="002D391B" w:rsidRPr="0096386E" w14:paraId="5AB566E3" w14:textId="77777777" w:rsidTr="00E6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6C8C1" w14:textId="67D6EB8B" w:rsidR="002D391B" w:rsidRPr="00AB66F4" w:rsidRDefault="002D391B">
            <w:pPr>
              <w:tabs>
                <w:tab w:val="center" w:pos="4419"/>
                <w:tab w:val="right" w:pos="8838"/>
              </w:tabs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AB66F4">
              <w:rPr>
                <w:rFonts w:cstheme="minorHAnsi"/>
                <w:color w:val="000000" w:themeColor="text1"/>
              </w:rPr>
              <w:t xml:space="preserve">Sesión </w:t>
            </w:r>
            <w:r w:rsidR="00E83FA5">
              <w:rPr>
                <w:rFonts w:cstheme="minorHAnsi"/>
                <w:color w:val="000000" w:themeColor="text1"/>
              </w:rPr>
              <w:t>14</w:t>
            </w:r>
            <w:r w:rsidRPr="00AB66F4">
              <w:rPr>
                <w:rFonts w:cstheme="minorHAnsi"/>
                <w:color w:val="000000" w:themeColor="text1"/>
              </w:rPr>
              <w:t xml:space="preserve"> (3 horas) </w:t>
            </w:r>
            <w:r w:rsidR="00CA45B4">
              <w:rPr>
                <w:rFonts w:cstheme="minorHAnsi"/>
                <w:color w:val="000000" w:themeColor="text1"/>
              </w:rPr>
              <w:t>2</w:t>
            </w:r>
            <w:r w:rsidR="00E83FA5">
              <w:rPr>
                <w:rFonts w:cstheme="minorHAnsi"/>
                <w:color w:val="000000" w:themeColor="text1"/>
              </w:rPr>
              <w:t>3</w:t>
            </w:r>
            <w:r w:rsidR="00CA45B4">
              <w:rPr>
                <w:rFonts w:cstheme="minorHAnsi"/>
                <w:color w:val="000000" w:themeColor="text1"/>
              </w:rPr>
              <w:t>-2</w:t>
            </w:r>
            <w:r w:rsidR="00E83FA5">
              <w:rPr>
                <w:rFonts w:cstheme="minorHAnsi"/>
                <w:color w:val="000000" w:themeColor="text1"/>
              </w:rPr>
              <w:t>7</w:t>
            </w:r>
            <w:r w:rsidR="00CA45B4">
              <w:rPr>
                <w:rFonts w:cstheme="minorHAnsi"/>
                <w:color w:val="000000" w:themeColor="text1"/>
              </w:rPr>
              <w:t>/</w:t>
            </w:r>
            <w:r w:rsidR="00BF213B">
              <w:rPr>
                <w:rFonts w:cstheme="minorHAnsi"/>
                <w:color w:val="000000" w:themeColor="text1"/>
              </w:rPr>
              <w:t>6</w:t>
            </w:r>
          </w:p>
          <w:p w14:paraId="4AE3D7B6" w14:textId="38CAA032" w:rsidR="002D391B" w:rsidRPr="00AB66F4" w:rsidRDefault="002D391B">
            <w:pPr>
              <w:tabs>
                <w:tab w:val="center" w:pos="4419"/>
                <w:tab w:val="right" w:pos="8838"/>
              </w:tabs>
              <w:jc w:val="center"/>
              <w:rPr>
                <w:rFonts w:cstheme="minorHAnsi"/>
                <w:color w:val="000000" w:themeColor="text1"/>
              </w:rPr>
            </w:pPr>
            <w:r w:rsidRPr="00AB66F4">
              <w:rPr>
                <w:rFonts w:cstheme="minorHAnsi"/>
                <w:color w:val="000000" w:themeColor="text1"/>
              </w:rPr>
              <w:t xml:space="preserve">Título: </w:t>
            </w:r>
            <w:r w:rsidR="003A68C2">
              <w:rPr>
                <w:rFonts w:cstheme="minorHAnsi"/>
                <w:color w:val="000000" w:themeColor="text1"/>
              </w:rPr>
              <w:t>Tomamos conciencia de la perdida de nuestros glaciares por el cambio climático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EED569" w14:textId="42D58854" w:rsidR="002D391B" w:rsidRPr="00AB66F4" w:rsidRDefault="002D391B">
            <w:pPr>
              <w:pStyle w:val="Prrafodelista"/>
              <w:ind w:left="2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AB66F4">
              <w:rPr>
                <w:rFonts w:cstheme="minorHAnsi"/>
                <w:color w:val="auto"/>
              </w:rPr>
              <w:t xml:space="preserve">Sesión </w:t>
            </w:r>
            <w:r w:rsidR="00E83FA5">
              <w:rPr>
                <w:rFonts w:cstheme="minorHAnsi"/>
                <w:color w:val="auto"/>
              </w:rPr>
              <w:t>15</w:t>
            </w:r>
            <w:r w:rsidRPr="00AB66F4">
              <w:rPr>
                <w:rFonts w:cstheme="minorHAnsi"/>
                <w:color w:val="auto"/>
              </w:rPr>
              <w:t xml:space="preserve"> (3 horas) </w:t>
            </w:r>
            <w:r w:rsidR="00BF213B">
              <w:rPr>
                <w:rFonts w:cstheme="minorHAnsi"/>
                <w:color w:val="auto"/>
              </w:rPr>
              <w:t>30</w:t>
            </w:r>
            <w:r w:rsidR="00CA45B4">
              <w:rPr>
                <w:rFonts w:cstheme="minorHAnsi"/>
                <w:color w:val="000000" w:themeColor="text1"/>
              </w:rPr>
              <w:t>/</w:t>
            </w:r>
            <w:r w:rsidR="00BF213B">
              <w:rPr>
                <w:rFonts w:cstheme="minorHAnsi"/>
                <w:color w:val="000000" w:themeColor="text1"/>
              </w:rPr>
              <w:t>6</w:t>
            </w:r>
            <w:r w:rsidR="00CA45B4" w:rsidRPr="00AB66F4">
              <w:rPr>
                <w:rFonts w:cstheme="minorHAnsi"/>
                <w:color w:val="000000" w:themeColor="text1"/>
              </w:rPr>
              <w:t>-</w:t>
            </w:r>
            <w:r w:rsidR="00BF213B">
              <w:rPr>
                <w:rFonts w:cstheme="minorHAnsi"/>
                <w:color w:val="000000" w:themeColor="text1"/>
              </w:rPr>
              <w:t>4</w:t>
            </w:r>
            <w:r w:rsidR="00CA45B4" w:rsidRPr="00AB66F4">
              <w:rPr>
                <w:rFonts w:cstheme="minorHAnsi"/>
                <w:color w:val="000000" w:themeColor="text1"/>
              </w:rPr>
              <w:t>/</w:t>
            </w:r>
            <w:r w:rsidR="00BF213B">
              <w:rPr>
                <w:rFonts w:cstheme="minorHAnsi"/>
                <w:color w:val="000000" w:themeColor="text1"/>
              </w:rPr>
              <w:t>7</w:t>
            </w:r>
          </w:p>
          <w:p w14:paraId="21D7466C" w14:textId="30D63EB7" w:rsidR="002D391B" w:rsidRPr="00AB66F4" w:rsidRDefault="002D391B">
            <w:pPr>
              <w:pStyle w:val="Prrafodelista"/>
              <w:ind w:left="2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AB66F4">
              <w:rPr>
                <w:rFonts w:cstheme="minorHAnsi"/>
                <w:color w:val="000000" w:themeColor="text1"/>
              </w:rPr>
              <w:t>Título:</w:t>
            </w:r>
            <w:r w:rsidR="00E6585F" w:rsidRPr="00AB66F4">
              <w:rPr>
                <w:rFonts w:cstheme="minorHAnsi"/>
                <w:color w:val="000000" w:themeColor="text1"/>
              </w:rPr>
              <w:t xml:space="preserve"> </w:t>
            </w:r>
            <w:r w:rsidR="001A65C4">
              <w:rPr>
                <w:rFonts w:cstheme="minorHAnsi"/>
                <w:color w:val="000000" w:themeColor="text1"/>
              </w:rPr>
              <w:t>Explicamos la importancia de las o</w:t>
            </w:r>
            <w:r w:rsidR="001A65C4" w:rsidRPr="001A65C4">
              <w:rPr>
                <w:rFonts w:cstheme="minorHAnsi"/>
                <w:color w:val="000000" w:themeColor="text1"/>
              </w:rPr>
              <w:t>rganizaciones ambientales</w:t>
            </w:r>
            <w:r w:rsidR="001A025E">
              <w:t xml:space="preserve"> </w:t>
            </w:r>
            <w:r w:rsidR="001A025E" w:rsidRPr="001A025E">
              <w:rPr>
                <w:rFonts w:cstheme="minorHAnsi"/>
                <w:color w:val="000000" w:themeColor="text1"/>
              </w:rPr>
              <w:t>y los efectos de los conflictos sociales</w:t>
            </w:r>
          </w:p>
        </w:tc>
      </w:tr>
      <w:tr w:rsidR="002D391B" w:rsidRPr="0096386E" w14:paraId="189A566F" w14:textId="77777777" w:rsidTr="002D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shd w:val="clear" w:color="auto" w:fill="auto"/>
          </w:tcPr>
          <w:p w14:paraId="1D694AE4" w14:textId="0D957CDA" w:rsidR="0013717D" w:rsidRPr="0013717D" w:rsidRDefault="0013717D" w:rsidP="0013717D">
            <w:pPr>
              <w:tabs>
                <w:tab w:val="center" w:pos="4419"/>
                <w:tab w:val="right" w:pos="8838"/>
              </w:tabs>
              <w:rPr>
                <w:rFonts w:cstheme="minorHAnsi"/>
                <w:b w:val="0"/>
                <w:sz w:val="20"/>
                <w:szCs w:val="20"/>
              </w:rPr>
            </w:pPr>
            <w:r w:rsidRPr="0013717D">
              <w:rPr>
                <w:rFonts w:cstheme="minorHAnsi"/>
                <w:bCs w:val="0"/>
                <w:sz w:val="20"/>
                <w:szCs w:val="20"/>
              </w:rPr>
              <w:t>Desempeños:</w:t>
            </w:r>
          </w:p>
          <w:p w14:paraId="7A10D7A6" w14:textId="0112B840" w:rsidR="003F1A59" w:rsidRPr="003F1A59" w:rsidRDefault="003F1A59" w:rsidP="003F1A59">
            <w:pPr>
              <w:pStyle w:val="Prrafodelista"/>
              <w:numPr>
                <w:ilvl w:val="0"/>
                <w:numId w:val="2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1A59">
              <w:rPr>
                <w:rFonts w:cstheme="minorHAnsi"/>
                <w:b w:val="0"/>
                <w:bCs w:val="0"/>
                <w:sz w:val="20"/>
                <w:szCs w:val="20"/>
              </w:rPr>
              <w:t>Explica cómo intervienen los actores sociales en la configuración de</w:t>
            </w:r>
            <w:r w:rsidR="001F451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l ambiente </w:t>
            </w:r>
            <w:r w:rsidRPr="003F1A59">
              <w:rPr>
                <w:rFonts w:cstheme="minorHAnsi"/>
                <w:b w:val="0"/>
                <w:bCs w:val="0"/>
                <w:sz w:val="20"/>
                <w:szCs w:val="20"/>
              </w:rPr>
              <w:t>y señala las potencialidades que estos ofrecen.</w:t>
            </w:r>
          </w:p>
          <w:p w14:paraId="732DE95F" w14:textId="77777777" w:rsidR="003F1A59" w:rsidRPr="003F1A59" w:rsidRDefault="003F1A59" w:rsidP="003F1A59">
            <w:pPr>
              <w:pStyle w:val="Prrafodelista"/>
              <w:numPr>
                <w:ilvl w:val="0"/>
                <w:numId w:val="2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1A59">
              <w:rPr>
                <w:rFonts w:cstheme="minorHAnsi"/>
                <w:b w:val="0"/>
                <w:bCs w:val="0"/>
                <w:sz w:val="20"/>
                <w:szCs w:val="20"/>
              </w:rPr>
              <w:t>Utiliza información y herramientas cartográficas para describir espacios geográficos y sus recursos naturales.</w:t>
            </w:r>
          </w:p>
          <w:p w14:paraId="7543FE87" w14:textId="55215705" w:rsidR="003F1A59" w:rsidRPr="009B7722" w:rsidRDefault="003F1A59" w:rsidP="003F1A59">
            <w:pPr>
              <w:pStyle w:val="Prrafodelista"/>
              <w:numPr>
                <w:ilvl w:val="0"/>
                <w:numId w:val="2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1A59">
              <w:rPr>
                <w:rFonts w:cstheme="minorHAnsi"/>
                <w:b w:val="0"/>
                <w:bCs w:val="0"/>
                <w:sz w:val="20"/>
                <w:szCs w:val="20"/>
              </w:rPr>
              <w:t>Explica cómo las acciones de los actores sociales pueden generar problemáticas ambientales, o territoriales y de la condición de cambio climático (degradación o agotamiento del suelo, del agua y los recursos naturales, depredación de los recursos naturales, patrones de consumo de la sociedad, desertificación y fragmentación del territorio peruano, entre otras) que vulneran y afectan las condiciones de vida de la población y el desarrollo sostenible.</w:t>
            </w:r>
          </w:p>
          <w:p w14:paraId="6B10EAC7" w14:textId="77777777" w:rsidR="009B7722" w:rsidRPr="009B7722" w:rsidRDefault="009B7722" w:rsidP="009B7722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B7722">
              <w:rPr>
                <w:rFonts w:cstheme="minorHAnsi"/>
                <w:b w:val="0"/>
                <w:bCs w:val="0"/>
                <w:sz w:val="20"/>
                <w:szCs w:val="20"/>
              </w:rPr>
              <w:t>Propone acciones concretas para el aprovechamiento sostenible del ambiente, y para la adaptación y mitigación del cambio climático, basadas en la legislación ambiental vigente en el Perú.</w:t>
            </w:r>
          </w:p>
          <w:p w14:paraId="408EA505" w14:textId="77777777" w:rsidR="0013717D" w:rsidRPr="009B7722" w:rsidRDefault="0013717D" w:rsidP="009B7722">
            <w:pPr>
              <w:pStyle w:val="Prrafodelista"/>
              <w:tabs>
                <w:tab w:val="center" w:pos="4419"/>
                <w:tab w:val="right" w:pos="8838"/>
              </w:tabs>
              <w:ind w:left="36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D141E14" w14:textId="77777777" w:rsidR="00BF213B" w:rsidRPr="00BF213B" w:rsidRDefault="0013717D" w:rsidP="00BF213B">
            <w:pPr>
              <w:tabs>
                <w:tab w:val="center" w:pos="4419"/>
                <w:tab w:val="right" w:pos="8838"/>
              </w:tabs>
              <w:rPr>
                <w:rFonts w:cstheme="minorHAnsi"/>
                <w:b w:val="0"/>
                <w:sz w:val="20"/>
                <w:szCs w:val="20"/>
              </w:rPr>
            </w:pPr>
            <w:r w:rsidRPr="0013717D">
              <w:rPr>
                <w:rFonts w:cstheme="minorHAnsi"/>
                <w:sz w:val="20"/>
                <w:szCs w:val="20"/>
              </w:rPr>
              <w:t>Campos temáticos:</w:t>
            </w:r>
            <w:r w:rsidRPr="0013717D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BF213B" w:rsidRPr="00BF213B">
              <w:rPr>
                <w:rFonts w:cstheme="minorHAnsi"/>
                <w:b w:val="0"/>
                <w:sz w:val="20"/>
                <w:szCs w:val="20"/>
              </w:rPr>
              <w:t xml:space="preserve">El ambiente y el territorio </w:t>
            </w:r>
          </w:p>
          <w:p w14:paraId="5BC81DA8" w14:textId="438574C8" w:rsidR="003F1A59" w:rsidRPr="003F1A59" w:rsidRDefault="00BF213B" w:rsidP="00BF213B">
            <w:pPr>
              <w:tabs>
                <w:tab w:val="center" w:pos="4419"/>
                <w:tab w:val="right" w:pos="8838"/>
              </w:tabs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lastRenderedPageBreak/>
              <w:t xml:space="preserve">                                   </w:t>
            </w:r>
            <w:r w:rsidRPr="00BF213B">
              <w:rPr>
                <w:rFonts w:cstheme="minorHAnsi"/>
                <w:b w:val="0"/>
                <w:sz w:val="20"/>
                <w:szCs w:val="20"/>
              </w:rPr>
              <w:t>El cambio climático: Biodiversidad y glaciares</w:t>
            </w:r>
          </w:p>
          <w:p w14:paraId="0EAE5FEE" w14:textId="61A286A1" w:rsidR="0013717D" w:rsidRPr="003F1A59" w:rsidRDefault="003F1A59" w:rsidP="003F1A59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1A59">
              <w:rPr>
                <w:rFonts w:cstheme="minorHAnsi"/>
                <w:b w:val="0"/>
                <w:sz w:val="20"/>
                <w:szCs w:val="20"/>
              </w:rPr>
              <w:t xml:space="preserve">                                  </w:t>
            </w:r>
          </w:p>
          <w:p w14:paraId="0A65F17D" w14:textId="55EEFB84" w:rsidR="007D29AF" w:rsidRPr="007D29AF" w:rsidRDefault="0013717D" w:rsidP="007D29AF">
            <w:pPr>
              <w:tabs>
                <w:tab w:val="center" w:pos="4419"/>
                <w:tab w:val="right" w:pos="8838"/>
              </w:tabs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3717D">
              <w:rPr>
                <w:rFonts w:cstheme="minorHAnsi"/>
                <w:sz w:val="20"/>
                <w:szCs w:val="20"/>
              </w:rPr>
              <w:t>Actividades:</w:t>
            </w:r>
          </w:p>
          <w:p w14:paraId="7E9C3F22" w14:textId="513BA761" w:rsidR="009D3C03" w:rsidRPr="009D3C03" w:rsidRDefault="009D3C03" w:rsidP="001F4519">
            <w:pPr>
              <w:pStyle w:val="Prrafodelista"/>
              <w:numPr>
                <w:ilvl w:val="3"/>
                <w:numId w:val="22"/>
              </w:numPr>
              <w:spacing w:line="256" w:lineRule="auto"/>
              <w:jc w:val="both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Observa una imagen y lee un texto sobre los efectos de minería ilegal y responde un par de preguntas sobre ella.</w:t>
            </w:r>
          </w:p>
          <w:p w14:paraId="45423537" w14:textId="579395DA" w:rsidR="001F4519" w:rsidRPr="00FF64E4" w:rsidRDefault="00FF64E4" w:rsidP="00FF64E4">
            <w:pPr>
              <w:pStyle w:val="Prrafodelista"/>
              <w:numPr>
                <w:ilvl w:val="3"/>
                <w:numId w:val="22"/>
              </w:numPr>
              <w:spacing w:line="256" w:lineRule="auto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Analiza y compara</w:t>
            </w:r>
            <w:r w:rsidR="001F4519" w:rsidRPr="00FF64E4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2 imágenes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(P. N. Huascarán y Valle del Colca) </w:t>
            </w:r>
            <w:r w:rsidR="001F4519" w:rsidRPr="00FF64E4">
              <w:rPr>
                <w:rFonts w:cstheme="minorHAnsi"/>
                <w:b w:val="0"/>
                <w:bCs w:val="0"/>
                <w:sz w:val="20"/>
                <w:szCs w:val="20"/>
              </w:rPr>
              <w:t>y completa un cuadro sobre ellas.</w:t>
            </w:r>
          </w:p>
          <w:p w14:paraId="180055FA" w14:textId="698F2175" w:rsidR="001F4519" w:rsidRPr="001F4519" w:rsidRDefault="001F4519" w:rsidP="001F4519">
            <w:pPr>
              <w:pStyle w:val="Prrafodelista"/>
              <w:numPr>
                <w:ilvl w:val="3"/>
                <w:numId w:val="22"/>
              </w:numPr>
              <w:spacing w:line="256" w:lineRule="auto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1F4519">
              <w:rPr>
                <w:rFonts w:cstheme="minorHAnsi"/>
                <w:b w:val="0"/>
                <w:sz w:val="20"/>
                <w:szCs w:val="20"/>
              </w:rPr>
              <w:t>Completa un cuadro indicando las consecuencias sociales, políticas y económicas de 5 problemas ambientales</w:t>
            </w:r>
            <w:r w:rsidR="00FF64E4">
              <w:rPr>
                <w:rFonts w:cstheme="minorHAnsi"/>
                <w:b w:val="0"/>
                <w:sz w:val="20"/>
                <w:szCs w:val="20"/>
              </w:rPr>
              <w:t xml:space="preserve"> que ocurren en el Perú</w:t>
            </w:r>
            <w:r w:rsidRPr="001F4519">
              <w:rPr>
                <w:rFonts w:cstheme="minorHAnsi"/>
                <w:b w:val="0"/>
                <w:sz w:val="20"/>
                <w:szCs w:val="20"/>
              </w:rPr>
              <w:t>.</w:t>
            </w:r>
          </w:p>
          <w:p w14:paraId="5FEF06E0" w14:textId="77777777" w:rsidR="001F4519" w:rsidRPr="001F4519" w:rsidRDefault="001F4519" w:rsidP="001F4519">
            <w:pPr>
              <w:pStyle w:val="Prrafodelista"/>
              <w:numPr>
                <w:ilvl w:val="3"/>
                <w:numId w:val="22"/>
              </w:numPr>
              <w:spacing w:line="256" w:lineRule="auto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1F4519">
              <w:rPr>
                <w:rFonts w:cstheme="minorHAnsi"/>
                <w:b w:val="0"/>
                <w:sz w:val="20"/>
                <w:szCs w:val="20"/>
              </w:rPr>
              <w:t>Explica un caso local de problema ambiental y sus respectivamente consecuencias.</w:t>
            </w:r>
          </w:p>
          <w:p w14:paraId="4E24DC1B" w14:textId="77777777" w:rsidR="002D391B" w:rsidRPr="00027A98" w:rsidRDefault="00FF64E4" w:rsidP="00FF64E4">
            <w:pPr>
              <w:pStyle w:val="Prrafodelista"/>
              <w:numPr>
                <w:ilvl w:val="3"/>
                <w:numId w:val="22"/>
              </w:numPr>
              <w:spacing w:line="256" w:lineRule="auto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F64E4">
              <w:rPr>
                <w:rFonts w:cstheme="minorHAnsi"/>
                <w:b w:val="0"/>
                <w:bCs w:val="0"/>
                <w:sz w:val="20"/>
                <w:szCs w:val="20"/>
              </w:rPr>
              <w:t xml:space="preserve">Analiza información sobre la perdida de glaciares en diversas partes del mundo y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explica sus efectos políticos, económicos y socioambientales.</w:t>
            </w:r>
          </w:p>
          <w:p w14:paraId="50F3CE2F" w14:textId="74FE29F2" w:rsidR="00027A98" w:rsidRPr="00FF64E4" w:rsidRDefault="00027A98" w:rsidP="00FF64E4">
            <w:pPr>
              <w:pStyle w:val="Prrafodelista"/>
              <w:numPr>
                <w:ilvl w:val="3"/>
                <w:numId w:val="22"/>
              </w:numPr>
              <w:spacing w:line="256" w:lineRule="auto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Se explican los criterios para la elaboración de</w:t>
            </w:r>
            <w:r>
              <w:t xml:space="preserve"> </w:t>
            </w:r>
            <w:r w:rsidRPr="00027A98">
              <w:rPr>
                <w:b w:val="0"/>
                <w:bCs w:val="0"/>
                <w:sz w:val="20"/>
                <w:szCs w:val="20"/>
              </w:rPr>
              <w:t xml:space="preserve">un </w:t>
            </w:r>
            <w:proofErr w:type="spellStart"/>
            <w:r w:rsidRPr="00027A98">
              <w:rPr>
                <w:rFonts w:cstheme="minorHAnsi"/>
                <w:b w:val="0"/>
                <w:bCs w:val="0"/>
                <w:sz w:val="20"/>
                <w:szCs w:val="20"/>
              </w:rPr>
              <w:t>lapbook</w:t>
            </w:r>
            <w:proofErr w:type="spellEnd"/>
            <w:r w:rsidRPr="00027A98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sobre los efectos del calentamiento global en los glaciares andinos en tamaño A3.</w:t>
            </w:r>
          </w:p>
        </w:tc>
        <w:tc>
          <w:tcPr>
            <w:tcW w:w="7088" w:type="dxa"/>
            <w:shd w:val="clear" w:color="auto" w:fill="auto"/>
          </w:tcPr>
          <w:p w14:paraId="74E8C3FB" w14:textId="77777777" w:rsidR="0013717D" w:rsidRPr="0013717D" w:rsidRDefault="0013717D" w:rsidP="0013717D">
            <w:pPr>
              <w:tabs>
                <w:tab w:val="center" w:pos="4419"/>
                <w:tab w:val="right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13717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Desempeños:</w:t>
            </w:r>
          </w:p>
          <w:p w14:paraId="4B1F7720" w14:textId="77777777" w:rsidR="003F1A59" w:rsidRPr="003F1A59" w:rsidRDefault="003F1A59" w:rsidP="003F1A59">
            <w:pPr>
              <w:pStyle w:val="Prrafodelista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F1A59">
              <w:rPr>
                <w:rFonts w:cstheme="minorHAnsi"/>
                <w:sz w:val="20"/>
              </w:rPr>
              <w:t>Explica cómo las acciones de los actores sociales pueden generar problemáticas ambientales, o territoriales y de la condición de cambio climático (degradación o agotamiento del suelo, del agua y los recursos naturales, depredación de los recursos naturales, patrones de consumo de la sociedad, desertificación y fragmentación del territorio peruano, entre otras) que vulneran y afectan las condiciones de vida de la población y el desarrollo sostenible.</w:t>
            </w:r>
          </w:p>
          <w:p w14:paraId="433F7F80" w14:textId="77777777" w:rsidR="0013717D" w:rsidRPr="003F1A59" w:rsidRDefault="0013717D" w:rsidP="003F1A59">
            <w:pPr>
              <w:pStyle w:val="Prrafodelista"/>
              <w:tabs>
                <w:tab w:val="center" w:pos="4419"/>
                <w:tab w:val="right" w:pos="8838"/>
              </w:tabs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5D45F17E" w14:textId="4AF38280" w:rsidR="00BF213B" w:rsidRPr="00BF213B" w:rsidRDefault="0013717D" w:rsidP="00BF2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3717D">
              <w:rPr>
                <w:rFonts w:cstheme="minorHAnsi"/>
                <w:b/>
                <w:bCs/>
                <w:sz w:val="20"/>
                <w:szCs w:val="20"/>
              </w:rPr>
              <w:t>Campos temáticos:</w:t>
            </w:r>
            <w:r w:rsidRPr="0013717D">
              <w:rPr>
                <w:rFonts w:cstheme="minorHAnsi"/>
                <w:sz w:val="20"/>
                <w:szCs w:val="20"/>
              </w:rPr>
              <w:t xml:space="preserve"> </w:t>
            </w:r>
            <w:r w:rsidR="00BF213B" w:rsidRPr="00BF213B">
              <w:rPr>
                <w:rFonts w:cstheme="minorHAnsi"/>
                <w:sz w:val="20"/>
                <w:szCs w:val="20"/>
              </w:rPr>
              <w:t xml:space="preserve">Organizaciones ambientales </w:t>
            </w:r>
          </w:p>
          <w:p w14:paraId="58980877" w14:textId="238340BC" w:rsidR="00BF213B" w:rsidRPr="00BF213B" w:rsidRDefault="00BF213B" w:rsidP="00BF2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  <w:r w:rsidRPr="00BF213B">
              <w:rPr>
                <w:rFonts w:cstheme="minorHAnsi"/>
                <w:sz w:val="20"/>
                <w:szCs w:val="20"/>
              </w:rPr>
              <w:t xml:space="preserve">Las organizaciones ambientales y la legislación ambiental </w:t>
            </w:r>
          </w:p>
          <w:p w14:paraId="1C0C93C0" w14:textId="4720FAD7" w:rsidR="0013717D" w:rsidRPr="0013717D" w:rsidRDefault="00BF213B" w:rsidP="00BF2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  <w:r w:rsidRPr="00BF213B">
              <w:rPr>
                <w:rFonts w:cstheme="minorHAnsi"/>
                <w:sz w:val="20"/>
                <w:szCs w:val="20"/>
              </w:rPr>
              <w:t>Los actores sociales y los conflictos sociales</w:t>
            </w:r>
          </w:p>
          <w:p w14:paraId="24AD243D" w14:textId="77777777" w:rsidR="0013717D" w:rsidRPr="0013717D" w:rsidRDefault="0013717D" w:rsidP="00137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98CF522" w14:textId="77777777" w:rsidR="0013717D" w:rsidRPr="0013717D" w:rsidRDefault="0013717D" w:rsidP="0013717D">
            <w:pPr>
              <w:tabs>
                <w:tab w:val="center" w:pos="4419"/>
                <w:tab w:val="right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13717D">
              <w:rPr>
                <w:rFonts w:cstheme="minorHAnsi"/>
                <w:b/>
                <w:bCs/>
                <w:sz w:val="20"/>
                <w:szCs w:val="20"/>
              </w:rPr>
              <w:t>Actividades:</w:t>
            </w:r>
          </w:p>
          <w:p w14:paraId="4A3131D3" w14:textId="77777777" w:rsidR="0016503D" w:rsidRPr="0031622F" w:rsidRDefault="0031622F" w:rsidP="00BF213B">
            <w:pPr>
              <w:pStyle w:val="Prrafodelista"/>
              <w:numPr>
                <w:ilvl w:val="0"/>
                <w:numId w:val="11"/>
              </w:numPr>
              <w:tabs>
                <w:tab w:val="center" w:pos="4419"/>
                <w:tab w:val="right" w:pos="88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1622F">
              <w:rPr>
                <w:rFonts w:cstheme="minorHAnsi"/>
                <w:sz w:val="20"/>
                <w:szCs w:val="20"/>
              </w:rPr>
              <w:t xml:space="preserve">Completa un cuadro </w:t>
            </w:r>
            <w:r>
              <w:rPr>
                <w:rFonts w:cstheme="minorHAnsi"/>
                <w:sz w:val="20"/>
                <w:szCs w:val="20"/>
              </w:rPr>
              <w:t>sobre la contaminación del ambiente y analiza la importancia de la legislación existente.</w:t>
            </w:r>
          </w:p>
          <w:p w14:paraId="5EC74F73" w14:textId="77777777" w:rsidR="0031622F" w:rsidRPr="0031622F" w:rsidRDefault="0031622F" w:rsidP="00BF213B">
            <w:pPr>
              <w:pStyle w:val="Prrafodelista"/>
              <w:numPr>
                <w:ilvl w:val="0"/>
                <w:numId w:val="11"/>
              </w:numPr>
              <w:tabs>
                <w:tab w:val="center" w:pos="4419"/>
                <w:tab w:val="right" w:pos="88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1622F">
              <w:rPr>
                <w:rFonts w:cstheme="minorHAnsi"/>
                <w:sz w:val="20"/>
                <w:szCs w:val="20"/>
              </w:rPr>
              <w:t>Analiza un caso de conflicto social</w:t>
            </w:r>
            <w:r>
              <w:rPr>
                <w:rFonts w:cstheme="minorHAnsi"/>
                <w:sz w:val="20"/>
                <w:szCs w:val="20"/>
              </w:rPr>
              <w:t xml:space="preserve"> en un cuadro.</w:t>
            </w:r>
          </w:p>
          <w:p w14:paraId="198B85D7" w14:textId="5A52C602" w:rsidR="0031622F" w:rsidRPr="0013717D" w:rsidRDefault="0031622F" w:rsidP="00BF213B">
            <w:pPr>
              <w:pStyle w:val="Prrafodelista"/>
              <w:numPr>
                <w:ilvl w:val="0"/>
                <w:numId w:val="11"/>
              </w:numPr>
              <w:tabs>
                <w:tab w:val="center" w:pos="4419"/>
                <w:tab w:val="right" w:pos="88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Responde preguntas de metacognición.</w:t>
            </w:r>
          </w:p>
        </w:tc>
      </w:tr>
      <w:tr w:rsidR="002D391B" w:rsidRPr="0096386E" w14:paraId="2D2BE89E" w14:textId="77777777" w:rsidTr="002D391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shd w:val="clear" w:color="auto" w:fill="AEAAAA" w:themeFill="background2" w:themeFillShade="BF"/>
          </w:tcPr>
          <w:p w14:paraId="0012AC76" w14:textId="546B09F7" w:rsidR="002D391B" w:rsidRPr="00AB66F4" w:rsidRDefault="002D391B">
            <w:pPr>
              <w:tabs>
                <w:tab w:val="center" w:pos="4419"/>
                <w:tab w:val="right" w:pos="8838"/>
              </w:tabs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AB66F4">
              <w:rPr>
                <w:rFonts w:cstheme="minorHAnsi"/>
                <w:color w:val="000000" w:themeColor="text1"/>
              </w:rPr>
              <w:lastRenderedPageBreak/>
              <w:t xml:space="preserve">Sesión </w:t>
            </w:r>
            <w:r w:rsidR="00E83FA5">
              <w:rPr>
                <w:rFonts w:cstheme="minorHAnsi"/>
                <w:color w:val="000000" w:themeColor="text1"/>
              </w:rPr>
              <w:t>16</w:t>
            </w:r>
            <w:r w:rsidRPr="00AB66F4">
              <w:rPr>
                <w:rFonts w:cstheme="minorHAnsi"/>
                <w:color w:val="000000" w:themeColor="text1"/>
              </w:rPr>
              <w:t xml:space="preserve"> (3 horas) </w:t>
            </w:r>
            <w:r w:rsidR="00BF213B">
              <w:rPr>
                <w:rFonts w:cstheme="minorHAnsi"/>
                <w:color w:val="000000" w:themeColor="text1"/>
              </w:rPr>
              <w:t>7</w:t>
            </w:r>
            <w:r w:rsidR="00CA45B4" w:rsidRPr="00AB66F4">
              <w:rPr>
                <w:rFonts w:cstheme="minorHAnsi"/>
              </w:rPr>
              <w:t>-</w:t>
            </w:r>
            <w:r w:rsidR="00BF213B">
              <w:rPr>
                <w:rFonts w:cstheme="minorHAnsi"/>
              </w:rPr>
              <w:t>11</w:t>
            </w:r>
            <w:r w:rsidR="00CA45B4" w:rsidRPr="00AB66F4">
              <w:rPr>
                <w:rFonts w:cstheme="minorHAnsi"/>
              </w:rPr>
              <w:t>/</w:t>
            </w:r>
            <w:r w:rsidR="00BF213B">
              <w:rPr>
                <w:rFonts w:cstheme="minorHAnsi"/>
              </w:rPr>
              <w:t>7</w:t>
            </w:r>
          </w:p>
          <w:p w14:paraId="73F2A52E" w14:textId="33CE0540" w:rsidR="002D391B" w:rsidRPr="00AB66F4" w:rsidRDefault="002D391B">
            <w:pPr>
              <w:tabs>
                <w:tab w:val="center" w:pos="4419"/>
                <w:tab w:val="right" w:pos="8838"/>
              </w:tabs>
              <w:jc w:val="center"/>
              <w:rPr>
                <w:rFonts w:cstheme="minorHAnsi"/>
              </w:rPr>
            </w:pPr>
            <w:r w:rsidRPr="00AB66F4">
              <w:rPr>
                <w:rFonts w:cstheme="minorHAnsi"/>
                <w:color w:val="000000" w:themeColor="text1"/>
              </w:rPr>
              <w:t>Título:</w:t>
            </w:r>
            <w:r w:rsidR="009B180B" w:rsidRPr="00AB66F4">
              <w:rPr>
                <w:rFonts w:cstheme="minorHAnsi"/>
                <w:color w:val="000000" w:themeColor="text1"/>
              </w:rPr>
              <w:t xml:space="preserve"> </w:t>
            </w:r>
            <w:bookmarkStart w:id="3" w:name="_Hlk192937414"/>
            <w:r w:rsidR="00FD221E" w:rsidRPr="001A65C4">
              <w:rPr>
                <w:rFonts w:cstheme="minorHAnsi"/>
                <w:color w:val="000000" w:themeColor="text1"/>
              </w:rPr>
              <w:t>Reconoce</w:t>
            </w:r>
            <w:r w:rsidR="009B180B" w:rsidRPr="001A65C4">
              <w:rPr>
                <w:rFonts w:cstheme="minorHAnsi"/>
                <w:color w:val="000000" w:themeColor="text1"/>
              </w:rPr>
              <w:t xml:space="preserve">mos </w:t>
            </w:r>
            <w:bookmarkEnd w:id="3"/>
            <w:r w:rsidR="00FD221E" w:rsidRPr="001A65C4">
              <w:rPr>
                <w:rFonts w:cstheme="minorHAnsi"/>
                <w:color w:val="000000" w:themeColor="text1"/>
              </w:rPr>
              <w:t>la</w:t>
            </w:r>
            <w:r w:rsidR="001A65C4" w:rsidRPr="001A65C4">
              <w:rPr>
                <w:rFonts w:cstheme="minorHAnsi"/>
                <w:color w:val="000000" w:themeColor="text1"/>
              </w:rPr>
              <w:t xml:space="preserve"> importancia del sistema financiero</w:t>
            </w:r>
          </w:p>
        </w:tc>
        <w:tc>
          <w:tcPr>
            <w:tcW w:w="7088" w:type="dxa"/>
            <w:shd w:val="clear" w:color="auto" w:fill="AEAAAA" w:themeFill="background2" w:themeFillShade="BF"/>
          </w:tcPr>
          <w:p w14:paraId="3674BF4C" w14:textId="3387A44F" w:rsidR="002D391B" w:rsidRPr="00AB66F4" w:rsidRDefault="002D391B">
            <w:pPr>
              <w:tabs>
                <w:tab w:val="left" w:pos="36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AB66F4">
              <w:rPr>
                <w:rFonts w:cstheme="minorHAnsi"/>
                <w:b/>
                <w:color w:val="000000" w:themeColor="text1"/>
              </w:rPr>
              <w:t xml:space="preserve">Sesión </w:t>
            </w:r>
            <w:r w:rsidR="00E83FA5">
              <w:rPr>
                <w:rFonts w:cstheme="minorHAnsi"/>
                <w:b/>
                <w:color w:val="000000" w:themeColor="text1"/>
              </w:rPr>
              <w:t>17</w:t>
            </w:r>
            <w:r w:rsidRPr="00AB66F4">
              <w:rPr>
                <w:rFonts w:cstheme="minorHAnsi"/>
                <w:b/>
                <w:color w:val="000000" w:themeColor="text1"/>
              </w:rPr>
              <w:t xml:space="preserve"> (3 horas) </w:t>
            </w:r>
            <w:r w:rsidR="00CA45B4">
              <w:rPr>
                <w:rFonts w:cstheme="minorHAnsi"/>
                <w:b/>
                <w:color w:val="000000" w:themeColor="text1"/>
              </w:rPr>
              <w:t>1</w:t>
            </w:r>
            <w:r w:rsidR="00BF213B">
              <w:rPr>
                <w:rFonts w:cstheme="minorHAnsi"/>
                <w:b/>
                <w:color w:val="000000" w:themeColor="text1"/>
              </w:rPr>
              <w:t>4</w:t>
            </w:r>
            <w:r w:rsidRPr="00AB66F4">
              <w:rPr>
                <w:rFonts w:cstheme="minorHAnsi"/>
                <w:b/>
                <w:color w:val="000000" w:themeColor="text1"/>
              </w:rPr>
              <w:t>-</w:t>
            </w:r>
            <w:r w:rsidR="00E6585F" w:rsidRPr="00AB66F4">
              <w:rPr>
                <w:rFonts w:cstheme="minorHAnsi"/>
                <w:b/>
                <w:color w:val="000000" w:themeColor="text1"/>
              </w:rPr>
              <w:t>1</w:t>
            </w:r>
            <w:r w:rsidR="00BF213B">
              <w:rPr>
                <w:rFonts w:cstheme="minorHAnsi"/>
                <w:b/>
                <w:color w:val="000000" w:themeColor="text1"/>
              </w:rPr>
              <w:t>8</w:t>
            </w:r>
            <w:r w:rsidRPr="00AB66F4">
              <w:rPr>
                <w:rFonts w:cstheme="minorHAnsi"/>
                <w:b/>
                <w:color w:val="000000" w:themeColor="text1"/>
              </w:rPr>
              <w:t>/</w:t>
            </w:r>
            <w:r w:rsidR="00BF213B">
              <w:rPr>
                <w:rFonts w:cstheme="minorHAnsi"/>
                <w:b/>
                <w:color w:val="000000" w:themeColor="text1"/>
              </w:rPr>
              <w:t>7</w:t>
            </w:r>
          </w:p>
          <w:p w14:paraId="3EB7D324" w14:textId="4BE6D7D9" w:rsidR="002D391B" w:rsidRPr="00AB66F4" w:rsidRDefault="002D391B">
            <w:pPr>
              <w:tabs>
                <w:tab w:val="left" w:pos="36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66F4">
              <w:rPr>
                <w:rFonts w:cstheme="minorHAnsi"/>
                <w:b/>
                <w:bCs/>
                <w:color w:val="000000" w:themeColor="text1"/>
              </w:rPr>
              <w:t>Título:</w:t>
            </w:r>
            <w:r w:rsidR="00B92061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bookmarkStart w:id="4" w:name="_Hlk195349457"/>
            <w:bookmarkStart w:id="5" w:name="_Hlk200575670"/>
            <w:r w:rsidR="00917940" w:rsidRPr="001A65C4">
              <w:rPr>
                <w:rFonts w:cstheme="minorHAnsi"/>
                <w:b/>
                <w:bCs/>
                <w:color w:val="000000" w:themeColor="text1"/>
              </w:rPr>
              <w:t>Conocemos la</w:t>
            </w:r>
            <w:bookmarkEnd w:id="4"/>
            <w:r w:rsidR="001A65C4" w:rsidRPr="001A65C4">
              <w:rPr>
                <w:rFonts w:cstheme="minorHAnsi"/>
                <w:b/>
                <w:bCs/>
                <w:color w:val="000000" w:themeColor="text1"/>
              </w:rPr>
              <w:t xml:space="preserve"> importancia de la regulación financiera</w:t>
            </w:r>
            <w:bookmarkEnd w:id="5"/>
          </w:p>
        </w:tc>
      </w:tr>
      <w:tr w:rsidR="002D391B" w:rsidRPr="0096386E" w14:paraId="369EEF62" w14:textId="77777777" w:rsidTr="002D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shd w:val="clear" w:color="auto" w:fill="auto"/>
          </w:tcPr>
          <w:p w14:paraId="54C63942" w14:textId="77777777" w:rsidR="0013717D" w:rsidRPr="00FD221E" w:rsidRDefault="0013717D" w:rsidP="0013717D">
            <w:pPr>
              <w:tabs>
                <w:tab w:val="left" w:pos="364"/>
              </w:tabs>
              <w:rPr>
                <w:rFonts w:cstheme="minorHAnsi"/>
                <w:sz w:val="20"/>
                <w:szCs w:val="20"/>
              </w:rPr>
            </w:pPr>
            <w:r w:rsidRPr="00FD221E">
              <w:rPr>
                <w:rFonts w:cstheme="minorHAnsi"/>
                <w:sz w:val="20"/>
                <w:szCs w:val="20"/>
              </w:rPr>
              <w:t>Desempeños:</w:t>
            </w:r>
          </w:p>
          <w:p w14:paraId="33EF7E22" w14:textId="77777777" w:rsidR="00887BE1" w:rsidRPr="00887BE1" w:rsidRDefault="00887BE1" w:rsidP="008C6CC2">
            <w:pPr>
              <w:pStyle w:val="Prrafodelista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b w:val="0"/>
                <w:kern w:val="18"/>
                <w:sz w:val="20"/>
                <w:szCs w:val="20"/>
                <w:lang w:val="es-ES_tradnl" w:eastAsia="es-ES"/>
              </w:rPr>
            </w:pPr>
            <w:r w:rsidRPr="00887BE1">
              <w:rPr>
                <w:rFonts w:eastAsia="Times New Roman" w:cstheme="minorHAnsi"/>
                <w:b w:val="0"/>
                <w:kern w:val="18"/>
                <w:sz w:val="20"/>
                <w:szCs w:val="20"/>
                <w:lang w:val="es-ES_tradnl" w:eastAsia="es-ES"/>
              </w:rPr>
              <w:t>Explica los roles que cumplen los agentes del sistema económico y financiero en Latinoamérica, y expresa la importancia que tienen esos agentes para el desarrollo del mercado y el comercio regional.</w:t>
            </w:r>
          </w:p>
          <w:p w14:paraId="05C6AD08" w14:textId="77777777" w:rsidR="00887BE1" w:rsidRPr="00887BE1" w:rsidRDefault="00887BE1" w:rsidP="008C6CC2">
            <w:pPr>
              <w:pStyle w:val="Prrafodelista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b w:val="0"/>
                <w:kern w:val="18"/>
                <w:sz w:val="20"/>
                <w:szCs w:val="20"/>
                <w:lang w:val="es-ES_tradnl" w:eastAsia="es-ES"/>
              </w:rPr>
            </w:pPr>
            <w:r w:rsidRPr="00887BE1">
              <w:rPr>
                <w:rFonts w:eastAsia="Times New Roman" w:cstheme="minorHAnsi"/>
                <w:b w:val="0"/>
                <w:kern w:val="18"/>
                <w:sz w:val="20"/>
                <w:szCs w:val="20"/>
                <w:lang w:val="es-ES_tradnl" w:eastAsia="es-ES"/>
              </w:rPr>
              <w:t>Explica que el Estado toma medidas de política económica, y que sanciona los delitos económicos y financieros para garantizar la sostenibilidad y el desarrollo económico del país.</w:t>
            </w:r>
          </w:p>
          <w:p w14:paraId="48721670" w14:textId="378F18C4" w:rsidR="00887BE1" w:rsidRPr="00FD221E" w:rsidRDefault="00F22907" w:rsidP="008C6CC2">
            <w:pPr>
              <w:pStyle w:val="Prrafodelista"/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b w:val="0"/>
                <w:kern w:val="18"/>
                <w:sz w:val="20"/>
                <w:szCs w:val="20"/>
                <w:lang w:val="es-ES_tradnl" w:eastAsia="es-ES"/>
              </w:rPr>
            </w:pPr>
            <w:r w:rsidRPr="00F22907">
              <w:rPr>
                <w:rFonts w:eastAsia="Times New Roman" w:cstheme="minorHAnsi"/>
                <w:b w:val="0"/>
                <w:kern w:val="18"/>
                <w:sz w:val="20"/>
                <w:szCs w:val="20"/>
                <w:lang w:val="es-ES_tradnl" w:eastAsia="es-ES"/>
              </w:rPr>
              <w:t>Difunde la importancia de cumplir las obligaciones tributarias y crediticias, y los beneficios de optar por un fondo previsional para garantizar el bienestar económico y social de las personas y el país.</w:t>
            </w:r>
          </w:p>
          <w:p w14:paraId="44F4A267" w14:textId="77777777" w:rsidR="0013717D" w:rsidRPr="00FD221E" w:rsidRDefault="0013717D" w:rsidP="0013717D">
            <w:pPr>
              <w:pStyle w:val="Prrafodelista"/>
              <w:tabs>
                <w:tab w:val="left" w:pos="364"/>
              </w:tabs>
              <w:ind w:left="36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03EA259" w14:textId="53390EC2" w:rsidR="00BF213B" w:rsidRPr="00BF213B" w:rsidRDefault="0013717D" w:rsidP="00BF213B">
            <w:pPr>
              <w:tabs>
                <w:tab w:val="left" w:pos="364"/>
              </w:tabs>
              <w:rPr>
                <w:rFonts w:cstheme="minorHAnsi"/>
                <w:sz w:val="20"/>
                <w:szCs w:val="20"/>
              </w:rPr>
            </w:pPr>
            <w:r w:rsidRPr="00FD221E">
              <w:rPr>
                <w:rFonts w:cstheme="minorHAnsi"/>
                <w:sz w:val="20"/>
                <w:szCs w:val="20"/>
              </w:rPr>
              <w:t xml:space="preserve">Campos temáticos: </w:t>
            </w:r>
            <w:r w:rsidR="00BF213B" w:rsidRPr="00BF213B">
              <w:rPr>
                <w:rFonts w:cstheme="minorHAnsi"/>
                <w:b w:val="0"/>
                <w:bCs w:val="0"/>
                <w:sz w:val="20"/>
                <w:szCs w:val="20"/>
              </w:rPr>
              <w:t>Sistema financiero en el Perú</w:t>
            </w:r>
            <w:r w:rsidR="00BF213B" w:rsidRPr="00BF213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C50956" w14:textId="5827DB43" w:rsidR="00BF213B" w:rsidRPr="00BF213B" w:rsidRDefault="00BF213B" w:rsidP="00BF213B">
            <w:pPr>
              <w:tabs>
                <w:tab w:val="left" w:pos="364"/>
              </w:tabs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BF213B">
              <w:rPr>
                <w:rFonts w:cstheme="minorHAnsi"/>
                <w:b w:val="0"/>
                <w:bCs w:val="0"/>
                <w:sz w:val="20"/>
                <w:szCs w:val="20"/>
              </w:rPr>
              <w:t xml:space="preserve">Productos y servicios financieros. </w:t>
            </w:r>
          </w:p>
          <w:p w14:paraId="45816568" w14:textId="3F5AC416" w:rsidR="0013717D" w:rsidRPr="00FD221E" w:rsidRDefault="00BF213B" w:rsidP="0013717D">
            <w:pPr>
              <w:tabs>
                <w:tab w:val="left" w:pos="364"/>
              </w:tabs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F213B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                          Ciclo de vida del producto financiero</w:t>
            </w:r>
            <w:r w:rsidR="0013717D" w:rsidRPr="00FD221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             </w:t>
            </w:r>
            <w:r w:rsidR="00FD221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</w:t>
            </w:r>
          </w:p>
          <w:p w14:paraId="101C1FB9" w14:textId="77777777" w:rsidR="0013717D" w:rsidRPr="00FD221E" w:rsidRDefault="0013717D" w:rsidP="0013717D">
            <w:pPr>
              <w:tabs>
                <w:tab w:val="left" w:pos="284"/>
                <w:tab w:val="left" w:pos="450"/>
              </w:tabs>
              <w:rPr>
                <w:rFonts w:cstheme="minorHAnsi"/>
                <w:sz w:val="20"/>
                <w:szCs w:val="20"/>
              </w:rPr>
            </w:pPr>
            <w:r w:rsidRPr="00FD221E">
              <w:rPr>
                <w:rFonts w:cstheme="minorHAnsi"/>
                <w:sz w:val="20"/>
                <w:szCs w:val="20"/>
              </w:rPr>
              <w:t>Actividades:</w:t>
            </w:r>
          </w:p>
          <w:p w14:paraId="70F7FC8A" w14:textId="77777777" w:rsidR="00F22907" w:rsidRPr="00F22907" w:rsidRDefault="00F22907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Se pregunta: ¿Con qué finalidad la mayoría de personas solicitan un préstamo? ¿Conoces algún caso de algún familiar o conocido que solicito algún préstamo? ¿Cuál y por qué?</w:t>
            </w:r>
          </w:p>
          <w:p w14:paraId="7286703C" w14:textId="5BC84E53" w:rsidR="00887BE1" w:rsidRPr="00887BE1" w:rsidRDefault="00887BE1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87BE1">
              <w:rPr>
                <w:rFonts w:cstheme="minorHAnsi"/>
                <w:b w:val="0"/>
                <w:bCs w:val="0"/>
                <w:sz w:val="20"/>
                <w:szCs w:val="20"/>
              </w:rPr>
              <w:t>Se les pide que recuerden los bancos que sus padres utilizan continuamente.</w:t>
            </w:r>
          </w:p>
          <w:p w14:paraId="2A8C9ABF" w14:textId="77777777" w:rsidR="00887BE1" w:rsidRPr="00887BE1" w:rsidRDefault="00887BE1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87BE1">
              <w:rPr>
                <w:rFonts w:cstheme="minorHAnsi"/>
                <w:b w:val="0"/>
                <w:bCs w:val="0"/>
                <w:sz w:val="20"/>
                <w:szCs w:val="20"/>
              </w:rPr>
              <w:t>Se comentan los elementos del sistema financiero.</w:t>
            </w:r>
          </w:p>
          <w:p w14:paraId="6F19490E" w14:textId="77777777" w:rsidR="00887BE1" w:rsidRPr="00887BE1" w:rsidRDefault="00887BE1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87BE1">
              <w:rPr>
                <w:rFonts w:cstheme="minorHAnsi"/>
                <w:b w:val="0"/>
                <w:bCs w:val="0"/>
                <w:sz w:val="20"/>
                <w:szCs w:val="20"/>
              </w:rPr>
              <w:t>Se diferencia el sistema bancario y no bancario.</w:t>
            </w:r>
          </w:p>
          <w:p w14:paraId="379150D2" w14:textId="77777777" w:rsidR="00F22907" w:rsidRPr="00F22907" w:rsidRDefault="00F22907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Se diferencia los préstamos personales, de estudios e hipotecarios.</w:t>
            </w:r>
          </w:p>
          <w:p w14:paraId="5CD65C6F" w14:textId="77777777" w:rsidR="00F22907" w:rsidRPr="00F22907" w:rsidRDefault="00F22907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Se comenta que hay diferencias entre los préstamos que son para personas y para empresas.</w:t>
            </w:r>
          </w:p>
          <w:p w14:paraId="26A4E77E" w14:textId="77777777" w:rsidR="00F22907" w:rsidRPr="00F22907" w:rsidRDefault="00F22907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lastRenderedPageBreak/>
              <w:t>Se lee la información sobre sobre los productos financieros, los servicios financieros y el ciclo de vida del producto financiero.</w:t>
            </w:r>
          </w:p>
          <w:p w14:paraId="1F518619" w14:textId="77777777" w:rsidR="00F22907" w:rsidRPr="00F22907" w:rsidRDefault="00F22907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En el caso del ciclo de vida del producto financiero, se indica que las etapas son:</w:t>
            </w:r>
          </w:p>
          <w:p w14:paraId="15921ED6" w14:textId="77777777" w:rsidR="00F22907" w:rsidRPr="00F22907" w:rsidRDefault="00F22907" w:rsidP="007B00F5">
            <w:pPr>
              <w:pStyle w:val="Prrafodelista"/>
              <w:numPr>
                <w:ilvl w:val="0"/>
                <w:numId w:val="3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Primera etapa: desarrollo de idea</w:t>
            </w:r>
          </w:p>
          <w:p w14:paraId="21B5C299" w14:textId="77777777" w:rsidR="00F22907" w:rsidRPr="00F22907" w:rsidRDefault="00F22907" w:rsidP="007B00F5">
            <w:pPr>
              <w:pStyle w:val="Prrafodelista"/>
              <w:numPr>
                <w:ilvl w:val="0"/>
                <w:numId w:val="3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Segunda etapa: Introducción o nacimiento</w:t>
            </w:r>
          </w:p>
          <w:p w14:paraId="54F72CAA" w14:textId="77777777" w:rsidR="00F22907" w:rsidRPr="00F22907" w:rsidRDefault="00F22907" w:rsidP="007B00F5">
            <w:pPr>
              <w:pStyle w:val="Prrafodelista"/>
              <w:numPr>
                <w:ilvl w:val="0"/>
                <w:numId w:val="3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Tercera etapa: Expansión o crecimiento</w:t>
            </w:r>
          </w:p>
          <w:p w14:paraId="297961BB" w14:textId="77777777" w:rsidR="00F22907" w:rsidRPr="00F22907" w:rsidRDefault="00F22907" w:rsidP="007B00F5">
            <w:pPr>
              <w:pStyle w:val="Prrafodelista"/>
              <w:numPr>
                <w:ilvl w:val="0"/>
                <w:numId w:val="3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Cuarta etapa: Madurez</w:t>
            </w:r>
          </w:p>
          <w:p w14:paraId="30A712F5" w14:textId="77777777" w:rsidR="00F22907" w:rsidRPr="00F22907" w:rsidRDefault="00F22907" w:rsidP="007B00F5">
            <w:pPr>
              <w:pStyle w:val="Prrafodelista"/>
              <w:numPr>
                <w:ilvl w:val="0"/>
                <w:numId w:val="32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Quinta etapa: Establecimiento o declinación</w:t>
            </w:r>
          </w:p>
          <w:p w14:paraId="271070E8" w14:textId="1CBA44D6" w:rsidR="00F22907" w:rsidRPr="007B00F5" w:rsidRDefault="00F22907" w:rsidP="007B00F5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Se les pregunta: </w:t>
            </w:r>
            <w:r w:rsidRPr="007B00F5">
              <w:rPr>
                <w:rFonts w:cstheme="minorHAnsi"/>
                <w:b w:val="0"/>
                <w:bCs w:val="0"/>
                <w:sz w:val="20"/>
                <w:szCs w:val="20"/>
              </w:rPr>
              <w:t>¿Cuál es la importancia que cumple el recurso financiero dentro de una empresa? ¿Por qué?</w:t>
            </w:r>
            <w:r w:rsidR="007B00F5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Pr="007B00F5">
              <w:rPr>
                <w:rFonts w:cstheme="minorHAnsi"/>
                <w:b w:val="0"/>
                <w:bCs w:val="0"/>
                <w:sz w:val="20"/>
                <w:szCs w:val="20"/>
              </w:rPr>
              <w:t>¿Qué etapa dentro del ciclo de vida de un producto consideras que es la más relevante? ¿Por qué?</w:t>
            </w:r>
          </w:p>
          <w:p w14:paraId="21F9C6FD" w14:textId="3CC84102" w:rsidR="00BF213B" w:rsidRPr="00F22907" w:rsidRDefault="00F22907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22907">
              <w:rPr>
                <w:rFonts w:cstheme="minorHAnsi"/>
                <w:b w:val="0"/>
                <w:bCs w:val="0"/>
                <w:sz w:val="20"/>
                <w:szCs w:val="20"/>
              </w:rPr>
              <w:t>Describen servicios financieros usados por su familia.</w:t>
            </w:r>
          </w:p>
          <w:p w14:paraId="5285A016" w14:textId="77777777" w:rsidR="00C43421" w:rsidRPr="008C6CC2" w:rsidRDefault="00707DF1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Analiza las formas de ahorro en el Perú. Analiza un caso y explica la importancia de préstamo financiero.</w:t>
            </w:r>
          </w:p>
          <w:p w14:paraId="1244287B" w14:textId="2498F30F" w:rsidR="008C6CC2" w:rsidRPr="007B00F5" w:rsidRDefault="008C6CC2" w:rsidP="008C6CC2">
            <w:pPr>
              <w:pStyle w:val="Prrafodelista"/>
              <w:widowControl w:val="0"/>
              <w:autoSpaceDE w:val="0"/>
              <w:autoSpaceDN w:val="0"/>
              <w:ind w:left="360" w:right="609"/>
              <w:contextualSpacing w:val="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hyperlink r:id="rId6" w:history="1">
              <w:r w:rsidRPr="007B00F5">
                <w:rPr>
                  <w:rStyle w:val="Hipervnculo"/>
                  <w:rFonts w:cstheme="minorHAnsi"/>
                  <w:b w:val="0"/>
                  <w:bCs w:val="0"/>
                  <w:sz w:val="20"/>
                  <w:szCs w:val="20"/>
                </w:rPr>
                <w:t>https://rpp.pe/columnistas/luischavezbedoya/como-ahorran-los-peruanos-noticia-1293364</w:t>
              </w:r>
            </w:hyperlink>
          </w:p>
          <w:p w14:paraId="5BD1B446" w14:textId="40991B59" w:rsidR="008C6CC2" w:rsidRPr="007B00F5" w:rsidRDefault="008C6CC2" w:rsidP="008C6CC2">
            <w:pPr>
              <w:pStyle w:val="Prrafodelista"/>
              <w:widowControl w:val="0"/>
              <w:autoSpaceDE w:val="0"/>
              <w:autoSpaceDN w:val="0"/>
              <w:ind w:left="360" w:right="609"/>
              <w:contextualSpacing w:val="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hyperlink r:id="rId7" w:history="1">
              <w:r w:rsidRPr="007B00F5">
                <w:rPr>
                  <w:rStyle w:val="Hipervnculo"/>
                  <w:rFonts w:cstheme="minorHAnsi"/>
                  <w:b w:val="0"/>
                  <w:bCs w:val="0"/>
                  <w:sz w:val="20"/>
                  <w:szCs w:val="20"/>
                </w:rPr>
                <w:t>https://elcomercio.pe/economia/personal/la-mayoria-de-peruanos-guarda-sus-ahorros-en-casa-de-que-otras-formas-lo-hacen-ahorros-economia-peruana-noticia/</w:t>
              </w:r>
            </w:hyperlink>
          </w:p>
          <w:p w14:paraId="03720459" w14:textId="76CC5D68" w:rsidR="008C6CC2" w:rsidRPr="007B00F5" w:rsidRDefault="008C6CC2" w:rsidP="008C6CC2">
            <w:pPr>
              <w:pStyle w:val="Prrafodelista"/>
              <w:widowControl w:val="0"/>
              <w:autoSpaceDE w:val="0"/>
              <w:autoSpaceDN w:val="0"/>
              <w:ind w:left="360" w:right="609"/>
              <w:contextualSpacing w:val="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hyperlink r:id="rId8" w:history="1">
              <w:r w:rsidRPr="007B00F5">
                <w:rPr>
                  <w:rStyle w:val="Hipervnculo"/>
                  <w:rFonts w:cstheme="minorHAnsi"/>
                  <w:b w:val="0"/>
                  <w:bCs w:val="0"/>
                  <w:sz w:val="20"/>
                  <w:szCs w:val="20"/>
                </w:rPr>
                <w:t>https://www.rankia.pe/blog/cuentas-bancarias-ahorro-corriente-sueldo/5133610-cuanto-ahorramos-peruanos</w:t>
              </w:r>
            </w:hyperlink>
          </w:p>
          <w:p w14:paraId="0F057621" w14:textId="77777777" w:rsidR="00707DF1" w:rsidRPr="008C6CC2" w:rsidRDefault="00707DF1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Analiza el cobro de la TCEA actual y que institución financiera elegiría, explicando las razones.</w:t>
            </w:r>
          </w:p>
          <w:p w14:paraId="074D9DF9" w14:textId="77777777" w:rsidR="008C6CC2" w:rsidRPr="007B00F5" w:rsidRDefault="008C6CC2" w:rsidP="008C6CC2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B00F5">
              <w:rPr>
                <w:rFonts w:cstheme="minorHAnsi"/>
                <w:b w:val="0"/>
                <w:bCs w:val="0"/>
                <w:sz w:val="20"/>
                <w:szCs w:val="20"/>
              </w:rPr>
              <w:t>Comenta casos de delitos financieros.</w:t>
            </w:r>
          </w:p>
          <w:p w14:paraId="3C8BBE66" w14:textId="3AD6AC18" w:rsidR="008C6CC2" w:rsidRPr="007B00F5" w:rsidRDefault="008C6CC2" w:rsidP="008C6CC2">
            <w:pPr>
              <w:pStyle w:val="Prrafodelista"/>
              <w:numPr>
                <w:ilvl w:val="0"/>
                <w:numId w:val="31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color w:val="0563C1" w:themeColor="hyperlink"/>
                <w:u w:val="single"/>
              </w:rPr>
            </w:pPr>
            <w:hyperlink r:id="rId9" w:history="1">
              <w:r w:rsidRPr="007B00F5">
                <w:rPr>
                  <w:rStyle w:val="Hipervnculo"/>
                  <w:rFonts w:cstheme="minorHAnsi"/>
                  <w:b w:val="0"/>
                  <w:bCs w:val="0"/>
                  <w:sz w:val="20"/>
                  <w:szCs w:val="20"/>
                </w:rPr>
                <w:t>https://elcomercio.pe/economia/osiptel-registro-305-casos-de-fraude-financiero-en-el-ano-noticia/</w:t>
              </w:r>
            </w:hyperlink>
          </w:p>
          <w:p w14:paraId="1427FEE6" w14:textId="31DF26A4" w:rsidR="00707DF1" w:rsidRPr="00FD221E" w:rsidRDefault="00707DF1" w:rsidP="008C6CC2">
            <w:pPr>
              <w:pStyle w:val="Prrafodelista"/>
              <w:numPr>
                <w:ilvl w:val="0"/>
                <w:numId w:val="9"/>
              </w:num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07DF1">
              <w:rPr>
                <w:rFonts w:cstheme="minorHAnsi"/>
                <w:b w:val="0"/>
                <w:bCs w:val="0"/>
                <w:sz w:val="20"/>
                <w:szCs w:val="20"/>
              </w:rPr>
              <w:t>Responde preguntas de metacognición.</w:t>
            </w:r>
          </w:p>
        </w:tc>
        <w:tc>
          <w:tcPr>
            <w:tcW w:w="7088" w:type="dxa"/>
            <w:shd w:val="clear" w:color="auto" w:fill="auto"/>
          </w:tcPr>
          <w:p w14:paraId="1D48DD27" w14:textId="77777777" w:rsidR="00FD221E" w:rsidRPr="00FD221E" w:rsidRDefault="00FD221E" w:rsidP="00FD221E">
            <w:pPr>
              <w:tabs>
                <w:tab w:val="center" w:pos="4419"/>
                <w:tab w:val="right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D221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Desempeños:</w:t>
            </w:r>
          </w:p>
          <w:p w14:paraId="475D17ED" w14:textId="53F519F9" w:rsidR="00917940" w:rsidRDefault="00917940" w:rsidP="00F22907">
            <w:pPr>
              <w:pStyle w:val="Prrafodelista"/>
              <w:numPr>
                <w:ilvl w:val="0"/>
                <w:numId w:val="2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F22907">
              <w:rPr>
                <w:rFonts w:cstheme="minorHAnsi"/>
                <w:bCs/>
                <w:sz w:val="20"/>
                <w:szCs w:val="20"/>
              </w:rPr>
              <w:t>Explica los roles que cumplen los agentes del sistema económico y financiero en Latinoamérica, y expresa la importancia que tienen esos agentes para el desarrollo del mercado y el comercio regional.</w:t>
            </w:r>
          </w:p>
          <w:p w14:paraId="78B9A31E" w14:textId="77777777" w:rsidR="00832815" w:rsidRPr="00832815" w:rsidRDefault="00832815" w:rsidP="00832815">
            <w:pPr>
              <w:pStyle w:val="Prrafodelista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32815">
              <w:rPr>
                <w:rFonts w:cstheme="minorHAnsi"/>
                <w:bCs/>
                <w:sz w:val="20"/>
                <w:szCs w:val="20"/>
              </w:rPr>
              <w:t>Explica que el Estado toma medidas de política económica, y que sanciona los delitos económicos y financieros para garantizar la sostenibilidad y el desarrollo económico del país.</w:t>
            </w:r>
          </w:p>
          <w:p w14:paraId="606672A5" w14:textId="77777777" w:rsidR="00FD221E" w:rsidRPr="00832815" w:rsidRDefault="00FD221E" w:rsidP="00832815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09D347C9" w14:textId="77777777" w:rsidR="003A68C2" w:rsidRPr="003A68C2" w:rsidRDefault="00FD221E" w:rsidP="003A68C2">
            <w:pPr>
              <w:tabs>
                <w:tab w:val="center" w:pos="4419"/>
                <w:tab w:val="right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D221E">
              <w:rPr>
                <w:rFonts w:cstheme="minorHAnsi"/>
                <w:b/>
                <w:bCs/>
                <w:sz w:val="20"/>
                <w:szCs w:val="20"/>
              </w:rPr>
              <w:t>Campos temáticos:</w:t>
            </w:r>
            <w:r w:rsidRPr="00FD221E">
              <w:rPr>
                <w:rFonts w:cstheme="minorHAnsi"/>
                <w:sz w:val="20"/>
                <w:szCs w:val="20"/>
              </w:rPr>
              <w:t xml:space="preserve"> </w:t>
            </w:r>
            <w:r w:rsidR="003A68C2" w:rsidRPr="003A68C2">
              <w:rPr>
                <w:rFonts w:cstheme="minorHAnsi"/>
                <w:sz w:val="20"/>
                <w:szCs w:val="20"/>
              </w:rPr>
              <w:t xml:space="preserve">Mercado de valores </w:t>
            </w:r>
          </w:p>
          <w:p w14:paraId="0975A1D8" w14:textId="67660D93" w:rsidR="003A68C2" w:rsidRPr="003A68C2" w:rsidRDefault="003A68C2" w:rsidP="003A68C2">
            <w:pPr>
              <w:tabs>
                <w:tab w:val="center" w:pos="4419"/>
                <w:tab w:val="right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3A68C2">
              <w:rPr>
                <w:rFonts w:cstheme="minorHAnsi"/>
                <w:sz w:val="20"/>
                <w:szCs w:val="20"/>
              </w:rPr>
              <w:t xml:space="preserve">Regulación financiera </w:t>
            </w:r>
          </w:p>
          <w:p w14:paraId="5548FAEF" w14:textId="41CD3A19" w:rsidR="00FD221E" w:rsidRPr="00FD221E" w:rsidRDefault="003A68C2" w:rsidP="00FD221E">
            <w:pPr>
              <w:tabs>
                <w:tab w:val="center" w:pos="4419"/>
                <w:tab w:val="right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3A68C2">
              <w:rPr>
                <w:rFonts w:cstheme="minorHAnsi"/>
                <w:sz w:val="20"/>
                <w:szCs w:val="20"/>
              </w:rPr>
              <w:t>Delitos financieros</w:t>
            </w:r>
            <w:r w:rsidR="00917940">
              <w:rPr>
                <w:rFonts w:cstheme="minorHAnsi"/>
                <w:sz w:val="20"/>
                <w:szCs w:val="20"/>
              </w:rPr>
              <w:t xml:space="preserve"> </w:t>
            </w:r>
            <w:r w:rsidR="00917940" w:rsidRPr="00917940">
              <w:rPr>
                <w:rFonts w:cstheme="minorHAnsi"/>
                <w:sz w:val="20"/>
                <w:szCs w:val="20"/>
              </w:rPr>
              <w:t xml:space="preserve">                      </w:t>
            </w:r>
          </w:p>
          <w:p w14:paraId="6BCF783D" w14:textId="77777777" w:rsidR="00FD221E" w:rsidRPr="00FD221E" w:rsidRDefault="00FD221E" w:rsidP="00FD221E">
            <w:pPr>
              <w:tabs>
                <w:tab w:val="center" w:pos="4419"/>
                <w:tab w:val="right" w:pos="88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D221E">
              <w:rPr>
                <w:rFonts w:cstheme="minorHAnsi"/>
                <w:b/>
                <w:bCs/>
                <w:sz w:val="20"/>
                <w:szCs w:val="20"/>
              </w:rPr>
              <w:t>Actividades:</w:t>
            </w:r>
          </w:p>
          <w:p w14:paraId="1CCDBFE8" w14:textId="2E8BDC2F" w:rsidR="00887BE1" w:rsidRPr="00887BE1" w:rsidRDefault="00887BE1" w:rsidP="00887BE1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87BE1">
              <w:rPr>
                <w:rFonts w:cstheme="minorHAnsi"/>
                <w:sz w:val="20"/>
                <w:szCs w:val="20"/>
              </w:rPr>
              <w:t>Se explica la importancia del mercado de valores</w:t>
            </w:r>
          </w:p>
          <w:p w14:paraId="1C47E10E" w14:textId="77777777" w:rsidR="00887BE1" w:rsidRPr="00887BE1" w:rsidRDefault="00887BE1" w:rsidP="00887BE1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87BE1">
              <w:rPr>
                <w:rFonts w:cstheme="minorHAnsi"/>
                <w:sz w:val="20"/>
                <w:szCs w:val="20"/>
              </w:rPr>
              <w:t>Se explica la importancia de la regulación en el Perú.</w:t>
            </w:r>
          </w:p>
          <w:p w14:paraId="0C918B4A" w14:textId="77777777" w:rsidR="00887BE1" w:rsidRPr="00887BE1" w:rsidRDefault="00887BE1" w:rsidP="00887BE1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87BE1">
              <w:rPr>
                <w:rFonts w:cstheme="minorHAnsi"/>
                <w:sz w:val="20"/>
                <w:szCs w:val="20"/>
              </w:rPr>
              <w:t>Se explica los tipos de delitos financieros.</w:t>
            </w:r>
          </w:p>
          <w:p w14:paraId="6EA99D40" w14:textId="77777777" w:rsidR="00F22907" w:rsidRPr="00F22907" w:rsidRDefault="00F22907" w:rsidP="00F22907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22907">
              <w:rPr>
                <w:rFonts w:cstheme="minorHAnsi"/>
                <w:sz w:val="20"/>
                <w:szCs w:val="20"/>
              </w:rPr>
              <w:t>Comenta casos de delitos financieros</w:t>
            </w:r>
          </w:p>
          <w:p w14:paraId="588D7E6D" w14:textId="67DD736F" w:rsidR="00BF213B" w:rsidRDefault="00F22907" w:rsidP="00F22907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0" w:history="1">
              <w:r w:rsidRPr="001B4161">
                <w:rPr>
                  <w:rStyle w:val="Hipervnculo"/>
                  <w:rFonts w:cstheme="minorHAnsi"/>
                  <w:sz w:val="20"/>
                  <w:szCs w:val="20"/>
                </w:rPr>
                <w:t>https://elcomercio.pe/economia/osiptel-registro-305-casos-de-fraude-financiero-en-el-ano-noticia/</w:t>
              </w:r>
            </w:hyperlink>
          </w:p>
          <w:p w14:paraId="352838E8" w14:textId="2E2CDF62" w:rsidR="00F22907" w:rsidRPr="00F22907" w:rsidRDefault="00F66D08" w:rsidP="00F22907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Completa un cuadro indicando a que entidad financiera reguladora se refieren y mencionan que función cumplen.</w:t>
            </w:r>
          </w:p>
          <w:p w14:paraId="0832F3E0" w14:textId="77777777" w:rsidR="00917940" w:rsidRPr="00F66D08" w:rsidRDefault="00F66D08" w:rsidP="00917940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6D08">
              <w:rPr>
                <w:rFonts w:cstheme="minorHAnsi"/>
                <w:sz w:val="20"/>
                <w:szCs w:val="20"/>
              </w:rPr>
              <w:t xml:space="preserve">Describe </w:t>
            </w:r>
            <w:r>
              <w:rPr>
                <w:rFonts w:cstheme="minorHAnsi"/>
                <w:sz w:val="20"/>
                <w:szCs w:val="20"/>
              </w:rPr>
              <w:t>las funciones de la SBS relacionadas a los fondos previsionales.</w:t>
            </w:r>
          </w:p>
          <w:p w14:paraId="37C056FB" w14:textId="423931C0" w:rsidR="00F66D08" w:rsidRPr="00335665" w:rsidRDefault="00F66D08" w:rsidP="00917940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6D08">
              <w:rPr>
                <w:rFonts w:cstheme="minorHAnsi"/>
                <w:sz w:val="20"/>
                <w:szCs w:val="20"/>
              </w:rPr>
              <w:t xml:space="preserve">Completa una V heurística sobre </w:t>
            </w:r>
            <w:r w:rsidR="00335665">
              <w:rPr>
                <w:rFonts w:cstheme="minorHAnsi"/>
                <w:sz w:val="20"/>
                <w:szCs w:val="20"/>
              </w:rPr>
              <w:t>la importancia de las entidades reguladoras y supervisoras del sistema financiero nacional.</w:t>
            </w:r>
          </w:p>
          <w:p w14:paraId="6C69C01D" w14:textId="3120CC70" w:rsidR="00335665" w:rsidRDefault="00335665" w:rsidP="00917940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35665">
              <w:rPr>
                <w:rFonts w:cstheme="minorHAnsi"/>
                <w:sz w:val="20"/>
                <w:szCs w:val="20"/>
              </w:rPr>
              <w:t xml:space="preserve">Describe </w:t>
            </w:r>
            <w:r>
              <w:rPr>
                <w:rFonts w:cstheme="minorHAnsi"/>
                <w:sz w:val="20"/>
                <w:szCs w:val="20"/>
              </w:rPr>
              <w:t>el tipo de delito financiero mostrado en una imagen.</w:t>
            </w:r>
          </w:p>
          <w:p w14:paraId="33E416C9" w14:textId="46898182" w:rsidR="00335665" w:rsidRPr="00335665" w:rsidRDefault="00335665" w:rsidP="00335665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35665">
              <w:rPr>
                <w:rFonts w:cstheme="minorHAnsi"/>
                <w:sz w:val="20"/>
                <w:szCs w:val="20"/>
              </w:rPr>
              <w:lastRenderedPageBreak/>
              <w:t>Describe las consecuencias de este tipo de delitos.</w:t>
            </w:r>
          </w:p>
          <w:p w14:paraId="504AF4D6" w14:textId="77777777" w:rsidR="00335665" w:rsidRPr="00335665" w:rsidRDefault="00335665" w:rsidP="00335665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35665">
              <w:rPr>
                <w:rFonts w:cstheme="minorHAnsi"/>
                <w:sz w:val="20"/>
                <w:szCs w:val="20"/>
              </w:rPr>
              <w:t>Describe 3 medidas que podemos tomar para evitar los delitos financieros.</w:t>
            </w:r>
          </w:p>
          <w:p w14:paraId="60B4BD31" w14:textId="1617DFEA" w:rsidR="00335665" w:rsidRDefault="00335665" w:rsidP="00917940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Lee y analiza un texto sobre la clonación de tarjetas.</w:t>
            </w:r>
          </w:p>
          <w:p w14:paraId="6CAAA971" w14:textId="20DDB7F4" w:rsidR="00335665" w:rsidRDefault="00335665" w:rsidP="00917940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Lee y analiza un texto sobre el pago de cheques sin fondos.</w:t>
            </w:r>
          </w:p>
          <w:p w14:paraId="54D41856" w14:textId="20D4B022" w:rsidR="00335665" w:rsidRPr="00335665" w:rsidRDefault="00335665" w:rsidP="00917940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Lee </w:t>
            </w:r>
            <w:r w:rsidRPr="00335665">
              <w:rPr>
                <w:rFonts w:cstheme="minorHAnsi"/>
                <w:sz w:val="20"/>
                <w:szCs w:val="20"/>
              </w:rPr>
              <w:t>y analiza un texto</w:t>
            </w:r>
            <w:r>
              <w:rPr>
                <w:rFonts w:cstheme="minorHAnsi"/>
                <w:sz w:val="20"/>
                <w:szCs w:val="20"/>
              </w:rPr>
              <w:t xml:space="preserve"> sobre el fraude bancario.</w:t>
            </w:r>
          </w:p>
          <w:p w14:paraId="15E61421" w14:textId="5EB0DDC8" w:rsidR="00335665" w:rsidRPr="00917940" w:rsidRDefault="00335665" w:rsidP="00917940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5665">
              <w:rPr>
                <w:rFonts w:cstheme="minorHAnsi"/>
                <w:sz w:val="20"/>
                <w:szCs w:val="20"/>
              </w:rPr>
              <w:t>Responde preguntas de metacognición.</w:t>
            </w:r>
          </w:p>
        </w:tc>
      </w:tr>
      <w:tr w:rsidR="00E83FA5" w:rsidRPr="0096386E" w14:paraId="71CC59C1" w14:textId="77777777" w:rsidTr="00E83FA5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shd w:val="clear" w:color="auto" w:fill="AEAAAA" w:themeFill="background2" w:themeFillShade="BF"/>
          </w:tcPr>
          <w:p w14:paraId="688DA63C" w14:textId="46E678C7" w:rsidR="00BF213B" w:rsidRPr="00AB66F4" w:rsidRDefault="00BF213B" w:rsidP="00BF213B">
            <w:pPr>
              <w:tabs>
                <w:tab w:val="left" w:pos="364"/>
              </w:tabs>
              <w:jc w:val="center"/>
              <w:rPr>
                <w:rFonts w:cstheme="minorHAnsi"/>
                <w:b w:val="0"/>
                <w:color w:val="000000" w:themeColor="text1"/>
              </w:rPr>
            </w:pPr>
            <w:r w:rsidRPr="00AB66F4">
              <w:rPr>
                <w:rFonts w:cstheme="minorHAnsi"/>
                <w:color w:val="000000" w:themeColor="text1"/>
              </w:rPr>
              <w:lastRenderedPageBreak/>
              <w:t xml:space="preserve">Sesión </w:t>
            </w:r>
            <w:r w:rsidRPr="00BF213B">
              <w:rPr>
                <w:rFonts w:cstheme="minorHAnsi"/>
                <w:bCs w:val="0"/>
                <w:color w:val="000000" w:themeColor="text1"/>
              </w:rPr>
              <w:t>18</w:t>
            </w:r>
            <w:r w:rsidRPr="00BF213B">
              <w:rPr>
                <w:rFonts w:cstheme="minorHAnsi"/>
                <w:color w:val="000000" w:themeColor="text1"/>
              </w:rPr>
              <w:t xml:space="preserve"> </w:t>
            </w:r>
            <w:r w:rsidRPr="00AB66F4">
              <w:rPr>
                <w:rFonts w:cstheme="minorHAnsi"/>
                <w:color w:val="000000" w:themeColor="text1"/>
              </w:rPr>
              <w:t xml:space="preserve">(3 horas) </w:t>
            </w:r>
            <w:r>
              <w:rPr>
                <w:rFonts w:cstheme="minorHAnsi"/>
                <w:color w:val="000000" w:themeColor="text1"/>
              </w:rPr>
              <w:t>21</w:t>
            </w:r>
            <w:r w:rsidRPr="00AB66F4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AB66F4">
              <w:rPr>
                <w:rFonts w:cstheme="minorHAnsi"/>
                <w:color w:val="000000" w:themeColor="text1"/>
              </w:rPr>
              <w:t>/</w:t>
            </w:r>
            <w:r w:rsidRPr="00BF213B">
              <w:rPr>
                <w:rFonts w:cstheme="minorHAnsi"/>
                <w:bCs w:val="0"/>
                <w:color w:val="000000" w:themeColor="text1"/>
              </w:rPr>
              <w:t>7</w:t>
            </w:r>
          </w:p>
          <w:p w14:paraId="27739F1D" w14:textId="43809C09" w:rsidR="00E83FA5" w:rsidRPr="00FD221E" w:rsidRDefault="004A3070" w:rsidP="004A3070">
            <w:pPr>
              <w:tabs>
                <w:tab w:val="left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A3070">
              <w:rPr>
                <w:rFonts w:cstheme="minorHAnsi"/>
              </w:rPr>
              <w:t xml:space="preserve">Título: </w:t>
            </w:r>
            <w:bookmarkStart w:id="6" w:name="_Hlk205454846"/>
            <w:r w:rsidR="00F17099" w:rsidRPr="00F17099">
              <w:rPr>
                <w:rFonts w:cstheme="minorHAnsi"/>
              </w:rPr>
              <w:t>¿Por qué es importante cumplir con las obligaciones económicas?</w:t>
            </w:r>
            <w:bookmarkEnd w:id="6"/>
          </w:p>
        </w:tc>
        <w:tc>
          <w:tcPr>
            <w:tcW w:w="7088" w:type="dxa"/>
            <w:shd w:val="clear" w:color="auto" w:fill="AEAAAA" w:themeFill="background2" w:themeFillShade="BF"/>
          </w:tcPr>
          <w:p w14:paraId="19ABE066" w14:textId="77777777" w:rsidR="00E83FA5" w:rsidRPr="00FD221E" w:rsidRDefault="00E83FA5" w:rsidP="00FD221E">
            <w:pPr>
              <w:tabs>
                <w:tab w:val="center" w:pos="4419"/>
                <w:tab w:val="right" w:pos="88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83FA5" w:rsidRPr="0096386E" w14:paraId="03644A41" w14:textId="77777777" w:rsidTr="002D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shd w:val="clear" w:color="auto" w:fill="auto"/>
          </w:tcPr>
          <w:p w14:paraId="2821947F" w14:textId="77777777" w:rsidR="00BF213B" w:rsidRPr="00FD221E" w:rsidRDefault="00BF213B" w:rsidP="00BF213B">
            <w:pPr>
              <w:tabs>
                <w:tab w:val="center" w:pos="4419"/>
                <w:tab w:val="right" w:pos="8838"/>
              </w:tabs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D221E">
              <w:rPr>
                <w:rFonts w:cstheme="minorHAnsi"/>
                <w:sz w:val="20"/>
                <w:szCs w:val="20"/>
              </w:rPr>
              <w:t>Desempeños:</w:t>
            </w:r>
          </w:p>
          <w:p w14:paraId="63ED6E58" w14:textId="77777777" w:rsidR="00887BE1" w:rsidRPr="00887BE1" w:rsidRDefault="00887BE1" w:rsidP="00887BE1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Arial Narrow" w:eastAsia="Calibri" w:hAnsi="Arial Narrow" w:cs="Arial"/>
                <w:b w:val="0"/>
                <w:bCs w:val="0"/>
                <w:sz w:val="20"/>
                <w:szCs w:val="20"/>
              </w:rPr>
            </w:pPr>
            <w:r w:rsidRPr="00887BE1">
              <w:rPr>
                <w:rFonts w:ascii="Arial Narrow" w:eastAsia="Calibri" w:hAnsi="Arial Narrow" w:cs="Arial"/>
                <w:b w:val="0"/>
                <w:bCs w:val="0"/>
                <w:sz w:val="20"/>
                <w:szCs w:val="20"/>
              </w:rPr>
              <w:t>Explica los roles que cumplen los agentes del sistema económico y financiero en Latinoamérica, y expresa la importancia que tienen esos agentes para el desarrollo del mercado y el comercio regional.</w:t>
            </w:r>
          </w:p>
          <w:p w14:paraId="26AF0BB9" w14:textId="77777777" w:rsidR="00887BE1" w:rsidRPr="00887BE1" w:rsidRDefault="00887BE1" w:rsidP="00887BE1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eastAsia="Calibri" w:cs="Arial"/>
                <w:b w:val="0"/>
                <w:bCs w:val="0"/>
              </w:rPr>
            </w:pPr>
            <w:r w:rsidRPr="00887BE1">
              <w:rPr>
                <w:rFonts w:ascii="Arial Narrow" w:eastAsia="Calibri" w:hAnsi="Arial Narrow" w:cs="Arial"/>
                <w:b w:val="0"/>
                <w:bCs w:val="0"/>
                <w:sz w:val="20"/>
              </w:rPr>
              <w:t>Explica que el Estado toma medidas de política económica, y que sanciona los delitos económicos y financieros para garantizar la sostenibilidad y el desarrollo económico del país</w:t>
            </w:r>
            <w:r w:rsidRPr="00887BE1">
              <w:rPr>
                <w:rFonts w:eastAsia="Calibri" w:cs="Arial"/>
                <w:b w:val="0"/>
                <w:bCs w:val="0"/>
              </w:rPr>
              <w:t>.</w:t>
            </w:r>
          </w:p>
          <w:p w14:paraId="691C0182" w14:textId="77777777" w:rsidR="00BF213B" w:rsidRPr="00F22907" w:rsidRDefault="00BF213B" w:rsidP="00F22907">
            <w:pPr>
              <w:pStyle w:val="Prrafodelista"/>
              <w:ind w:left="0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272CAF0" w14:textId="46883050" w:rsidR="00BF213B" w:rsidRDefault="00BF213B" w:rsidP="00BF213B">
            <w:pPr>
              <w:tabs>
                <w:tab w:val="center" w:pos="4419"/>
                <w:tab w:val="right" w:pos="8838"/>
              </w:tabs>
              <w:rPr>
                <w:rFonts w:cstheme="minorHAnsi"/>
                <w:sz w:val="20"/>
                <w:szCs w:val="20"/>
              </w:rPr>
            </w:pPr>
            <w:r w:rsidRPr="00FD221E">
              <w:rPr>
                <w:rFonts w:cstheme="minorHAnsi"/>
                <w:sz w:val="20"/>
                <w:szCs w:val="20"/>
              </w:rPr>
              <w:t xml:space="preserve">Campos temáticos: </w:t>
            </w:r>
          </w:p>
          <w:p w14:paraId="12593D13" w14:textId="6D17553A" w:rsidR="00BF213B" w:rsidRPr="00FD221E" w:rsidRDefault="00BF213B" w:rsidP="00BF213B">
            <w:pPr>
              <w:tabs>
                <w:tab w:val="center" w:pos="4419"/>
                <w:tab w:val="right" w:pos="883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  <w:r w:rsidRPr="00917940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0488C0FF" w14:textId="77777777" w:rsidR="00BF213B" w:rsidRPr="00FD221E" w:rsidRDefault="00BF213B" w:rsidP="00BF213B">
            <w:pPr>
              <w:tabs>
                <w:tab w:val="center" w:pos="4419"/>
                <w:tab w:val="right" w:pos="8838"/>
              </w:tabs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D221E">
              <w:rPr>
                <w:rFonts w:cstheme="minorHAnsi"/>
                <w:sz w:val="20"/>
                <w:szCs w:val="20"/>
              </w:rPr>
              <w:t>Actividades:</w:t>
            </w:r>
          </w:p>
          <w:p w14:paraId="67B962C0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Lee el caso, observa la imagen y responde las peguntas relacionadas.</w:t>
            </w:r>
          </w:p>
          <w:p w14:paraId="7BE373F5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lastRenderedPageBreak/>
              <w:t>Busca información de noticias sobre delitos económicos y financieros en el Perú. Completa una tabla.</w:t>
            </w:r>
          </w:p>
          <w:p w14:paraId="5FE47C1B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Lee y analiza un texto sobre la evasión fiscal, indicando sus consecuencias.</w:t>
            </w:r>
          </w:p>
          <w:p w14:paraId="5B7A0C9F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Observa y analiza un esquema sobre las obligaciones tributarias y crediticias.</w:t>
            </w:r>
          </w:p>
          <w:p w14:paraId="7443106B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Completa un cuadro identificando obras públicas que se estén desarrollando en su comunidad gracias a la recaudación de impuestos. Completa una tabla.</w:t>
            </w:r>
          </w:p>
          <w:p w14:paraId="4BD9BED9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Explica la importancia de cumplir las obligaciones tributarias y crediticias.</w:t>
            </w:r>
          </w:p>
          <w:p w14:paraId="30865100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Explica cómo se sancionan lo delitos de apropiación ilícita de activos y fraude.</w:t>
            </w:r>
          </w:p>
          <w:p w14:paraId="2BDE32D6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Completa un cuadro indicando las obligaciones tributarias y crediticias y porque deben ser cumplidas.</w:t>
            </w:r>
          </w:p>
          <w:p w14:paraId="0650FA50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Realiza actividades de autoevaluación y metacognición.</w:t>
            </w:r>
          </w:p>
          <w:p w14:paraId="6B9F75DF" w14:textId="77777777" w:rsidR="00F17099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Elabora una cartilla con recomendaciones sobre el cumplimiento de las obligaciones tributarias y económicas.</w:t>
            </w:r>
          </w:p>
          <w:p w14:paraId="748CF6F7" w14:textId="5294552E" w:rsidR="00335665" w:rsidRPr="00F17099" w:rsidRDefault="00F17099" w:rsidP="00F17099">
            <w:pPr>
              <w:pStyle w:val="Prrafodelista"/>
              <w:numPr>
                <w:ilvl w:val="0"/>
                <w:numId w:val="29"/>
              </w:numPr>
              <w:ind w:left="303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17099">
              <w:rPr>
                <w:rFonts w:cstheme="minorHAnsi"/>
                <w:b w:val="0"/>
                <w:bCs w:val="0"/>
                <w:sz w:val="20"/>
                <w:szCs w:val="20"/>
              </w:rPr>
              <w:t>Recorre su comunidad y se contacta con un vecino para conversar sobre los delitos económicos y financieros más comunes en su comunidad. Completa una tabla.</w:t>
            </w:r>
          </w:p>
        </w:tc>
        <w:tc>
          <w:tcPr>
            <w:tcW w:w="7088" w:type="dxa"/>
            <w:shd w:val="clear" w:color="auto" w:fill="auto"/>
          </w:tcPr>
          <w:p w14:paraId="5EEB4934" w14:textId="77777777" w:rsidR="00E83FA5" w:rsidRPr="00FD221E" w:rsidRDefault="00E83FA5" w:rsidP="008C6CC2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5663851" w14:textId="77777777" w:rsidR="0077098E" w:rsidRPr="00A77ADB" w:rsidRDefault="0077098E" w:rsidP="0077098E">
      <w:pPr>
        <w:pStyle w:val="Prrafodelista"/>
        <w:spacing w:after="0" w:line="360" w:lineRule="auto"/>
        <w:ind w:left="851"/>
        <w:rPr>
          <w:rFonts w:cstheme="minorHAnsi"/>
          <w:b/>
          <w:color w:val="000000" w:themeColor="text1"/>
          <w:sz w:val="14"/>
          <w:szCs w:val="14"/>
        </w:rPr>
      </w:pPr>
    </w:p>
    <w:p w14:paraId="02174471" w14:textId="48713A97" w:rsidR="00725C1D" w:rsidRPr="006307D5" w:rsidRDefault="00613FA1" w:rsidP="006307D5">
      <w:pPr>
        <w:pStyle w:val="Prrafodelista"/>
        <w:numPr>
          <w:ilvl w:val="0"/>
          <w:numId w:val="1"/>
        </w:numPr>
        <w:spacing w:after="0" w:line="360" w:lineRule="auto"/>
        <w:ind w:left="851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RECURSOS Y MATERIALES</w:t>
      </w:r>
    </w:p>
    <w:p w14:paraId="0458FEC6" w14:textId="1754A71D" w:rsidR="006307D5" w:rsidRDefault="00613FA1" w:rsidP="00613FA1">
      <w:pPr>
        <w:pStyle w:val="Sinespaciado"/>
        <w:numPr>
          <w:ilvl w:val="1"/>
          <w:numId w:val="4"/>
        </w:numPr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Para el docente</w:t>
      </w:r>
    </w:p>
    <w:p w14:paraId="5C69FE95" w14:textId="6E263781" w:rsidR="00613FA1" w:rsidRDefault="00613FA1" w:rsidP="00613FA1">
      <w:pPr>
        <w:pStyle w:val="Sinespaciado"/>
        <w:numPr>
          <w:ilvl w:val="0"/>
          <w:numId w:val="5"/>
        </w:numPr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Currículo Nacional de Educación Básica. Minedu</w:t>
      </w:r>
    </w:p>
    <w:p w14:paraId="7B620C71" w14:textId="6FE11B0B" w:rsidR="00613FA1" w:rsidRDefault="00613FA1" w:rsidP="00613FA1">
      <w:pPr>
        <w:pStyle w:val="Sinespaciado"/>
        <w:numPr>
          <w:ilvl w:val="0"/>
          <w:numId w:val="5"/>
        </w:numPr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Programación curricular de secundaria</w:t>
      </w:r>
    </w:p>
    <w:p w14:paraId="5764E762" w14:textId="77777777" w:rsidR="00FD221E" w:rsidRPr="00FD221E" w:rsidRDefault="00FD221E" w:rsidP="00FD221E">
      <w:pPr>
        <w:pStyle w:val="Sinespaciado"/>
        <w:numPr>
          <w:ilvl w:val="0"/>
          <w:numId w:val="5"/>
        </w:numPr>
        <w:rPr>
          <w:rFonts w:cstheme="minorHAnsi"/>
          <w:color w:val="000000" w:themeColor="text1"/>
          <w:szCs w:val="20"/>
        </w:rPr>
      </w:pPr>
      <w:r w:rsidRPr="00FD221E">
        <w:rPr>
          <w:rFonts w:cstheme="minorHAnsi"/>
          <w:color w:val="000000" w:themeColor="text1"/>
          <w:szCs w:val="20"/>
        </w:rPr>
        <w:t>ÁLVAREZ RODRICH, Augusto. (2004). Enciclopedia temática del Perú: Economía. Tomo X. Lima: El Comercio.</w:t>
      </w:r>
    </w:p>
    <w:p w14:paraId="550D8F6A" w14:textId="77777777" w:rsidR="00FD221E" w:rsidRPr="00FD221E" w:rsidRDefault="00FD221E" w:rsidP="00FD221E">
      <w:pPr>
        <w:pStyle w:val="Sinespaciado"/>
        <w:numPr>
          <w:ilvl w:val="0"/>
          <w:numId w:val="5"/>
        </w:numPr>
        <w:rPr>
          <w:rFonts w:cstheme="minorHAnsi"/>
          <w:color w:val="000000" w:themeColor="text1"/>
          <w:szCs w:val="20"/>
        </w:rPr>
      </w:pPr>
      <w:r w:rsidRPr="00FD221E">
        <w:rPr>
          <w:rFonts w:cstheme="minorHAnsi"/>
          <w:color w:val="000000" w:themeColor="text1"/>
          <w:szCs w:val="20"/>
        </w:rPr>
        <w:t>BRACK EGG, Heraclio. (2004). Enciclopedia temática del Perú: Ecología. Tomo VI. Lima: El Comercio.</w:t>
      </w:r>
    </w:p>
    <w:p w14:paraId="5E33F6F5" w14:textId="77777777" w:rsidR="00FD221E" w:rsidRPr="00FD221E" w:rsidRDefault="00FD221E" w:rsidP="00FD221E">
      <w:pPr>
        <w:pStyle w:val="Sinespaciado"/>
        <w:numPr>
          <w:ilvl w:val="0"/>
          <w:numId w:val="5"/>
        </w:numPr>
        <w:rPr>
          <w:rFonts w:cstheme="minorHAnsi"/>
          <w:color w:val="000000" w:themeColor="text1"/>
          <w:szCs w:val="20"/>
        </w:rPr>
      </w:pPr>
      <w:r w:rsidRPr="00FD221E">
        <w:rPr>
          <w:rFonts w:cstheme="minorHAnsi"/>
          <w:color w:val="000000" w:themeColor="text1"/>
          <w:szCs w:val="20"/>
        </w:rPr>
        <w:t>ORTIZ DE ZEVALLOS, Gabriel. (2009). Economía para todos. Lima: Apoyo.</w:t>
      </w:r>
    </w:p>
    <w:p w14:paraId="525A0D55" w14:textId="21294EDB" w:rsidR="00FD221E" w:rsidRPr="00FD221E" w:rsidRDefault="00FD221E" w:rsidP="00FD221E">
      <w:pPr>
        <w:pStyle w:val="Sinespaciado"/>
        <w:numPr>
          <w:ilvl w:val="0"/>
          <w:numId w:val="5"/>
        </w:numPr>
        <w:rPr>
          <w:rFonts w:cstheme="minorHAnsi"/>
          <w:color w:val="000000" w:themeColor="text1"/>
          <w:szCs w:val="20"/>
        </w:rPr>
      </w:pPr>
      <w:r w:rsidRPr="00FD221E">
        <w:rPr>
          <w:rFonts w:cstheme="minorHAnsi"/>
          <w:color w:val="000000" w:themeColor="text1"/>
          <w:szCs w:val="20"/>
        </w:rPr>
        <w:t>PEÑAHERRERA, Carlos (2004). Enciclopedia temática del Perú: Economía. Tomo V. Lima: El Comercio.</w:t>
      </w:r>
    </w:p>
    <w:p w14:paraId="7C0E5F6F" w14:textId="77777777" w:rsidR="00613FA1" w:rsidRDefault="00613FA1" w:rsidP="00437E31">
      <w:pPr>
        <w:pStyle w:val="Sinespaciado"/>
        <w:ind w:left="1571"/>
        <w:rPr>
          <w:rFonts w:cstheme="minorHAnsi"/>
          <w:color w:val="000000" w:themeColor="text1"/>
          <w:szCs w:val="20"/>
        </w:rPr>
      </w:pPr>
    </w:p>
    <w:p w14:paraId="66212DB6" w14:textId="2AB9BD52" w:rsidR="00613FA1" w:rsidRDefault="00613FA1" w:rsidP="00613FA1">
      <w:pPr>
        <w:pStyle w:val="Sinespaciado"/>
        <w:numPr>
          <w:ilvl w:val="1"/>
          <w:numId w:val="4"/>
        </w:numPr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Para el estudiante</w:t>
      </w:r>
    </w:p>
    <w:p w14:paraId="258E85D5" w14:textId="1F58FEA8" w:rsidR="00613FA1" w:rsidRDefault="00613FA1" w:rsidP="00613FA1">
      <w:pPr>
        <w:pStyle w:val="Sinespaciado"/>
        <w:numPr>
          <w:ilvl w:val="1"/>
          <w:numId w:val="6"/>
        </w:numPr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Evaluación diagnóstica</w:t>
      </w:r>
    </w:p>
    <w:p w14:paraId="04938C81" w14:textId="77777777" w:rsidR="002B238E" w:rsidRPr="002B238E" w:rsidRDefault="002B238E" w:rsidP="002B238E">
      <w:pPr>
        <w:pStyle w:val="Sinespaciado"/>
        <w:numPr>
          <w:ilvl w:val="1"/>
          <w:numId w:val="6"/>
        </w:numPr>
        <w:rPr>
          <w:rFonts w:cstheme="minorHAnsi"/>
          <w:color w:val="000000" w:themeColor="text1"/>
          <w:szCs w:val="20"/>
        </w:rPr>
      </w:pPr>
      <w:r w:rsidRPr="002B238E">
        <w:rPr>
          <w:rFonts w:cstheme="minorHAnsi"/>
          <w:color w:val="000000" w:themeColor="text1"/>
          <w:szCs w:val="20"/>
        </w:rPr>
        <w:t xml:space="preserve">Minedu. (2016). Texto Historia Geografía y Economía 4°. </w:t>
      </w:r>
    </w:p>
    <w:p w14:paraId="333B3718" w14:textId="77777777" w:rsidR="002B238E" w:rsidRPr="002B238E" w:rsidRDefault="002B238E" w:rsidP="002B238E">
      <w:pPr>
        <w:pStyle w:val="Sinespaciado"/>
        <w:numPr>
          <w:ilvl w:val="1"/>
          <w:numId w:val="6"/>
        </w:numPr>
        <w:rPr>
          <w:rFonts w:cstheme="minorHAnsi"/>
          <w:color w:val="000000" w:themeColor="text1"/>
          <w:szCs w:val="20"/>
        </w:rPr>
      </w:pPr>
      <w:r w:rsidRPr="002B238E">
        <w:rPr>
          <w:rFonts w:cstheme="minorHAnsi"/>
          <w:color w:val="000000" w:themeColor="text1"/>
          <w:szCs w:val="20"/>
        </w:rPr>
        <w:t>Minedu. (2016). Cuaderno de trabajo. Historia, Geografía y Economía 4°.</w:t>
      </w:r>
    </w:p>
    <w:p w14:paraId="5A8E3F37" w14:textId="77777777" w:rsidR="002B238E" w:rsidRPr="002B238E" w:rsidRDefault="002B238E" w:rsidP="002B238E">
      <w:pPr>
        <w:pStyle w:val="Sinespaciado"/>
        <w:numPr>
          <w:ilvl w:val="1"/>
          <w:numId w:val="6"/>
        </w:numPr>
        <w:rPr>
          <w:rFonts w:cstheme="minorHAnsi"/>
          <w:color w:val="000000" w:themeColor="text1"/>
          <w:szCs w:val="20"/>
        </w:rPr>
      </w:pPr>
      <w:proofErr w:type="spellStart"/>
      <w:r w:rsidRPr="002B238E">
        <w:rPr>
          <w:rFonts w:cstheme="minorHAnsi"/>
          <w:color w:val="000000" w:themeColor="text1"/>
          <w:szCs w:val="20"/>
        </w:rPr>
        <w:t>Siville</w:t>
      </w:r>
      <w:proofErr w:type="spellEnd"/>
      <w:r w:rsidRPr="002B238E">
        <w:rPr>
          <w:rFonts w:cstheme="minorHAnsi"/>
          <w:color w:val="000000" w:themeColor="text1"/>
          <w:szCs w:val="20"/>
        </w:rPr>
        <w:t xml:space="preserve"> </w:t>
      </w:r>
      <w:proofErr w:type="spellStart"/>
      <w:r w:rsidRPr="002B238E">
        <w:rPr>
          <w:rFonts w:cstheme="minorHAnsi"/>
          <w:color w:val="000000" w:themeColor="text1"/>
          <w:szCs w:val="20"/>
        </w:rPr>
        <w:t>Yika</w:t>
      </w:r>
      <w:proofErr w:type="spellEnd"/>
      <w:r w:rsidRPr="002B238E">
        <w:rPr>
          <w:rFonts w:cstheme="minorHAnsi"/>
          <w:color w:val="000000" w:themeColor="text1"/>
          <w:szCs w:val="20"/>
        </w:rPr>
        <w:t>, Alexandra Flavia. Velasco Tapia, Alonso. López Príncipe, Victoria Gladys. Honores Vásquez, Sandro Miguel. Cuaderno de trabajo 4°. Lima: Minedu</w:t>
      </w:r>
    </w:p>
    <w:p w14:paraId="3521340E" w14:textId="77777777" w:rsidR="002B238E" w:rsidRPr="002B238E" w:rsidRDefault="002B238E" w:rsidP="002B238E">
      <w:pPr>
        <w:pStyle w:val="Sinespaciado"/>
        <w:numPr>
          <w:ilvl w:val="1"/>
          <w:numId w:val="6"/>
        </w:numPr>
        <w:rPr>
          <w:rFonts w:cstheme="minorHAnsi"/>
          <w:color w:val="000000" w:themeColor="text1"/>
          <w:szCs w:val="20"/>
        </w:rPr>
      </w:pPr>
      <w:r w:rsidRPr="002B238E">
        <w:rPr>
          <w:rFonts w:cstheme="minorHAnsi"/>
          <w:color w:val="000000" w:themeColor="text1"/>
          <w:szCs w:val="20"/>
        </w:rPr>
        <w:t xml:space="preserve">Cualquier texto de historia del Perú, historia universal, geografía o economía de 4°. </w:t>
      </w:r>
    </w:p>
    <w:p w14:paraId="3227545B" w14:textId="77777777" w:rsidR="002B238E" w:rsidRPr="00437E31" w:rsidRDefault="002B238E" w:rsidP="002B238E">
      <w:pPr>
        <w:pStyle w:val="Sinespaciado"/>
        <w:ind w:left="1571"/>
        <w:rPr>
          <w:rFonts w:cstheme="minorHAnsi"/>
          <w:color w:val="000000" w:themeColor="text1"/>
          <w:szCs w:val="20"/>
        </w:rPr>
      </w:pPr>
    </w:p>
    <w:p w14:paraId="2046B9CF" w14:textId="77777777" w:rsidR="00917940" w:rsidRDefault="00917940" w:rsidP="006307D5">
      <w:pPr>
        <w:pStyle w:val="Sinespaciado"/>
        <w:rPr>
          <w:rFonts w:cstheme="minorHAnsi"/>
          <w:color w:val="000000" w:themeColor="text1"/>
          <w:szCs w:val="20"/>
        </w:rPr>
      </w:pPr>
    </w:p>
    <w:p w14:paraId="52AB5E68" w14:textId="0F3A3935" w:rsidR="00917940" w:rsidRPr="00917940" w:rsidRDefault="00917940" w:rsidP="00917940">
      <w:pPr>
        <w:tabs>
          <w:tab w:val="left" w:pos="1080"/>
        </w:tabs>
      </w:pPr>
    </w:p>
    <w:sectPr w:rsidR="00917940" w:rsidRPr="00917940" w:rsidSect="001645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44D"/>
    <w:multiLevelType w:val="hybridMultilevel"/>
    <w:tmpl w:val="F7CA9986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A36EE36">
      <w:numFmt w:val="bullet"/>
      <w:lvlText w:val="•"/>
      <w:lvlJc w:val="left"/>
      <w:pPr>
        <w:ind w:left="0" w:hanging="360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2F5E44"/>
    <w:multiLevelType w:val="multilevel"/>
    <w:tmpl w:val="38FC7B3C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" w15:restartNumberingAfterBreak="0">
    <w:nsid w:val="12C83612"/>
    <w:multiLevelType w:val="multilevel"/>
    <w:tmpl w:val="DC2E504A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3C23EE9"/>
    <w:multiLevelType w:val="hybridMultilevel"/>
    <w:tmpl w:val="4F84D9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460E0"/>
    <w:multiLevelType w:val="hybridMultilevel"/>
    <w:tmpl w:val="49CED91E"/>
    <w:lvl w:ilvl="0" w:tplc="63343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898E7E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5A5C"/>
    <w:multiLevelType w:val="hybridMultilevel"/>
    <w:tmpl w:val="8222B924"/>
    <w:lvl w:ilvl="0" w:tplc="63343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D2B09"/>
    <w:multiLevelType w:val="hybridMultilevel"/>
    <w:tmpl w:val="D520AD34"/>
    <w:lvl w:ilvl="0" w:tplc="45B6E2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53FD3"/>
    <w:multiLevelType w:val="hybridMultilevel"/>
    <w:tmpl w:val="2ABE146A"/>
    <w:lvl w:ilvl="0" w:tplc="63343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D3547"/>
    <w:multiLevelType w:val="hybridMultilevel"/>
    <w:tmpl w:val="2BB648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52C2"/>
    <w:multiLevelType w:val="hybridMultilevel"/>
    <w:tmpl w:val="2F7651D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C1775"/>
    <w:multiLevelType w:val="hybridMultilevel"/>
    <w:tmpl w:val="107E2D24"/>
    <w:lvl w:ilvl="0" w:tplc="1C6CD2D0">
      <w:start w:val="2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02C12F6"/>
    <w:multiLevelType w:val="hybridMultilevel"/>
    <w:tmpl w:val="3CCCAA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26143"/>
    <w:multiLevelType w:val="hybridMultilevel"/>
    <w:tmpl w:val="3C3AEC14"/>
    <w:lvl w:ilvl="0" w:tplc="80222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8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94428"/>
    <w:multiLevelType w:val="hybridMultilevel"/>
    <w:tmpl w:val="257EC806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8F5F89"/>
    <w:multiLevelType w:val="hybridMultilevel"/>
    <w:tmpl w:val="20000712"/>
    <w:lvl w:ilvl="0" w:tplc="3CFC1C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76113"/>
    <w:multiLevelType w:val="hybridMultilevel"/>
    <w:tmpl w:val="BD3AE7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00840"/>
    <w:multiLevelType w:val="hybridMultilevel"/>
    <w:tmpl w:val="D1682E74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8825C5"/>
    <w:multiLevelType w:val="hybridMultilevel"/>
    <w:tmpl w:val="F306BF52"/>
    <w:lvl w:ilvl="0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1" w:tplc="1C6CD2D0">
      <w:start w:val="2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66040557"/>
    <w:multiLevelType w:val="hybridMultilevel"/>
    <w:tmpl w:val="1FECE24C"/>
    <w:lvl w:ilvl="0" w:tplc="5A1C5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A3B00"/>
    <w:multiLevelType w:val="multilevel"/>
    <w:tmpl w:val="967A567A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0663E73"/>
    <w:multiLevelType w:val="hybridMultilevel"/>
    <w:tmpl w:val="141CB8D6"/>
    <w:lvl w:ilvl="0" w:tplc="5A1C5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856E0"/>
    <w:multiLevelType w:val="hybridMultilevel"/>
    <w:tmpl w:val="3E22046E"/>
    <w:lvl w:ilvl="0" w:tplc="63343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7C580107"/>
    <w:multiLevelType w:val="hybridMultilevel"/>
    <w:tmpl w:val="4442FEC4"/>
    <w:lvl w:ilvl="0" w:tplc="63343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85916"/>
    <w:multiLevelType w:val="hybridMultilevel"/>
    <w:tmpl w:val="D2D4B1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170287">
    <w:abstractNumId w:val="1"/>
  </w:num>
  <w:num w:numId="2" w16cid:durableId="1022632943">
    <w:abstractNumId w:val="25"/>
  </w:num>
  <w:num w:numId="3" w16cid:durableId="258947254">
    <w:abstractNumId w:val="2"/>
  </w:num>
  <w:num w:numId="4" w16cid:durableId="357581470">
    <w:abstractNumId w:val="29"/>
  </w:num>
  <w:num w:numId="5" w16cid:durableId="1732532093">
    <w:abstractNumId w:val="14"/>
  </w:num>
  <w:num w:numId="6" w16cid:durableId="1072697143">
    <w:abstractNumId w:val="23"/>
  </w:num>
  <w:num w:numId="7" w16cid:durableId="2036147622">
    <w:abstractNumId w:val="12"/>
  </w:num>
  <w:num w:numId="8" w16cid:durableId="42338196">
    <w:abstractNumId w:val="31"/>
  </w:num>
  <w:num w:numId="9" w16cid:durableId="22051641">
    <w:abstractNumId w:val="13"/>
  </w:num>
  <w:num w:numId="10" w16cid:durableId="2025663127">
    <w:abstractNumId w:val="16"/>
  </w:num>
  <w:num w:numId="11" w16cid:durableId="526716730">
    <w:abstractNumId w:val="5"/>
  </w:num>
  <w:num w:numId="12" w16cid:durableId="49036625">
    <w:abstractNumId w:val="24"/>
  </w:num>
  <w:num w:numId="13" w16cid:durableId="1846285112">
    <w:abstractNumId w:val="27"/>
  </w:num>
  <w:num w:numId="14" w16cid:durableId="1927616813">
    <w:abstractNumId w:val="6"/>
  </w:num>
  <w:num w:numId="15" w16cid:durableId="614404544">
    <w:abstractNumId w:val="7"/>
  </w:num>
  <w:num w:numId="16" w16cid:durableId="389813690">
    <w:abstractNumId w:val="19"/>
  </w:num>
  <w:num w:numId="17" w16cid:durableId="283117005">
    <w:abstractNumId w:val="0"/>
  </w:num>
  <w:num w:numId="18" w16cid:durableId="173883871">
    <w:abstractNumId w:val="4"/>
  </w:num>
  <w:num w:numId="19" w16cid:durableId="2126197473">
    <w:abstractNumId w:val="17"/>
  </w:num>
  <w:num w:numId="20" w16cid:durableId="1461801151">
    <w:abstractNumId w:val="10"/>
  </w:num>
  <w:num w:numId="21" w16cid:durableId="1713576202">
    <w:abstractNumId w:val="30"/>
  </w:num>
  <w:num w:numId="22" w16cid:durableId="2002347085">
    <w:abstractNumId w:val="8"/>
  </w:num>
  <w:num w:numId="23" w16cid:durableId="215436243">
    <w:abstractNumId w:val="9"/>
  </w:num>
  <w:num w:numId="24" w16cid:durableId="779882789">
    <w:abstractNumId w:val="28"/>
  </w:num>
  <w:num w:numId="25" w16cid:durableId="1971401191">
    <w:abstractNumId w:val="11"/>
  </w:num>
  <w:num w:numId="26" w16cid:durableId="1416392720">
    <w:abstractNumId w:val="26"/>
  </w:num>
  <w:num w:numId="27" w16cid:durableId="1519124919">
    <w:abstractNumId w:val="22"/>
  </w:num>
  <w:num w:numId="28" w16cid:durableId="232811587">
    <w:abstractNumId w:val="3"/>
  </w:num>
  <w:num w:numId="29" w16cid:durableId="918565235">
    <w:abstractNumId w:val="15"/>
  </w:num>
  <w:num w:numId="30" w16cid:durableId="1850410095">
    <w:abstractNumId w:val="20"/>
  </w:num>
  <w:num w:numId="31" w16cid:durableId="1685814308">
    <w:abstractNumId w:val="18"/>
  </w:num>
  <w:num w:numId="32" w16cid:durableId="11002249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84"/>
    <w:rsid w:val="00027A98"/>
    <w:rsid w:val="00043990"/>
    <w:rsid w:val="00047564"/>
    <w:rsid w:val="000852C6"/>
    <w:rsid w:val="001034AF"/>
    <w:rsid w:val="00105FF8"/>
    <w:rsid w:val="001275DE"/>
    <w:rsid w:val="0013717D"/>
    <w:rsid w:val="00164517"/>
    <w:rsid w:val="0016503D"/>
    <w:rsid w:val="001757FF"/>
    <w:rsid w:val="001A025E"/>
    <w:rsid w:val="001A65C4"/>
    <w:rsid w:val="001C7EE4"/>
    <w:rsid w:val="001F4519"/>
    <w:rsid w:val="002263C0"/>
    <w:rsid w:val="002415D8"/>
    <w:rsid w:val="002B238E"/>
    <w:rsid w:val="002B761F"/>
    <w:rsid w:val="002D391B"/>
    <w:rsid w:val="002F597C"/>
    <w:rsid w:val="0031622F"/>
    <w:rsid w:val="0032123F"/>
    <w:rsid w:val="00335665"/>
    <w:rsid w:val="0034527E"/>
    <w:rsid w:val="003945C0"/>
    <w:rsid w:val="003A68C2"/>
    <w:rsid w:val="003B3037"/>
    <w:rsid w:val="003F1A59"/>
    <w:rsid w:val="00437E31"/>
    <w:rsid w:val="00444C05"/>
    <w:rsid w:val="00456DBB"/>
    <w:rsid w:val="004605E9"/>
    <w:rsid w:val="004A3070"/>
    <w:rsid w:val="004E4FA8"/>
    <w:rsid w:val="005355D1"/>
    <w:rsid w:val="005650EB"/>
    <w:rsid w:val="00565D30"/>
    <w:rsid w:val="005D1624"/>
    <w:rsid w:val="00613FA1"/>
    <w:rsid w:val="00622F90"/>
    <w:rsid w:val="006307D5"/>
    <w:rsid w:val="00651847"/>
    <w:rsid w:val="00682D79"/>
    <w:rsid w:val="00697F20"/>
    <w:rsid w:val="006C5BA6"/>
    <w:rsid w:val="006E4D53"/>
    <w:rsid w:val="00707DF1"/>
    <w:rsid w:val="007108A9"/>
    <w:rsid w:val="00712CD8"/>
    <w:rsid w:val="00725C1D"/>
    <w:rsid w:val="00747F07"/>
    <w:rsid w:val="0077098E"/>
    <w:rsid w:val="007B00F5"/>
    <w:rsid w:val="007D29AF"/>
    <w:rsid w:val="007E40ED"/>
    <w:rsid w:val="00805CC6"/>
    <w:rsid w:val="00832815"/>
    <w:rsid w:val="0087624C"/>
    <w:rsid w:val="00884BAE"/>
    <w:rsid w:val="00887BE1"/>
    <w:rsid w:val="008A7527"/>
    <w:rsid w:val="008C6CC2"/>
    <w:rsid w:val="009048C3"/>
    <w:rsid w:val="00917940"/>
    <w:rsid w:val="00964AFD"/>
    <w:rsid w:val="009B180B"/>
    <w:rsid w:val="009B7722"/>
    <w:rsid w:val="009D3C03"/>
    <w:rsid w:val="009D5213"/>
    <w:rsid w:val="009E0884"/>
    <w:rsid w:val="00A418FA"/>
    <w:rsid w:val="00A4655D"/>
    <w:rsid w:val="00A77ADB"/>
    <w:rsid w:val="00AB66F4"/>
    <w:rsid w:val="00AC3F1E"/>
    <w:rsid w:val="00B15755"/>
    <w:rsid w:val="00B32BDB"/>
    <w:rsid w:val="00B620C0"/>
    <w:rsid w:val="00B7776D"/>
    <w:rsid w:val="00B92061"/>
    <w:rsid w:val="00B93271"/>
    <w:rsid w:val="00BA4FE0"/>
    <w:rsid w:val="00BF213B"/>
    <w:rsid w:val="00C43421"/>
    <w:rsid w:val="00C53F29"/>
    <w:rsid w:val="00C90AF1"/>
    <w:rsid w:val="00CA45B4"/>
    <w:rsid w:val="00CB2DFD"/>
    <w:rsid w:val="00CC4BFF"/>
    <w:rsid w:val="00CC52D5"/>
    <w:rsid w:val="00CC5D28"/>
    <w:rsid w:val="00CE518E"/>
    <w:rsid w:val="00D215ED"/>
    <w:rsid w:val="00D27CCC"/>
    <w:rsid w:val="00D466B5"/>
    <w:rsid w:val="00D70D80"/>
    <w:rsid w:val="00D90168"/>
    <w:rsid w:val="00DB4366"/>
    <w:rsid w:val="00E449E4"/>
    <w:rsid w:val="00E6585F"/>
    <w:rsid w:val="00E83FA5"/>
    <w:rsid w:val="00E85752"/>
    <w:rsid w:val="00E9299B"/>
    <w:rsid w:val="00EA5803"/>
    <w:rsid w:val="00EB104B"/>
    <w:rsid w:val="00F01F8F"/>
    <w:rsid w:val="00F17099"/>
    <w:rsid w:val="00F22907"/>
    <w:rsid w:val="00F453A7"/>
    <w:rsid w:val="00F66D08"/>
    <w:rsid w:val="00F72087"/>
    <w:rsid w:val="00F94D76"/>
    <w:rsid w:val="00FA3674"/>
    <w:rsid w:val="00FC102C"/>
    <w:rsid w:val="00FD221E"/>
    <w:rsid w:val="00FF643D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3C845"/>
  <w15:chartTrackingRefBased/>
  <w15:docId w15:val="{ED7CEEE5-96BD-45F9-AE6C-5866F588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0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0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8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8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8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8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8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8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9E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E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884"/>
    <w:rPr>
      <w:i/>
      <w:iCs/>
      <w:color w:val="404040" w:themeColor="text1" w:themeTint="BF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9E08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08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8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0884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aliases w:val="Viñeta"/>
    <w:link w:val="SinespaciadoCar"/>
    <w:uiPriority w:val="1"/>
    <w:qFormat/>
    <w:rsid w:val="006307D5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aliases w:val="Viñeta Car"/>
    <w:link w:val="Sinespaciado"/>
    <w:uiPriority w:val="1"/>
    <w:rsid w:val="006307D5"/>
    <w:rPr>
      <w:kern w:val="0"/>
      <w14:ligatures w14:val="none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6307D5"/>
  </w:style>
  <w:style w:type="character" w:styleId="Hipervnculo">
    <w:name w:val="Hyperlink"/>
    <w:basedOn w:val="Fuentedeprrafopredeter"/>
    <w:uiPriority w:val="99"/>
    <w:unhideWhenUsed/>
    <w:rsid w:val="001645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51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6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VIDAD">
    <w:name w:val="ACTIVIDAD"/>
    <w:basedOn w:val="Normal"/>
    <w:link w:val="ACTIVIDADCar"/>
    <w:qFormat/>
    <w:rsid w:val="0077098E"/>
    <w:pPr>
      <w:spacing w:after="100" w:line="240" w:lineRule="auto"/>
      <w:jc w:val="center"/>
    </w:pPr>
    <w:rPr>
      <w:rFonts w:ascii="Arial" w:eastAsia="Times New Roman" w:hAnsi="Arial" w:cs="Times New Roman"/>
      <w:b/>
      <w:kern w:val="0"/>
      <w:sz w:val="32"/>
      <w:szCs w:val="24"/>
      <w:lang w:eastAsia="es-ES"/>
      <w14:ligatures w14:val="none"/>
    </w:rPr>
  </w:style>
  <w:style w:type="character" w:customStyle="1" w:styleId="ACTIVIDADCar">
    <w:name w:val="ACTIVIDAD Car"/>
    <w:link w:val="ACTIVIDAD"/>
    <w:rsid w:val="0077098E"/>
    <w:rPr>
      <w:rFonts w:ascii="Arial" w:eastAsia="Times New Roman" w:hAnsi="Arial" w:cs="Times New Roman"/>
      <w:b/>
      <w:kern w:val="0"/>
      <w:sz w:val="32"/>
      <w:szCs w:val="24"/>
      <w:lang w:eastAsia="es-ES"/>
      <w14:ligatures w14:val="none"/>
    </w:rPr>
  </w:style>
  <w:style w:type="table" w:customStyle="1" w:styleId="Tabladelista4-nfasis11">
    <w:name w:val="Tabla de lista 4 - Énfasis 11"/>
    <w:basedOn w:val="Tablanormal"/>
    <w:uiPriority w:val="49"/>
    <w:rsid w:val="0077098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D215E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lang w:eastAsia="es-PE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5ED"/>
    <w:rPr>
      <w:rFonts w:ascii="Calibri" w:eastAsia="Calibri" w:hAnsi="Calibri" w:cs="Calibri"/>
      <w:kern w:val="0"/>
      <w:lang w:eastAsia="es-PE"/>
      <w14:ligatures w14:val="none"/>
    </w:rPr>
  </w:style>
  <w:style w:type="paragraph" w:customStyle="1" w:styleId="AREA-01">
    <w:name w:val="AREA-01"/>
    <w:basedOn w:val="Normal"/>
    <w:link w:val="AREA-01Car"/>
    <w:qFormat/>
    <w:rsid w:val="0013717D"/>
    <w:pPr>
      <w:spacing w:after="200" w:line="240" w:lineRule="auto"/>
      <w:ind w:left="181" w:hanging="181"/>
    </w:pPr>
    <w:rPr>
      <w:rFonts w:ascii="Arial" w:eastAsia="Times New Roman" w:hAnsi="Arial" w:cs="Times New Roman"/>
      <w:i/>
      <w:iCs/>
      <w:kern w:val="0"/>
      <w:sz w:val="25"/>
      <w:szCs w:val="20"/>
      <w:lang w:eastAsia="x-none"/>
      <w14:ligatures w14:val="none"/>
    </w:rPr>
  </w:style>
  <w:style w:type="character" w:customStyle="1" w:styleId="AREA-01Car">
    <w:name w:val="AREA-01 Car"/>
    <w:link w:val="AREA-01"/>
    <w:rsid w:val="0013717D"/>
    <w:rPr>
      <w:rFonts w:ascii="Arial" w:eastAsia="Times New Roman" w:hAnsi="Arial" w:cs="Times New Roman"/>
      <w:i/>
      <w:iCs/>
      <w:kern w:val="0"/>
      <w:sz w:val="25"/>
      <w:szCs w:val="20"/>
      <w:lang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13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kia.pe/blog/cuentas-bancarias-ahorro-corriente-sueldo/5133610-cuanto-ahorramos-peruan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comercio.pe/economia/personal/la-mayoria-de-peruanos-guarda-sus-ahorros-en-casa-de-que-otras-formas-lo-hacen-ahorros-economia-peruana-notic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p.pe/columnistas/luischavezbedoya/como-ahorran-los-peruanos-noticia-129336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lcomercio.pe/economia/osiptel-registro-305-casos-de-fraude-financiero-en-el-ano-noti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comercio.pe/economia/osiptel-registro-305-casos-de-fraude-financiero-en-el-ano-noti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7</Pages>
  <Words>2584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hdd</cp:lastModifiedBy>
  <cp:revision>17</cp:revision>
  <dcterms:created xsi:type="dcterms:W3CDTF">2025-03-12T05:13:00Z</dcterms:created>
  <dcterms:modified xsi:type="dcterms:W3CDTF">2025-11-13T14:01:00Z</dcterms:modified>
</cp:coreProperties>
</file>