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5026" w:type="dxa"/>
        <w:tblInd w:w="-5" w:type="dxa"/>
        <w:tblLook w:val="04A0" w:firstRow="1" w:lastRow="0" w:firstColumn="1" w:lastColumn="0" w:noHBand="0" w:noVBand="1"/>
      </w:tblPr>
      <w:tblGrid>
        <w:gridCol w:w="1271"/>
        <w:gridCol w:w="1017"/>
        <w:gridCol w:w="937"/>
        <w:gridCol w:w="1025"/>
        <w:gridCol w:w="1380"/>
        <w:gridCol w:w="5149"/>
        <w:gridCol w:w="4247"/>
      </w:tblGrid>
      <w:tr w:rsidR="003702A2" w:rsidRPr="009D6938" w14:paraId="377EF129" w14:textId="77777777" w:rsidTr="00D33A6B">
        <w:tc>
          <w:tcPr>
            <w:tcW w:w="1271" w:type="dxa"/>
            <w:vMerge w:val="restart"/>
          </w:tcPr>
          <w:p w14:paraId="71274B50" w14:textId="77777777" w:rsidR="003702A2" w:rsidRPr="009D6938" w:rsidRDefault="003702A2" w:rsidP="00F26C0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6938">
              <w:rPr>
                <w:rFonts w:ascii="Calibri" w:eastAsia="Calibri" w:hAnsi="Calibri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0F65558A" wp14:editId="3D8F5860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110490</wp:posOffset>
                  </wp:positionV>
                  <wp:extent cx="466725" cy="386080"/>
                  <wp:effectExtent l="0" t="0" r="9525" b="0"/>
                  <wp:wrapSquare wrapText="bothSides"/>
                  <wp:docPr id="1" name="Imagen 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4" w:type="dxa"/>
            <w:gridSpan w:val="2"/>
            <w:vAlign w:val="center"/>
          </w:tcPr>
          <w:p w14:paraId="0B812E2F" w14:textId="77777777" w:rsidR="003702A2" w:rsidRPr="009D6938" w:rsidRDefault="003702A2" w:rsidP="00F26C03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6938">
              <w:rPr>
                <w:rFonts w:ascii="Calibri" w:eastAsia="Calibri" w:hAnsi="Calibri" w:cs="Times New Roman"/>
                <w:sz w:val="16"/>
                <w:szCs w:val="16"/>
              </w:rPr>
              <w:t>Área: Ciencias Sociales</w:t>
            </w:r>
          </w:p>
        </w:tc>
        <w:tc>
          <w:tcPr>
            <w:tcW w:w="2405" w:type="dxa"/>
            <w:gridSpan w:val="2"/>
            <w:vAlign w:val="center"/>
          </w:tcPr>
          <w:p w14:paraId="75D566C3" w14:textId="52E33FC4" w:rsidR="003702A2" w:rsidRPr="00D3302F" w:rsidRDefault="003702A2" w:rsidP="00F26C03">
            <w:pPr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 xml:space="preserve">Grado  </w:t>
            </w:r>
            <w:proofErr w:type="gramStart"/>
            <w:r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 xml:space="preserve">  :</w:t>
            </w:r>
            <w:proofErr w:type="gramEnd"/>
            <w:r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 xml:space="preserve"> Segund</w:t>
            </w:r>
            <w:r w:rsidRPr="00D3302F"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>o</w:t>
            </w:r>
          </w:p>
          <w:p w14:paraId="16D42EB1" w14:textId="77777777" w:rsidR="003702A2" w:rsidRPr="00D3302F" w:rsidRDefault="003702A2" w:rsidP="00F26C03">
            <w:pPr>
              <w:rPr>
                <w:rFonts w:ascii="Calibri" w:eastAsia="Calibri" w:hAnsi="Calibri" w:cs="Times New Roman"/>
                <w:sz w:val="16"/>
                <w:szCs w:val="16"/>
                <w:lang w:val="es-MX"/>
              </w:rPr>
            </w:pPr>
            <w:r w:rsidRPr="00D3302F">
              <w:rPr>
                <w:rFonts w:ascii="Calibri" w:eastAsia="Calibri" w:hAnsi="Calibri" w:cs="Times New Roman"/>
                <w:sz w:val="16"/>
                <w:szCs w:val="16"/>
                <w:lang w:val="es-MX"/>
              </w:rPr>
              <w:t>Sección  :G H,I</w:t>
            </w:r>
          </w:p>
        </w:tc>
        <w:tc>
          <w:tcPr>
            <w:tcW w:w="9396" w:type="dxa"/>
            <w:gridSpan w:val="2"/>
            <w:vAlign w:val="center"/>
          </w:tcPr>
          <w:p w14:paraId="20E488C4" w14:textId="77777777" w:rsidR="003702A2" w:rsidRPr="009D6938" w:rsidRDefault="003702A2" w:rsidP="00F26C0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Docente</w:t>
            </w:r>
            <w:proofErr w:type="spellEnd"/>
            <w:r w:rsidRPr="009D6938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</w:p>
          <w:p w14:paraId="5E8F38B2" w14:textId="7A5F822B" w:rsidR="003702A2" w:rsidRPr="009D6938" w:rsidRDefault="003702A2" w:rsidP="00F26C03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9D6938">
              <w:rPr>
                <w:rFonts w:ascii="Calibri" w:eastAsia="Calibri" w:hAnsi="Calibri" w:cs="Times New Roman"/>
                <w:sz w:val="16"/>
                <w:szCs w:val="16"/>
              </w:rPr>
              <w:t>Luz Villarrubia Marcelo.</w:t>
            </w:r>
          </w:p>
        </w:tc>
      </w:tr>
      <w:tr w:rsidR="003702A2" w:rsidRPr="009D6938" w14:paraId="0CC60F37" w14:textId="77777777" w:rsidTr="00D33A6B">
        <w:tc>
          <w:tcPr>
            <w:tcW w:w="1271" w:type="dxa"/>
            <w:vMerge/>
          </w:tcPr>
          <w:p w14:paraId="1BF68C56" w14:textId="77777777" w:rsidR="003702A2" w:rsidRPr="009D6938" w:rsidRDefault="003702A2" w:rsidP="00F26C0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</w:tcPr>
          <w:p w14:paraId="5C727BEF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9D6938">
              <w:rPr>
                <w:rFonts w:ascii="Arial" w:eastAsia="Calibri" w:hAnsi="Arial" w:cs="Arial"/>
                <w:sz w:val="16"/>
                <w:szCs w:val="16"/>
              </w:rPr>
              <w:t>Bimestre</w:t>
            </w:r>
            <w:proofErr w:type="spellEnd"/>
          </w:p>
        </w:tc>
        <w:tc>
          <w:tcPr>
            <w:tcW w:w="937" w:type="dxa"/>
          </w:tcPr>
          <w:p w14:paraId="2F095E9C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9D6938">
              <w:rPr>
                <w:rFonts w:ascii="Arial" w:eastAsia="Calibri" w:hAnsi="Arial" w:cs="Arial"/>
                <w:sz w:val="16"/>
                <w:szCs w:val="16"/>
              </w:rPr>
              <w:t>Unidad</w:t>
            </w:r>
            <w:proofErr w:type="spellEnd"/>
          </w:p>
        </w:tc>
        <w:tc>
          <w:tcPr>
            <w:tcW w:w="1025" w:type="dxa"/>
          </w:tcPr>
          <w:p w14:paraId="157F57E6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9D6938">
              <w:rPr>
                <w:rFonts w:ascii="Arial" w:eastAsia="Calibri" w:hAnsi="Arial" w:cs="Arial"/>
                <w:sz w:val="16"/>
                <w:szCs w:val="16"/>
              </w:rPr>
              <w:t>Sesión</w:t>
            </w:r>
            <w:proofErr w:type="spellEnd"/>
          </w:p>
        </w:tc>
        <w:tc>
          <w:tcPr>
            <w:tcW w:w="1380" w:type="dxa"/>
          </w:tcPr>
          <w:p w14:paraId="515BC222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9D6938">
              <w:rPr>
                <w:rFonts w:ascii="Arial" w:eastAsia="Calibri" w:hAnsi="Arial" w:cs="Arial"/>
                <w:sz w:val="16"/>
                <w:szCs w:val="16"/>
              </w:rPr>
              <w:t>Tiempo</w:t>
            </w:r>
            <w:proofErr w:type="spellEnd"/>
          </w:p>
        </w:tc>
        <w:tc>
          <w:tcPr>
            <w:tcW w:w="9396" w:type="dxa"/>
            <w:gridSpan w:val="2"/>
          </w:tcPr>
          <w:p w14:paraId="79C16ED6" w14:textId="24A71324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9D6938">
              <w:rPr>
                <w:rFonts w:ascii="Arial" w:eastAsia="Calibri" w:hAnsi="Arial" w:cs="Arial"/>
                <w:sz w:val="16"/>
                <w:szCs w:val="16"/>
              </w:rPr>
              <w:t>Fecha</w:t>
            </w:r>
            <w:proofErr w:type="spellEnd"/>
          </w:p>
        </w:tc>
      </w:tr>
      <w:tr w:rsidR="003702A2" w:rsidRPr="009D6938" w14:paraId="5587454F" w14:textId="77777777" w:rsidTr="00D33A6B">
        <w:tc>
          <w:tcPr>
            <w:tcW w:w="1271" w:type="dxa"/>
            <w:vMerge/>
          </w:tcPr>
          <w:p w14:paraId="2542740B" w14:textId="77777777" w:rsidR="003702A2" w:rsidRPr="009D6938" w:rsidRDefault="003702A2" w:rsidP="00F26C0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</w:tcPr>
          <w:p w14:paraId="016A9348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IV</w:t>
            </w:r>
          </w:p>
        </w:tc>
        <w:tc>
          <w:tcPr>
            <w:tcW w:w="937" w:type="dxa"/>
          </w:tcPr>
          <w:p w14:paraId="70A0D6FE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25" w:type="dxa"/>
          </w:tcPr>
          <w:p w14:paraId="6564C40F" w14:textId="21602A58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380" w:type="dxa"/>
          </w:tcPr>
          <w:p w14:paraId="65C26D81" w14:textId="77777777" w:rsidR="003702A2" w:rsidRPr="009D6938" w:rsidRDefault="003702A2" w:rsidP="00F26C03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2 </w:t>
            </w:r>
            <w:r w:rsidRPr="009D6938">
              <w:rPr>
                <w:rFonts w:ascii="Arial" w:eastAsia="Calibri" w:hAnsi="Arial" w:cs="Arial"/>
                <w:sz w:val="16"/>
                <w:szCs w:val="16"/>
              </w:rPr>
              <w:t>hora</w:t>
            </w:r>
          </w:p>
        </w:tc>
        <w:tc>
          <w:tcPr>
            <w:tcW w:w="9396" w:type="dxa"/>
            <w:gridSpan w:val="2"/>
          </w:tcPr>
          <w:p w14:paraId="04EEBAF7" w14:textId="695B3648" w:rsidR="003702A2" w:rsidRDefault="003702A2" w:rsidP="00F26C03">
            <w:pPr>
              <w:jc w:val="center"/>
              <w:rPr>
                <w:rFonts w:cs="Arial"/>
                <w:b/>
                <w:sz w:val="16"/>
                <w:szCs w:val="16"/>
                <w:lang w:val="es-MX"/>
              </w:rPr>
            </w:pPr>
            <w:r>
              <w:rPr>
                <w:rFonts w:cs="Arial"/>
                <w:b/>
                <w:sz w:val="16"/>
                <w:szCs w:val="16"/>
                <w:lang w:val="es-MX"/>
              </w:rPr>
              <w:t>17 /11    al     21/11</w:t>
            </w:r>
          </w:p>
        </w:tc>
      </w:tr>
      <w:tr w:rsidR="00A55794" w:rsidRPr="00F41EAA" w14:paraId="42AFA6C8" w14:textId="77777777" w:rsidTr="00A55794">
        <w:tc>
          <w:tcPr>
            <w:tcW w:w="1271" w:type="dxa"/>
            <w:vMerge/>
          </w:tcPr>
          <w:p w14:paraId="417ACEA7" w14:textId="77777777" w:rsidR="00A55794" w:rsidRPr="009D6938" w:rsidRDefault="00A55794" w:rsidP="00F26C0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9508" w:type="dxa"/>
            <w:gridSpan w:val="5"/>
          </w:tcPr>
          <w:p w14:paraId="1F56A62D" w14:textId="1B061860" w:rsidR="00A55794" w:rsidRPr="000177D3" w:rsidRDefault="00A55794" w:rsidP="00020774">
            <w:pPr>
              <w:rPr>
                <w:rFonts w:ascii="Arial" w:eastAsia="Calibri" w:hAnsi="Arial" w:cs="Arial"/>
                <w:sz w:val="18"/>
                <w:szCs w:val="18"/>
                <w:lang w:val="es-MX"/>
              </w:rPr>
            </w:pPr>
            <w:r w:rsidRPr="00D3302F">
              <w:rPr>
                <w:rFonts w:ascii="Arial" w:eastAsia="Calibri" w:hAnsi="Arial" w:cs="Arial"/>
                <w:sz w:val="18"/>
                <w:szCs w:val="18"/>
                <w:lang w:val="es-MX"/>
              </w:rPr>
              <w:t xml:space="preserve">Título de la sesión: </w:t>
            </w:r>
            <w:r w:rsidR="00A06053">
              <w:rPr>
                <w:rFonts w:eastAsia="Calibri" w:cstheme="minorHAnsi"/>
                <w:sz w:val="18"/>
                <w:szCs w:val="18"/>
                <w:lang w:val="es-MX"/>
              </w:rPr>
              <w:t>El ahorro previsional y la salud integral</w:t>
            </w:r>
          </w:p>
        </w:tc>
        <w:tc>
          <w:tcPr>
            <w:tcW w:w="4247" w:type="dxa"/>
          </w:tcPr>
          <w:p w14:paraId="5A31C717" w14:textId="77777777" w:rsidR="00A55794" w:rsidRPr="00D3302F" w:rsidRDefault="00A55794" w:rsidP="00F26C03">
            <w:pPr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</w:tbl>
    <w:p w14:paraId="679E0FEF" w14:textId="77777777" w:rsidR="00A55794" w:rsidRPr="00BE3611" w:rsidRDefault="00A55794" w:rsidP="00A55794">
      <w:pPr>
        <w:pStyle w:val="Prrafodelista"/>
        <w:numPr>
          <w:ilvl w:val="0"/>
          <w:numId w:val="3"/>
        </w:numPr>
        <w:jc w:val="both"/>
        <w:rPr>
          <w:rFonts w:cstheme="minorHAnsi"/>
          <w:b/>
          <w:sz w:val="18"/>
          <w:szCs w:val="18"/>
        </w:rPr>
      </w:pPr>
      <w:r w:rsidRPr="00BE3611">
        <w:rPr>
          <w:rFonts w:cstheme="minorHAnsi"/>
          <w:b/>
          <w:sz w:val="18"/>
          <w:szCs w:val="18"/>
        </w:rPr>
        <w:t xml:space="preserve">PAUTA DE TRABAJO COMÚN (considerar los procedimientos) </w:t>
      </w:r>
    </w:p>
    <w:tbl>
      <w:tblPr>
        <w:tblStyle w:val="Tablaconcuadrcula"/>
        <w:tblW w:w="15026" w:type="dxa"/>
        <w:tblInd w:w="-5" w:type="dxa"/>
        <w:tblLook w:val="04A0" w:firstRow="1" w:lastRow="0" w:firstColumn="1" w:lastColumn="0" w:noHBand="0" w:noVBand="1"/>
      </w:tblPr>
      <w:tblGrid>
        <w:gridCol w:w="4820"/>
        <w:gridCol w:w="3969"/>
        <w:gridCol w:w="6237"/>
      </w:tblGrid>
      <w:tr w:rsidR="00A06053" w14:paraId="4972D945" w14:textId="00DDB8D7" w:rsidTr="003702A2">
        <w:tc>
          <w:tcPr>
            <w:tcW w:w="4820" w:type="dxa"/>
            <w:shd w:val="clear" w:color="auto" w:fill="E2EFD9" w:themeFill="accent6" w:themeFillTint="33"/>
          </w:tcPr>
          <w:p w14:paraId="35D63664" w14:textId="77777777" w:rsidR="00A06053" w:rsidRPr="00A06053" w:rsidRDefault="00A06053" w:rsidP="00F26C0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>PTC 1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14:paraId="75F169C0" w14:textId="77777777" w:rsidR="00A06053" w:rsidRPr="00A06053" w:rsidRDefault="00A06053" w:rsidP="00F26C0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>PTC2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5508C89A" w14:textId="218374C6" w:rsidR="00A06053" w:rsidRPr="00A06053" w:rsidRDefault="00A06053" w:rsidP="00A0605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>PTC 3</w:t>
            </w:r>
          </w:p>
        </w:tc>
      </w:tr>
      <w:tr w:rsidR="00A06053" w:rsidRPr="00F41EAA" w14:paraId="0802EC68" w14:textId="35BFE3B4" w:rsidTr="003702A2">
        <w:tc>
          <w:tcPr>
            <w:tcW w:w="4820" w:type="dxa"/>
          </w:tcPr>
          <w:p w14:paraId="560602E8" w14:textId="77777777" w:rsidR="00A06053" w:rsidRPr="00A06053" w:rsidRDefault="00A06053" w:rsidP="00F26C03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  <w:t xml:space="preserve">P1 </w:t>
            </w:r>
            <w:r w:rsidRPr="00A06053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Plantear</w:t>
            </w:r>
            <w:r w:rsidRPr="00A06053"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 xml:space="preserve"> el propósito de aprendizaje comprensible para los estudiantes.</w:t>
            </w:r>
          </w:p>
        </w:tc>
        <w:tc>
          <w:tcPr>
            <w:tcW w:w="3969" w:type="dxa"/>
          </w:tcPr>
          <w:p w14:paraId="3FAA6C20" w14:textId="4063D2D6" w:rsidR="00A06053" w:rsidRPr="00A06053" w:rsidRDefault="00A06053" w:rsidP="00F26C0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P4 </w:t>
            </w:r>
            <w:r w:rsidRPr="00A06053">
              <w:rPr>
                <w:rFonts w:asciiTheme="minorHAnsi" w:hAnsiTheme="minorHAnsi" w:cstheme="minorHAnsi"/>
                <w:w w:val="80"/>
                <w:sz w:val="16"/>
                <w:szCs w:val="16"/>
              </w:rPr>
              <w:t>Comunicar y promover la comprensión de</w:t>
            </w:r>
            <w:r w:rsidRPr="00A06053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0"/>
                <w:sz w:val="16"/>
                <w:szCs w:val="16"/>
              </w:rPr>
              <w:t>los criterios de evaluación</w:t>
            </w:r>
            <w:r w:rsidRPr="00A06053">
              <w:rPr>
                <w:rFonts w:asciiTheme="minorHAnsi" w:hAnsiTheme="minorHAnsi" w:cstheme="minorHAnsi"/>
                <w:b/>
                <w:w w:val="80"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</w:tcPr>
          <w:p w14:paraId="1D8F33C1" w14:textId="65A2B503" w:rsidR="00A06053" w:rsidRPr="00A06053" w:rsidRDefault="00A06053" w:rsidP="00A0605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>P6</w:t>
            </w:r>
            <w:r w:rsidRPr="00A06053">
              <w:rPr>
                <w:rFonts w:asciiTheme="minorHAnsi" w:hAnsiTheme="minorHAnsi" w:cstheme="minorHAnsi"/>
                <w:sz w:val="16"/>
                <w:szCs w:val="16"/>
              </w:rPr>
              <w:t xml:space="preserve"> Formula y presenta situaciones problemáticas claras, comprensibles y coherentes con la situación significativa de la unidad, que conecten con la realidad de los estudiantes.</w:t>
            </w:r>
          </w:p>
        </w:tc>
      </w:tr>
      <w:tr w:rsidR="00A06053" w:rsidRPr="00F41EAA" w14:paraId="08FB589B" w14:textId="0CCA99C6" w:rsidTr="003702A2">
        <w:tc>
          <w:tcPr>
            <w:tcW w:w="4820" w:type="dxa"/>
          </w:tcPr>
          <w:p w14:paraId="73341105" w14:textId="77777777" w:rsidR="00A06053" w:rsidRPr="00A06053" w:rsidRDefault="00A06053" w:rsidP="00F26C0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P2  </w:t>
            </w:r>
            <w:r w:rsidRPr="00A06053">
              <w:rPr>
                <w:rFonts w:asciiTheme="minorHAnsi" w:hAnsiTheme="minorHAnsi" w:cstheme="minorHAnsi"/>
                <w:bCs/>
                <w:sz w:val="16"/>
                <w:szCs w:val="16"/>
              </w:rPr>
              <w:t>Formular y comunicar los criterios de evaluación a los estudiantes.</w:t>
            </w:r>
          </w:p>
        </w:tc>
        <w:tc>
          <w:tcPr>
            <w:tcW w:w="3969" w:type="dxa"/>
            <w:vMerge w:val="restart"/>
          </w:tcPr>
          <w:p w14:paraId="2F7DD258" w14:textId="3CEE9854" w:rsidR="00A06053" w:rsidRPr="00A06053" w:rsidRDefault="00A06053" w:rsidP="00F26C0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>P5</w:t>
            </w:r>
            <w:r w:rsidRPr="00A06053">
              <w:rPr>
                <w:rFonts w:asciiTheme="minorHAnsi" w:hAnsiTheme="minorHAnsi" w:cstheme="minorHAnsi"/>
                <w:b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Utilizar</w:t>
            </w:r>
            <w:r w:rsidRPr="00A06053">
              <w:rPr>
                <w:rFonts w:asciiTheme="minorHAnsi" w:hAnsiTheme="minorHAnsi" w:cstheme="minorHAnsi"/>
                <w:spacing w:val="-7"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los</w:t>
            </w:r>
            <w:r w:rsidRPr="00A06053">
              <w:rPr>
                <w:rFonts w:asciiTheme="minorHAnsi" w:hAnsiTheme="minorHAnsi" w:cstheme="minorHAnsi"/>
                <w:spacing w:val="-6"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instrumentos</w:t>
            </w:r>
            <w:r w:rsidRPr="00A06053">
              <w:rPr>
                <w:rFonts w:asciiTheme="minorHAnsi" w:hAnsiTheme="minorHAnsi" w:cstheme="minorHAnsi"/>
                <w:spacing w:val="-6"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para</w:t>
            </w:r>
            <w:r w:rsidRPr="00A06053">
              <w:rPr>
                <w:rFonts w:asciiTheme="minorHAnsi" w:hAnsiTheme="minorHAnsi" w:cstheme="minorHAnsi"/>
                <w:spacing w:val="-6"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evaluar</w:t>
            </w:r>
            <w:r w:rsidRPr="00A06053">
              <w:rPr>
                <w:rFonts w:asciiTheme="minorHAnsi" w:hAnsiTheme="minorHAnsi" w:cstheme="minorHAnsi"/>
                <w:spacing w:val="-6"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los</w:t>
            </w:r>
            <w:r w:rsidRPr="00A06053">
              <w:rPr>
                <w:rFonts w:asciiTheme="minorHAnsi" w:hAnsiTheme="minorHAnsi" w:cstheme="minorHAnsi"/>
                <w:spacing w:val="-6"/>
                <w:w w:val="85"/>
                <w:sz w:val="16"/>
                <w:szCs w:val="16"/>
              </w:rPr>
              <w:t xml:space="preserve"> </w:t>
            </w:r>
            <w:r w:rsidRPr="00A06053">
              <w:rPr>
                <w:rFonts w:asciiTheme="minorHAnsi" w:hAnsiTheme="minorHAnsi" w:cstheme="minorHAnsi"/>
                <w:w w:val="85"/>
                <w:sz w:val="16"/>
                <w:szCs w:val="16"/>
              </w:rPr>
              <w:t>aprendizajes</w:t>
            </w:r>
          </w:p>
        </w:tc>
        <w:tc>
          <w:tcPr>
            <w:tcW w:w="6237" w:type="dxa"/>
            <w:vMerge w:val="restart"/>
          </w:tcPr>
          <w:p w14:paraId="5379E98A" w14:textId="05EF1FBB" w:rsidR="00A06053" w:rsidRPr="00A06053" w:rsidRDefault="00A06053" w:rsidP="00A0605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06053">
              <w:rPr>
                <w:rFonts w:asciiTheme="minorHAnsi" w:hAnsiTheme="minorHAnsi" w:cstheme="minorHAnsi"/>
                <w:b/>
                <w:sz w:val="16"/>
                <w:szCs w:val="16"/>
              </w:rPr>
              <w:t>P7</w:t>
            </w:r>
            <w:r w:rsidRPr="00A06053">
              <w:rPr>
                <w:rFonts w:asciiTheme="minorHAnsi" w:hAnsiTheme="minorHAnsi" w:cstheme="minorHAnsi"/>
                <w:sz w:val="16"/>
                <w:szCs w:val="16"/>
              </w:rPr>
              <w:t xml:space="preserve"> Diseña preguntas, repreguntas y actividades de alta demanda cognitiva, inclusivas y motivadoras que fomenten reflexión y análisis profundo</w:t>
            </w:r>
          </w:p>
        </w:tc>
      </w:tr>
      <w:tr w:rsidR="00A06053" w:rsidRPr="00F41EAA" w14:paraId="7740A39E" w14:textId="3983B3DA" w:rsidTr="003702A2">
        <w:tc>
          <w:tcPr>
            <w:tcW w:w="4820" w:type="dxa"/>
          </w:tcPr>
          <w:p w14:paraId="2D82F598" w14:textId="77777777" w:rsidR="00A06053" w:rsidRPr="00A06053" w:rsidRDefault="00A06053" w:rsidP="00A06053">
            <w:pPr>
              <w:pStyle w:val="Sinespaciado"/>
              <w:rPr>
                <w:sz w:val="18"/>
                <w:szCs w:val="18"/>
              </w:rPr>
            </w:pPr>
            <w:r w:rsidRPr="00A06053">
              <w:rPr>
                <w:sz w:val="18"/>
                <w:szCs w:val="18"/>
              </w:rPr>
              <w:t>P3 Realizar la retroalimentación por descubrimiento durante el proceso de aprendizaje y al valorar las evidencias</w:t>
            </w:r>
          </w:p>
        </w:tc>
        <w:tc>
          <w:tcPr>
            <w:tcW w:w="3969" w:type="dxa"/>
            <w:vMerge/>
          </w:tcPr>
          <w:p w14:paraId="1414A668" w14:textId="77777777" w:rsidR="00A06053" w:rsidRPr="00A03B3A" w:rsidRDefault="00A06053" w:rsidP="00F26C0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37" w:type="dxa"/>
            <w:vMerge/>
          </w:tcPr>
          <w:p w14:paraId="0C979002" w14:textId="77777777" w:rsidR="00A06053" w:rsidRPr="00A03B3A" w:rsidRDefault="00A06053" w:rsidP="00F26C03">
            <w:pPr>
              <w:pStyle w:val="Prrafodelista"/>
              <w:ind w:left="0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05D1DB50" w14:textId="585260BD" w:rsidR="00A55794" w:rsidRPr="00BE3611" w:rsidRDefault="00A06053" w:rsidP="00A55794">
      <w:pPr>
        <w:pStyle w:val="Prrafodelista"/>
        <w:numPr>
          <w:ilvl w:val="0"/>
          <w:numId w:val="2"/>
        </w:numPr>
        <w:tabs>
          <w:tab w:val="left" w:pos="1410"/>
        </w:tabs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>PROPÓSITO DEL APRENDI</w:t>
      </w:r>
      <w:r w:rsidR="003702A2">
        <w:rPr>
          <w:rFonts w:cstheme="minorHAnsi"/>
          <w:b/>
          <w:sz w:val="16"/>
          <w:szCs w:val="16"/>
        </w:rPr>
        <w:t>ZAJE</w:t>
      </w:r>
    </w:p>
    <w:tbl>
      <w:tblPr>
        <w:tblStyle w:val="Tablaconcuadrcula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3969"/>
        <w:gridCol w:w="2551"/>
        <w:gridCol w:w="1596"/>
        <w:gridCol w:w="2657"/>
      </w:tblGrid>
      <w:tr w:rsidR="00A55794" w:rsidRPr="00F41EAA" w14:paraId="661C935B" w14:textId="77777777" w:rsidTr="00A55794">
        <w:trPr>
          <w:trHeight w:val="2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749BA" w14:textId="77777777" w:rsidR="00A55794" w:rsidRPr="00D3302F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</w:rPr>
              <w:t>COMPETENCIA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45138" w14:textId="5DA95319" w:rsidR="00A55794" w:rsidRPr="00D3302F" w:rsidRDefault="00A55794" w:rsidP="00F26C03">
            <w:pPr>
              <w:rPr>
                <w:rFonts w:asciiTheme="minorHAnsi" w:eastAsia="Arial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eastAsia="Arial" w:hAnsiTheme="minorHAnsi" w:cstheme="minorHAnsi"/>
                <w:sz w:val="16"/>
                <w:szCs w:val="16"/>
                <w:lang w:val="es-MX"/>
              </w:rPr>
              <w:t>Gestiona respon</w:t>
            </w:r>
            <w:r w:rsidR="003702A2">
              <w:rPr>
                <w:rFonts w:asciiTheme="minorHAnsi" w:eastAsia="Arial" w:hAnsiTheme="minorHAnsi" w:cstheme="minorHAnsi"/>
                <w:sz w:val="16"/>
                <w:szCs w:val="16"/>
                <w:lang w:val="es-MX"/>
              </w:rPr>
              <w:t>sablemente los recursos económicos</w:t>
            </w:r>
          </w:p>
        </w:tc>
      </w:tr>
      <w:tr w:rsidR="00A55794" w:rsidRPr="00F41EAA" w14:paraId="6D6AAB1C" w14:textId="77777777" w:rsidTr="00A55794">
        <w:trPr>
          <w:trHeight w:val="2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E4DE" w14:textId="77777777" w:rsidR="00A55794" w:rsidRPr="00D3302F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</w:rPr>
              <w:t>ESTANDAR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21E8B" w14:textId="0594F996" w:rsidR="00A55794" w:rsidRPr="00D3302F" w:rsidRDefault="003702A2" w:rsidP="00F26C03">
            <w:pPr>
              <w:jc w:val="both"/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</w:pPr>
            <w:r w:rsidRPr="003702A2"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  <w:t>Gestiona responsablemente los recursos económicos al promover el ahorro y la inversión de los recursos. Promueve el consumo informado frente a los recursos económicos y los productos y servicios financieros, asumiendo una posición crítica respecto a la publicidad y rechazando toda actividad financiera informal e ilegal. Explica las interrelaciones entre los agentes del sistema económico y financiero nacional (familia, empresa, Estado) teniendo como referencia el mercado. Explica el rol del Estado en el financiamiento del presupuesto nacional.</w:t>
            </w:r>
          </w:p>
        </w:tc>
      </w:tr>
      <w:tr w:rsidR="00A55794" w:rsidRPr="00F41EAA" w14:paraId="4A252ACA" w14:textId="77777777" w:rsidTr="00A55794">
        <w:trPr>
          <w:trHeight w:val="2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519A" w14:textId="77777777" w:rsidR="00A55794" w:rsidRPr="00900707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cs="Arial"/>
                <w:sz w:val="14"/>
                <w:szCs w:val="14"/>
              </w:rPr>
            </w:pPr>
            <w:r w:rsidRPr="00900707">
              <w:rPr>
                <w:rFonts w:cs="Arial"/>
                <w:sz w:val="14"/>
                <w:szCs w:val="14"/>
              </w:rPr>
              <w:t>Desempeños del ciclo VI</w:t>
            </w:r>
          </w:p>
        </w:tc>
        <w:tc>
          <w:tcPr>
            <w:tcW w:w="1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77C91" w14:textId="77777777" w:rsidR="003702A2" w:rsidRPr="003702A2" w:rsidRDefault="003702A2" w:rsidP="003702A2">
            <w:pPr>
              <w:pStyle w:val="Sinespaciado"/>
              <w:rPr>
                <w:sz w:val="14"/>
                <w:szCs w:val="14"/>
              </w:rPr>
            </w:pPr>
            <w:r w:rsidRPr="003702A2">
              <w:rPr>
                <w:sz w:val="14"/>
                <w:szCs w:val="14"/>
              </w:rPr>
              <w:t>•Explica que el rol del Estado es la de garantizar el bien común de las personas y asegurar para ello el financiamiento del presupuesto nacional.</w:t>
            </w:r>
          </w:p>
          <w:p w14:paraId="7A52932D" w14:textId="77777777" w:rsidR="003702A2" w:rsidRPr="003702A2" w:rsidRDefault="003702A2" w:rsidP="003702A2">
            <w:pPr>
              <w:pStyle w:val="Sinespaciado"/>
              <w:rPr>
                <w:sz w:val="14"/>
                <w:szCs w:val="14"/>
              </w:rPr>
            </w:pPr>
            <w:r w:rsidRPr="003702A2">
              <w:rPr>
                <w:sz w:val="14"/>
                <w:szCs w:val="14"/>
              </w:rPr>
              <w:t>•Explica cómo la escasez de los recursos influye en las decisiones que toman los agentes económicos y que, frente a ello, se dan interacciones en el mercado.</w:t>
            </w:r>
          </w:p>
          <w:p w14:paraId="4CE510A5" w14:textId="77777777" w:rsidR="003702A2" w:rsidRPr="003702A2" w:rsidRDefault="003702A2" w:rsidP="003702A2">
            <w:pPr>
              <w:pStyle w:val="Sinespaciado"/>
              <w:rPr>
                <w:sz w:val="14"/>
                <w:szCs w:val="14"/>
              </w:rPr>
            </w:pPr>
            <w:r w:rsidRPr="003702A2">
              <w:rPr>
                <w:sz w:val="14"/>
                <w:szCs w:val="14"/>
              </w:rPr>
              <w:t>•Formula presupuestos personales considerando los ingresos y egresos individuales o del hogar para ejecutar acciones de ahorro o de inversión con el fin de mejorar su bienestar y el de su familia.</w:t>
            </w:r>
          </w:p>
          <w:p w14:paraId="0ABC67FB" w14:textId="77777777" w:rsidR="003702A2" w:rsidRPr="003702A2" w:rsidRDefault="003702A2" w:rsidP="003702A2">
            <w:pPr>
              <w:pStyle w:val="Sinespaciado"/>
              <w:rPr>
                <w:sz w:val="14"/>
                <w:szCs w:val="14"/>
              </w:rPr>
            </w:pPr>
            <w:r w:rsidRPr="003702A2">
              <w:rPr>
                <w:sz w:val="14"/>
                <w:szCs w:val="14"/>
              </w:rPr>
              <w:t>•Toma decisiones como consumidor responsable al ejercer sus derechos y responsabilidades. Reconoce que cada elección implica renunciar a otras necesidades que tienen que ser cubiertas con los mismos recursos.</w:t>
            </w:r>
          </w:p>
          <w:p w14:paraId="42582235" w14:textId="78EDBA15" w:rsidR="00A55794" w:rsidRPr="00900707" w:rsidRDefault="003702A2" w:rsidP="003702A2">
            <w:pPr>
              <w:pStyle w:val="Sinespaciado"/>
              <w:rPr>
                <w:sz w:val="14"/>
                <w:szCs w:val="14"/>
              </w:rPr>
            </w:pPr>
            <w:r w:rsidRPr="003702A2">
              <w:rPr>
                <w:sz w:val="14"/>
                <w:szCs w:val="14"/>
              </w:rPr>
              <w:t>•Manifiesta una posición de rechazo frente al riesgo que supone para la sociedad optar por la informalidad y la ilegalidad al momento de tomar decisiones financieras.</w:t>
            </w:r>
          </w:p>
        </w:tc>
      </w:tr>
      <w:tr w:rsidR="00A55794" w:rsidRPr="00A1491D" w14:paraId="005C6BED" w14:textId="77777777" w:rsidTr="00A55794">
        <w:trPr>
          <w:trHeight w:val="2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5191" w14:textId="77777777" w:rsidR="00A55794" w:rsidRPr="00A126FB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126FB">
              <w:rPr>
                <w:rFonts w:cs="Arial"/>
                <w:sz w:val="16"/>
                <w:szCs w:val="16"/>
              </w:rPr>
              <w:t>CAPACIDADES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30D468" w14:textId="77777777" w:rsidR="00A55794" w:rsidRPr="00A126FB" w:rsidRDefault="00A55794" w:rsidP="00F26C03">
            <w:pPr>
              <w:jc w:val="center"/>
              <w:rPr>
                <w:sz w:val="16"/>
                <w:szCs w:val="16"/>
              </w:rPr>
            </w:pPr>
            <w:r w:rsidRPr="00A126FB">
              <w:rPr>
                <w:sz w:val="16"/>
                <w:szCs w:val="16"/>
              </w:rPr>
              <w:t>DESEMPEÑOS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51847A" w14:textId="77777777" w:rsidR="00A55794" w:rsidRPr="00A126FB" w:rsidRDefault="00A55794" w:rsidP="00F26C03">
            <w:pPr>
              <w:jc w:val="center"/>
              <w:rPr>
                <w:sz w:val="16"/>
                <w:szCs w:val="16"/>
              </w:rPr>
            </w:pPr>
            <w:r w:rsidRPr="00A126FB">
              <w:rPr>
                <w:sz w:val="16"/>
                <w:szCs w:val="16"/>
              </w:rPr>
              <w:t>CRITERIOS DE EVALUACIÓN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542F57" w14:textId="77777777" w:rsidR="00A55794" w:rsidRPr="00A126FB" w:rsidRDefault="00A55794" w:rsidP="00F26C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INSTRUMENTO  DE  </w:t>
            </w:r>
            <w:r w:rsidRPr="00A126FB">
              <w:rPr>
                <w:sz w:val="16"/>
                <w:szCs w:val="16"/>
              </w:rPr>
              <w:t xml:space="preserve">EVALUACIÓN 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5A8C931" w14:textId="77777777" w:rsidR="00A55794" w:rsidRPr="00A126FB" w:rsidRDefault="00A55794" w:rsidP="00F26C03">
            <w:pPr>
              <w:jc w:val="center"/>
              <w:rPr>
                <w:sz w:val="16"/>
                <w:szCs w:val="16"/>
              </w:rPr>
            </w:pPr>
            <w:r w:rsidRPr="00A126FB">
              <w:rPr>
                <w:sz w:val="16"/>
                <w:szCs w:val="16"/>
              </w:rPr>
              <w:t>EVIDENCIA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1334" w14:textId="77777777" w:rsidR="00A55794" w:rsidRPr="00A126FB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A126FB">
              <w:rPr>
                <w:rFonts w:cs="Arial"/>
                <w:sz w:val="16"/>
                <w:szCs w:val="16"/>
              </w:rPr>
              <w:t>PROPÓSITO DE LA SESIÓN</w:t>
            </w:r>
          </w:p>
        </w:tc>
      </w:tr>
      <w:tr w:rsidR="00A55794" w:rsidRPr="00F41EAA" w14:paraId="569E6377" w14:textId="77777777" w:rsidTr="00A55794">
        <w:trPr>
          <w:trHeight w:val="1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9913" w14:textId="0F8E8B02" w:rsidR="00A55794" w:rsidRPr="00596027" w:rsidRDefault="003702A2" w:rsidP="00F26C03">
            <w:pP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-</w:t>
            </w:r>
            <w:r w:rsidRPr="00596027"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>Comprende las relaciones entre los elementos del sistema económico y financiero.</w:t>
            </w:r>
          </w:p>
          <w:p w14:paraId="5C3C1EAD" w14:textId="2F6FE380" w:rsidR="003702A2" w:rsidRPr="00596027" w:rsidRDefault="003702A2" w:rsidP="00F26C0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-Toma decisiones económicas y financieras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B648" w14:textId="118665A3" w:rsidR="00A55794" w:rsidRPr="00596027" w:rsidRDefault="00682ACD" w:rsidP="003702A2">
            <w:pPr>
              <w:pStyle w:val="Sinespaciado"/>
              <w:rPr>
                <w:rFonts w:asciiTheme="minorHAnsi" w:eastAsia="Arial Narrow" w:hAnsiTheme="minorHAnsi" w:cstheme="minorHAnsi"/>
                <w:sz w:val="16"/>
                <w:szCs w:val="16"/>
              </w:rPr>
            </w:pPr>
            <w:r>
              <w:rPr>
                <w:rFonts w:asciiTheme="minorHAnsi" w:eastAsia="Arial Narrow" w:hAnsiTheme="minorHAnsi" w:cstheme="minorHAnsi"/>
                <w:sz w:val="16"/>
                <w:szCs w:val="16"/>
              </w:rPr>
              <w:t>Explicar y reconocer la importancia del ahorro previsional para el futuro.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541F" w14:textId="1D80E728" w:rsidR="00596027" w:rsidRPr="00596027" w:rsidRDefault="00596027" w:rsidP="003702A2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</w:rPr>
              <w:t>1. Explicar con ejemplos la importancia del ahorro previsional para el futuro.</w:t>
            </w:r>
          </w:p>
          <w:p w14:paraId="24BF6FF9" w14:textId="77777777" w:rsidR="00596027" w:rsidRPr="00596027" w:rsidRDefault="00596027" w:rsidP="003702A2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</w:rPr>
              <w:t>2.Analizar cómo los malos hábitos de higiene y la mala alimentación generan gastos económicos evitables.</w:t>
            </w:r>
          </w:p>
          <w:p w14:paraId="3C244EF4" w14:textId="77777777" w:rsidR="00596027" w:rsidRPr="00596027" w:rsidRDefault="00596027" w:rsidP="003702A2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</w:rPr>
              <w:t>3.Interpretar la fuente del ahorro previsional y la salud integral.</w:t>
            </w:r>
          </w:p>
          <w:p w14:paraId="592B87F7" w14:textId="30515B32" w:rsidR="002A035E" w:rsidRPr="00596027" w:rsidRDefault="00596027" w:rsidP="003702A2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</w:rPr>
              <w:t>4.Proponer acciones responsables para mejorar hábitos de cuidado personal y del entorno escolar.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F933" w14:textId="77777777" w:rsidR="00A55794" w:rsidRPr="00596027" w:rsidRDefault="00817FD3" w:rsidP="00F26C03">
            <w:pPr>
              <w:tabs>
                <w:tab w:val="left" w:pos="1410"/>
                <w:tab w:val="left" w:pos="3380"/>
              </w:tabs>
              <w:spacing w:after="160"/>
              <w:jc w:val="center"/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</w:pPr>
            <w:r w:rsidRPr="00596027"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  <w:t>Lista de cotejo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1E00" w14:textId="77777777" w:rsidR="00A55794" w:rsidRPr="00596027" w:rsidRDefault="00817FD3" w:rsidP="00F26C03">
            <w:pPr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</w:pPr>
            <w:r w:rsidRPr="00596027"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  <w:t xml:space="preserve">Ficha de trabajo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C53C" w14:textId="427E7588" w:rsidR="00A55794" w:rsidRPr="00596027" w:rsidRDefault="00596027" w:rsidP="003702A2">
            <w:pPr>
              <w:spacing w:before="100" w:beforeAutospacing="1" w:after="100" w:afterAutospacing="1"/>
              <w:rPr>
                <w:rFonts w:asciiTheme="minorHAnsi" w:eastAsia="Arial Narrow" w:hAnsiTheme="minorHAnsi" w:cstheme="minorHAnsi"/>
                <w:sz w:val="16"/>
                <w:szCs w:val="16"/>
                <w:lang w:val="es-MX"/>
              </w:rPr>
            </w:pPr>
            <w:r w:rsidRPr="00596027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Analizar la relación entre el ahorro previsional, la salud integral y los hábitos de cuidado personal y del entorno, reflexionando cómo las decisiones que toman hoy impactan en su bienestar futuro ya su vez proponen acciones para mejorar la convivencia y el cuidado en su colegio.</w:t>
            </w:r>
          </w:p>
        </w:tc>
      </w:tr>
    </w:tbl>
    <w:tbl>
      <w:tblPr>
        <w:tblStyle w:val="Tablaconcuadrcula"/>
        <w:tblpPr w:leftFromText="180" w:rightFromText="180" w:vertAnchor="text" w:horzAnchor="margin" w:tblpY="65"/>
        <w:tblW w:w="15021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6090"/>
        <w:gridCol w:w="3686"/>
      </w:tblGrid>
      <w:tr w:rsidR="00A55794" w:rsidRPr="005B539F" w14:paraId="61147F5C" w14:textId="77777777" w:rsidTr="00876BE4">
        <w:trPr>
          <w:trHeight w:val="2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55AAFD0" w14:textId="77777777" w:rsidR="00A55794" w:rsidRPr="005B539F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539F">
              <w:rPr>
                <w:rFonts w:asciiTheme="minorHAnsi" w:hAnsiTheme="minorHAnsi" w:cstheme="minorHAnsi"/>
                <w:sz w:val="16"/>
                <w:szCs w:val="16"/>
              </w:rPr>
              <w:t>COMPETENCIA TRANSVERSAL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3178166" w14:textId="77777777" w:rsidR="00A55794" w:rsidRPr="005B539F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539F">
              <w:rPr>
                <w:rFonts w:asciiTheme="minorHAnsi" w:hAnsiTheme="minorHAnsi" w:cstheme="minorHAnsi"/>
                <w:sz w:val="16"/>
                <w:szCs w:val="16"/>
              </w:rPr>
              <w:t>CAPACIDADES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7CC00CB" w14:textId="77777777" w:rsidR="00A55794" w:rsidRPr="005B539F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539F">
              <w:rPr>
                <w:rFonts w:asciiTheme="minorHAnsi" w:hAnsiTheme="minorHAnsi" w:cstheme="minorHAnsi"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847444F" w14:textId="77777777" w:rsidR="00A55794" w:rsidRPr="005B539F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539F">
              <w:rPr>
                <w:rFonts w:asciiTheme="minorHAnsi" w:hAnsiTheme="minorHAnsi" w:cstheme="minorHAnsi"/>
                <w:sz w:val="16"/>
                <w:szCs w:val="16"/>
              </w:rPr>
              <w:t xml:space="preserve">EVIDENCIA </w:t>
            </w:r>
          </w:p>
        </w:tc>
      </w:tr>
      <w:tr w:rsidR="00A55794" w:rsidRPr="00F41EAA" w14:paraId="2BD72A9B" w14:textId="77777777" w:rsidTr="00876BE4">
        <w:trPr>
          <w:trHeight w:val="19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594" w14:textId="77777777" w:rsidR="00A55794" w:rsidRPr="00A02A83" w:rsidRDefault="00A55794" w:rsidP="00F26C03">
            <w:pP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</w:pPr>
            <w:r w:rsidRPr="00A02A83"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  <w:t>-Gestiona su aprendizaje de manera autónoma.</w:t>
            </w:r>
          </w:p>
          <w:p w14:paraId="088253F5" w14:textId="77777777" w:rsidR="00A55794" w:rsidRPr="00A02A83" w:rsidRDefault="00A55794" w:rsidP="00F26C03">
            <w:pP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</w:pPr>
          </w:p>
          <w:p w14:paraId="0ADB94C8" w14:textId="77777777" w:rsidR="00A55794" w:rsidRPr="00A02A83" w:rsidRDefault="00A55794" w:rsidP="00F26C03">
            <w:pPr>
              <w:rPr>
                <w:rFonts w:asciiTheme="minorHAnsi" w:hAnsiTheme="minorHAnsi" w:cstheme="minorHAnsi"/>
                <w:bCs/>
                <w:sz w:val="16"/>
                <w:szCs w:val="16"/>
                <w:lang w:val="es-MX"/>
              </w:rPr>
            </w:pPr>
          </w:p>
          <w:p w14:paraId="24E767AB" w14:textId="77777777" w:rsidR="00A55794" w:rsidRPr="00A02A83" w:rsidRDefault="00A55794" w:rsidP="00F26C0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5C80C8A3" w14:textId="77777777" w:rsidR="00A55794" w:rsidRPr="00A02A83" w:rsidRDefault="00A55794" w:rsidP="00F26C0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539DF3EC" w14:textId="77777777" w:rsidR="00A55794" w:rsidRPr="00A02A83" w:rsidRDefault="00A55794" w:rsidP="00F26C0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-Se desenvuelve en los entornos virtuales generados por las TIC.</w:t>
            </w:r>
          </w:p>
          <w:p w14:paraId="6DA39559" w14:textId="77777777" w:rsidR="00A55794" w:rsidRPr="00A02A83" w:rsidRDefault="00A55794" w:rsidP="00F26C03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77C3" w14:textId="77777777" w:rsidR="00A55794" w:rsidRPr="00D3302F" w:rsidRDefault="00A55794" w:rsidP="00F26C0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-Organiza acciones estratégicas para alcanzar sus metas. </w:t>
            </w:r>
          </w:p>
          <w:p w14:paraId="61F03434" w14:textId="77777777" w:rsidR="00A55794" w:rsidRPr="00D3302F" w:rsidRDefault="00A55794" w:rsidP="00F26C03">
            <w:pPr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-</w:t>
            </w:r>
            <w:r w:rsidRPr="00A02A83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Monitorea y ajusta su desempeño durante el proceso de aprendizaje.</w:t>
            </w:r>
          </w:p>
          <w:p w14:paraId="570F89DA" w14:textId="77777777" w:rsidR="00A55794" w:rsidRPr="00A02A83" w:rsidRDefault="00A55794" w:rsidP="00F26C03">
            <w:pPr>
              <w:pStyle w:val="Prrafodelista"/>
              <w:tabs>
                <w:tab w:val="left" w:pos="14265"/>
              </w:tabs>
              <w:spacing w:after="200" w:line="276" w:lineRule="auto"/>
              <w:ind w:left="2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285DAB" w14:textId="77777777" w:rsidR="00A55794" w:rsidRPr="00A02A83" w:rsidRDefault="00A55794" w:rsidP="00F26C03">
            <w:pPr>
              <w:pStyle w:val="Prrafodelista"/>
              <w:tabs>
                <w:tab w:val="left" w:pos="14265"/>
              </w:tabs>
              <w:spacing w:after="200" w:line="276" w:lineRule="auto"/>
              <w:ind w:left="2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99E2B0F" w14:textId="77777777" w:rsidR="00A55794" w:rsidRPr="00A02A83" w:rsidRDefault="00A55794" w:rsidP="00F26C03">
            <w:pPr>
              <w:pStyle w:val="Prrafodelista"/>
              <w:tabs>
                <w:tab w:val="left" w:pos="14265"/>
              </w:tabs>
              <w:spacing w:after="200" w:line="276" w:lineRule="auto"/>
              <w:ind w:left="2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</w:rPr>
              <w:t>-Gestiona información del entorno virtual.</w:t>
            </w:r>
          </w:p>
          <w:p w14:paraId="53E6B24B" w14:textId="77777777" w:rsidR="00A55794" w:rsidRPr="00A02A83" w:rsidRDefault="00A55794" w:rsidP="00F26C03">
            <w:pPr>
              <w:pStyle w:val="Prrafodelista"/>
              <w:tabs>
                <w:tab w:val="left" w:pos="14265"/>
              </w:tabs>
              <w:spacing w:after="200" w:line="276" w:lineRule="auto"/>
              <w:ind w:left="2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</w:rPr>
              <w:t xml:space="preserve">-Crea objetos virtuales en diversos formatos.   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CAE6" w14:textId="77777777" w:rsidR="00A55794" w:rsidRPr="00A02A83" w:rsidRDefault="00A55794" w:rsidP="00F26C03">
            <w:pPr>
              <w:rPr>
                <w:sz w:val="16"/>
                <w:szCs w:val="16"/>
                <w:lang w:val="es-MX"/>
              </w:rPr>
            </w:pPr>
            <w:r w:rsidRPr="00A02A83">
              <w:rPr>
                <w:rFonts w:asciiTheme="minorHAnsi" w:hAnsiTheme="minorHAnsi" w:cstheme="minorHAnsi"/>
                <w:color w:val="002060"/>
                <w:sz w:val="16"/>
                <w:szCs w:val="16"/>
                <w:lang w:val="es-MX"/>
              </w:rPr>
              <w:t>-</w:t>
            </w:r>
            <w:r w:rsidRPr="00A02A83">
              <w:rPr>
                <w:sz w:val="16"/>
                <w:szCs w:val="16"/>
                <w:lang w:val="es-MX"/>
              </w:rPr>
              <w:t xml:space="preserve">Organiza un conjunto de estrategias y procedimientos en función del tiempo y de los recursos de que dispone para lograr las metas de aprendizaje de acuerdo con sus posibilidades </w:t>
            </w:r>
          </w:p>
          <w:p w14:paraId="073EC9BA" w14:textId="77777777" w:rsidR="00A55794" w:rsidRPr="00A02A83" w:rsidRDefault="00A55794" w:rsidP="00F26C03">
            <w:pPr>
              <w:rPr>
                <w:sz w:val="16"/>
                <w:szCs w:val="16"/>
                <w:lang w:val="es-MX"/>
              </w:rPr>
            </w:pPr>
            <w:r w:rsidRPr="00A02A83">
              <w:rPr>
                <w:sz w:val="16"/>
                <w:szCs w:val="16"/>
                <w:lang w:val="es-MX"/>
              </w:rPr>
              <w:t xml:space="preserve">• Revisa la aplicación de estrategias, procedimientos, recursos y aportes de sus pares para realizar ajustes o cambios en sus acciones que permitan llegar a los resultados esperados. </w:t>
            </w:r>
          </w:p>
          <w:p w14:paraId="0ECD94D4" w14:textId="77777777" w:rsidR="00A55794" w:rsidRPr="00D3302F" w:rsidRDefault="00A55794" w:rsidP="00F26C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A02A83">
              <w:rPr>
                <w:sz w:val="16"/>
                <w:szCs w:val="16"/>
                <w:lang w:val="es-MX"/>
              </w:rPr>
              <w:t>• Explica las acciones realizadas y los recursos movilizados en función de su pertinencia al logro de las metas de aprendizaje.</w:t>
            </w:r>
            <w:r w:rsidRPr="00D3302F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es-MX"/>
              </w:rPr>
              <w:t xml:space="preserve"> </w:t>
            </w:r>
          </w:p>
          <w:p w14:paraId="7FD33B97" w14:textId="77777777" w:rsidR="00A55794" w:rsidRPr="00D3302F" w:rsidRDefault="00A55794" w:rsidP="00F26C03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EastAsia" w:hAnsiTheme="minorHAnsi" w:cstheme="minorHAnsi"/>
                <w:sz w:val="16"/>
                <w:szCs w:val="16"/>
                <w:lang w:val="es-MX"/>
              </w:rPr>
            </w:pPr>
          </w:p>
          <w:p w14:paraId="65A200FF" w14:textId="77777777" w:rsidR="00A55794" w:rsidRPr="00D3302F" w:rsidRDefault="00A55794" w:rsidP="00F26C0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eastAsiaTheme="minorEastAsia" w:hAnsiTheme="minorHAnsi" w:cstheme="minorHAnsi"/>
                <w:sz w:val="16"/>
                <w:szCs w:val="16"/>
                <w:lang w:val="es-MX"/>
              </w:rPr>
              <w:t>-Crea materiales digitales (presentaciones, videos, documentos, diseños, entre otros) que responde a necesidades concretas de acuerdo a sus procesos cognitivos y la manifestación de su individualidad.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1B45" w14:textId="77777777" w:rsidR="00A55794" w:rsidRPr="00D3302F" w:rsidRDefault="00A55794" w:rsidP="00F26C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Presenta sus productos de acuerdo a los criterios de evaluación.</w:t>
            </w:r>
          </w:p>
          <w:p w14:paraId="78DBD75E" w14:textId="77777777" w:rsidR="00A55794" w:rsidRPr="00D3302F" w:rsidRDefault="00A55794" w:rsidP="00F26C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24E21EEC" w14:textId="77777777" w:rsidR="00A55794" w:rsidRPr="00D3302F" w:rsidRDefault="00A55794" w:rsidP="00F26C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Demuestra el buen uso del tiempo y de los recursos para lograr buenos resultados.</w:t>
            </w:r>
          </w:p>
          <w:p w14:paraId="11C8FB42" w14:textId="77777777" w:rsidR="00A55794" w:rsidRPr="00D3302F" w:rsidRDefault="00A55794" w:rsidP="00F26C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665BDD4E" w14:textId="77777777" w:rsidR="00A55794" w:rsidRPr="00D3302F" w:rsidRDefault="00A55794" w:rsidP="00F26C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D3302F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Presenta sus productos de manera creativa de acuerdo a sus procesos cognitivos.</w:t>
            </w:r>
          </w:p>
          <w:p w14:paraId="6D45DA5E" w14:textId="77777777" w:rsidR="00A55794" w:rsidRPr="00D3302F" w:rsidRDefault="00A55794" w:rsidP="00F26C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</w:tr>
      <w:tr w:rsidR="00A55794" w:rsidRPr="005B539F" w14:paraId="3733A8EF" w14:textId="77777777" w:rsidTr="00876BE4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88A49DB" w14:textId="77777777" w:rsidR="00A55794" w:rsidRPr="00A02A83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</w:rPr>
              <w:t>ENFOQUE TRANSVERSAL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C4056AF" w14:textId="77777777" w:rsidR="00A55794" w:rsidRPr="00A02A83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</w:rPr>
              <w:t>VALOR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B4A68CA" w14:textId="77777777" w:rsidR="00A55794" w:rsidRPr="00A02A83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</w:rPr>
              <w:t>ACTITUDES OBSERVABLES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0A2F8E7" w14:textId="77777777" w:rsidR="00A55794" w:rsidRPr="00A02A83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2A83">
              <w:rPr>
                <w:rFonts w:asciiTheme="minorHAnsi" w:hAnsiTheme="minorHAnsi" w:cstheme="minorHAnsi"/>
                <w:sz w:val="16"/>
                <w:szCs w:val="16"/>
              </w:rPr>
              <w:t xml:space="preserve">EVIDENCIA </w:t>
            </w:r>
          </w:p>
        </w:tc>
      </w:tr>
      <w:tr w:rsidR="00876BE4" w:rsidRPr="00F41EAA" w14:paraId="78C290BA" w14:textId="77777777" w:rsidTr="00876BE4">
        <w:trPr>
          <w:trHeight w:val="19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BC5" w14:textId="77777777" w:rsidR="00876BE4" w:rsidRPr="00E478AC" w:rsidRDefault="00876BE4" w:rsidP="00876BE4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E478AC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>Enfoque búsqueda a la excelencia</w:t>
            </w:r>
          </w:p>
          <w:p w14:paraId="069E8155" w14:textId="77777777" w:rsidR="00876BE4" w:rsidRPr="00E478AC" w:rsidRDefault="00876BE4" w:rsidP="00876BE4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09D4486A" w14:textId="77777777" w:rsidR="00876BE4" w:rsidRPr="00E478AC" w:rsidRDefault="00876BE4" w:rsidP="00876BE4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  <w:p w14:paraId="2FEAB644" w14:textId="77777777" w:rsidR="00876BE4" w:rsidRPr="00E478AC" w:rsidRDefault="00876BE4" w:rsidP="00876BE4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E478AC">
              <w:rPr>
                <w:rFonts w:asciiTheme="minorHAnsi" w:hAnsiTheme="minorHAnsi" w:cstheme="minorHAnsi"/>
                <w:sz w:val="16"/>
                <w:szCs w:val="16"/>
                <w:lang w:val="es-MX"/>
              </w:rPr>
              <w:t xml:space="preserve">Enfoque Ambiental </w:t>
            </w:r>
          </w:p>
          <w:p w14:paraId="5A5F2B8A" w14:textId="77777777" w:rsidR="00876BE4" w:rsidRPr="00E478AC" w:rsidRDefault="00876BE4" w:rsidP="00876BE4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2900" w14:textId="77777777" w:rsidR="00876BE4" w:rsidRPr="00E478AC" w:rsidRDefault="00876BE4" w:rsidP="00876BE4">
            <w:pPr>
              <w:pStyle w:val="Sinespaciado"/>
              <w:rPr>
                <w:sz w:val="16"/>
                <w:szCs w:val="16"/>
              </w:rPr>
            </w:pPr>
            <w:r w:rsidRPr="00E478AC">
              <w:rPr>
                <w:sz w:val="16"/>
                <w:szCs w:val="16"/>
              </w:rPr>
              <w:t>Flexibilidad y apertura</w:t>
            </w:r>
          </w:p>
          <w:p w14:paraId="3D2F8CA3" w14:textId="77777777" w:rsidR="00876BE4" w:rsidRPr="00E478AC" w:rsidRDefault="00876BE4" w:rsidP="00876BE4">
            <w:pPr>
              <w:pStyle w:val="Sinespaciado"/>
              <w:rPr>
                <w:sz w:val="16"/>
                <w:szCs w:val="16"/>
              </w:rPr>
            </w:pPr>
            <w:r w:rsidRPr="00E478AC">
              <w:rPr>
                <w:sz w:val="16"/>
                <w:szCs w:val="16"/>
              </w:rPr>
              <w:t>Superación personal</w:t>
            </w:r>
          </w:p>
          <w:p w14:paraId="6433266C" w14:textId="77777777" w:rsidR="00876BE4" w:rsidRPr="00E478AC" w:rsidRDefault="00876BE4" w:rsidP="00876BE4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955FBF1" w14:textId="77777777" w:rsidR="00876BE4" w:rsidRPr="00E478AC" w:rsidRDefault="00876BE4" w:rsidP="00876BE4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E478AC">
              <w:rPr>
                <w:rFonts w:asciiTheme="minorHAnsi" w:hAnsiTheme="minorHAnsi" w:cstheme="minorHAnsi"/>
                <w:sz w:val="16"/>
                <w:szCs w:val="16"/>
              </w:rPr>
              <w:t>Solidaridad planetaria y equidad intergeneracional</w:t>
            </w:r>
          </w:p>
          <w:p w14:paraId="12AF05F3" w14:textId="77777777" w:rsidR="00876BE4" w:rsidRPr="00E478AC" w:rsidRDefault="00876BE4" w:rsidP="00876BE4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83F3FF" w14:textId="77777777" w:rsidR="00876BE4" w:rsidRDefault="00876BE4" w:rsidP="00876BE4">
            <w:pPr>
              <w:pStyle w:val="Sinespaciado"/>
            </w:pPr>
            <w:r w:rsidRPr="00E478AC">
              <w:rPr>
                <w:rFonts w:asciiTheme="minorHAnsi" w:hAnsiTheme="minorHAnsi" w:cstheme="minorHAnsi"/>
                <w:sz w:val="16"/>
                <w:szCs w:val="16"/>
              </w:rPr>
              <w:t>Justicia y solidaridad</w:t>
            </w:r>
            <w:r>
              <w:t xml:space="preserve"> </w:t>
            </w:r>
          </w:p>
          <w:p w14:paraId="64346ABB" w14:textId="77777777" w:rsidR="00876BE4" w:rsidRDefault="00876BE4" w:rsidP="00876BE4">
            <w:pPr>
              <w:pStyle w:val="Sinespaciado"/>
            </w:pPr>
          </w:p>
          <w:p w14:paraId="49EF73C1" w14:textId="77777777" w:rsidR="00876BE4" w:rsidRPr="00E478AC" w:rsidRDefault="00876BE4" w:rsidP="00876BE4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E478AC">
              <w:rPr>
                <w:rFonts w:asciiTheme="minorHAnsi" w:hAnsiTheme="minorHAnsi" w:cstheme="minorHAnsi"/>
                <w:sz w:val="16"/>
                <w:szCs w:val="16"/>
              </w:rPr>
              <w:t>Respeto a toda forma de vida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B91" w14:textId="77777777" w:rsidR="00876BE4" w:rsidRPr="00E478AC" w:rsidRDefault="00876BE4" w:rsidP="00876BE4">
            <w:pPr>
              <w:rPr>
                <w:rFonts w:cstheme="minorHAnsi"/>
                <w:sz w:val="16"/>
                <w:szCs w:val="16"/>
                <w:lang w:val="es-MX"/>
              </w:rPr>
            </w:pPr>
            <w:r w:rsidRPr="00E478AC">
              <w:rPr>
                <w:rFonts w:cstheme="minorHAnsi"/>
                <w:sz w:val="16"/>
                <w:szCs w:val="16"/>
                <w:lang w:val="es-MX"/>
              </w:rPr>
              <w:t>Disposición para adaptarse a los cambios, modificando si fuera necesario la propia conducta para alcanzar los objetivos.</w:t>
            </w:r>
          </w:p>
          <w:p w14:paraId="50B4C518" w14:textId="77777777" w:rsidR="00876BE4" w:rsidRPr="00E478AC" w:rsidRDefault="00876BE4" w:rsidP="00876BE4">
            <w:pPr>
              <w:rPr>
                <w:sz w:val="16"/>
                <w:szCs w:val="16"/>
                <w:lang w:val="es-MX"/>
              </w:rPr>
            </w:pPr>
            <w:r w:rsidRPr="00E478AC">
              <w:rPr>
                <w:sz w:val="16"/>
                <w:szCs w:val="16"/>
                <w:lang w:val="es-MX"/>
              </w:rPr>
              <w:t>Disposición a adquirir cualidades que mejorarán el propio desempeño y aumentarán el estado de satisfacción</w:t>
            </w:r>
            <w:r>
              <w:rPr>
                <w:sz w:val="16"/>
                <w:szCs w:val="16"/>
                <w:lang w:val="es-MX"/>
              </w:rPr>
              <w:t xml:space="preserve"> personal y colectivo</w:t>
            </w:r>
            <w:r w:rsidRPr="00E478AC">
              <w:rPr>
                <w:sz w:val="16"/>
                <w:szCs w:val="16"/>
                <w:lang w:val="es-MX"/>
              </w:rPr>
              <w:t>.</w:t>
            </w:r>
          </w:p>
          <w:p w14:paraId="41FA0522" w14:textId="77777777" w:rsidR="00876BE4" w:rsidRDefault="00876BE4" w:rsidP="00876B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s-MX"/>
              </w:rPr>
            </w:pPr>
          </w:p>
          <w:p w14:paraId="2FA3CAE9" w14:textId="77777777" w:rsidR="00876BE4" w:rsidRPr="00E478AC" w:rsidRDefault="00876BE4" w:rsidP="00876BE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s-MX"/>
              </w:rPr>
            </w:pPr>
            <w:r w:rsidRPr="00E478AC">
              <w:rPr>
                <w:sz w:val="16"/>
                <w:szCs w:val="16"/>
                <w:lang w:val="es-MX"/>
              </w:rPr>
              <w:t>Disposición para colaborar con el bienestar y la calidad de vida de las generaciones presentes y futuras, así como con la naturaleza</w:t>
            </w:r>
            <w:r>
              <w:rPr>
                <w:sz w:val="16"/>
                <w:szCs w:val="16"/>
                <w:lang w:val="es-MX"/>
              </w:rPr>
              <w:t xml:space="preserve"> respetando toda forma de vida.</w:t>
            </w:r>
          </w:p>
          <w:p w14:paraId="39AC1327" w14:textId="77777777" w:rsidR="00876BE4" w:rsidRPr="00E478AC" w:rsidRDefault="00876BE4" w:rsidP="00876BE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  <w:lang w:val="es-MX"/>
              </w:rPr>
            </w:pPr>
            <w:r w:rsidRPr="00E478AC">
              <w:rPr>
                <w:sz w:val="16"/>
                <w:szCs w:val="16"/>
                <w:lang w:val="es-MX"/>
              </w:rPr>
              <w:t>Disposición a evaluar los impactos y costos ambientales de las acciones y actividades cotidianas, y a actuar en beneficio de todas las personas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9616" w14:textId="77777777" w:rsidR="00876BE4" w:rsidRPr="00E478AC" w:rsidRDefault="00876BE4" w:rsidP="00876BE4">
            <w:pPr>
              <w:pStyle w:val="Sinespaciado"/>
              <w:rPr>
                <w:sz w:val="16"/>
                <w:szCs w:val="16"/>
              </w:rPr>
            </w:pPr>
            <w:r w:rsidRPr="00E478AC">
              <w:rPr>
                <w:sz w:val="16"/>
                <w:szCs w:val="16"/>
              </w:rPr>
              <w:t xml:space="preserve"> </w:t>
            </w:r>
            <w:r w:rsidRPr="00E478AC">
              <w:rPr>
                <w:rFonts w:asciiTheme="minorHAnsi" w:hAnsiTheme="minorHAnsi" w:cstheme="minorHAnsi"/>
                <w:sz w:val="16"/>
                <w:szCs w:val="16"/>
              </w:rPr>
              <w:t>Docentes y estudiantes demuestran flexibilidad para el cambio y la adaptación a circunstancias diversas, orientados a objetivos de mejora personal o grupal.</w:t>
            </w:r>
          </w:p>
          <w:p w14:paraId="35F59871" w14:textId="77777777" w:rsidR="00876BE4" w:rsidRPr="00E478AC" w:rsidRDefault="00876BE4" w:rsidP="00876BE4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E478AC">
              <w:rPr>
                <w:rFonts w:asciiTheme="minorHAnsi" w:hAnsiTheme="minorHAnsi" w:cstheme="minorHAnsi"/>
                <w:sz w:val="16"/>
                <w:szCs w:val="16"/>
              </w:rPr>
              <w:t>Docentes y estudiantes se esfuerzan por superarse, buscando objetivos que representen avances respecto de su actual nivel</w:t>
            </w:r>
          </w:p>
          <w:p w14:paraId="29E607B6" w14:textId="77777777" w:rsidR="00876BE4" w:rsidRPr="00E478AC" w:rsidRDefault="00876BE4" w:rsidP="00876BE4">
            <w:pPr>
              <w:pStyle w:val="Sinespaciado"/>
              <w:rPr>
                <w:rFonts w:asciiTheme="minorHAnsi" w:hAnsiTheme="minorHAnsi" w:cstheme="minorHAnsi"/>
                <w:sz w:val="16"/>
                <w:szCs w:val="16"/>
              </w:rPr>
            </w:pPr>
            <w:r w:rsidRPr="00E478AC">
              <w:rPr>
                <w:rFonts w:asciiTheme="minorHAnsi" w:hAnsiTheme="minorHAnsi" w:cstheme="minorHAnsi"/>
                <w:sz w:val="16"/>
                <w:szCs w:val="16"/>
              </w:rPr>
              <w:t>Docentes y estudiantes promueven la preservación de entornos saludables, a favor de la limpieza de los espacios educativos que comparten, así como de los hábitos de higiene y alimentación saludables.</w:t>
            </w:r>
          </w:p>
        </w:tc>
      </w:tr>
    </w:tbl>
    <w:p w14:paraId="5B3737F0" w14:textId="77777777" w:rsidR="00A55794" w:rsidRPr="00D30B70" w:rsidRDefault="00A55794" w:rsidP="00D3302F">
      <w:pPr>
        <w:tabs>
          <w:tab w:val="left" w:pos="1410"/>
        </w:tabs>
        <w:rPr>
          <w:rFonts w:cs="Arial"/>
          <w:b/>
          <w:sz w:val="16"/>
          <w:szCs w:val="16"/>
          <w:lang w:val="es-MX"/>
        </w:rPr>
      </w:pPr>
    </w:p>
    <w:tbl>
      <w:tblPr>
        <w:tblStyle w:val="Tablaconcuadrcula"/>
        <w:tblpPr w:leftFromText="180" w:rightFromText="180" w:vertAnchor="text" w:horzAnchor="margin" w:tblpY="259"/>
        <w:tblW w:w="14743" w:type="dxa"/>
        <w:tblLayout w:type="fixed"/>
        <w:tblLook w:val="04A0" w:firstRow="1" w:lastRow="0" w:firstColumn="1" w:lastColumn="0" w:noHBand="0" w:noVBand="1"/>
      </w:tblPr>
      <w:tblGrid>
        <w:gridCol w:w="1135"/>
        <w:gridCol w:w="11623"/>
        <w:gridCol w:w="993"/>
        <w:gridCol w:w="992"/>
      </w:tblGrid>
      <w:tr w:rsidR="00A55794" w:rsidRPr="009D6938" w14:paraId="4533E7E5" w14:textId="77777777" w:rsidTr="00F26C03">
        <w:trPr>
          <w:trHeight w:val="3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069E281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before="24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491D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MOMENTOS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923536B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before="24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491D">
              <w:rPr>
                <w:rFonts w:asciiTheme="minorHAnsi" w:hAnsiTheme="minorHAnsi" w:cstheme="minorHAnsi"/>
                <w:b/>
                <w:sz w:val="16"/>
                <w:szCs w:val="16"/>
              </w:rPr>
              <w:t>PROCESOS PEDAGÓGICOS: ACTIVIDADES /ESTRATEGIAS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4400B8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before="24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1491D">
              <w:rPr>
                <w:rFonts w:asciiTheme="minorHAnsi" w:hAnsiTheme="minorHAnsi" w:cstheme="minorHAnsi"/>
                <w:b/>
                <w:sz w:val="14"/>
                <w:szCs w:val="14"/>
              </w:rPr>
              <w:t>MATERIALES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DC6C50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before="24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A1491D">
              <w:rPr>
                <w:rFonts w:asciiTheme="minorHAnsi" w:hAnsiTheme="minorHAnsi" w:cstheme="minorHAnsi"/>
                <w:b/>
                <w:sz w:val="14"/>
                <w:szCs w:val="14"/>
              </w:rPr>
              <w:t>TIEMPO</w:t>
            </w:r>
          </w:p>
        </w:tc>
      </w:tr>
      <w:tr w:rsidR="00A55794" w:rsidRPr="009D6938" w14:paraId="652E0302" w14:textId="77777777" w:rsidTr="00F26C03">
        <w:trPr>
          <w:trHeight w:val="8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3D2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238200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0F7E">
              <w:rPr>
                <w:rFonts w:asciiTheme="minorHAnsi" w:hAnsiTheme="minorHAnsi" w:cstheme="minorHAnsi"/>
                <w:sz w:val="20"/>
                <w:szCs w:val="20"/>
              </w:rPr>
              <w:t>INICIO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2CE" w14:textId="77777777" w:rsidR="00B35F35" w:rsidRPr="00B35F35" w:rsidRDefault="00A55794" w:rsidP="00B35F35">
            <w:pPr>
              <w:pStyle w:val="Sinespaciado"/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</w:pPr>
            <w:r w:rsidRPr="00B35F35">
              <w:rPr>
                <w:rFonts w:asciiTheme="minorHAnsi" w:hAnsiTheme="minorHAnsi" w:cstheme="minorHAnsi"/>
                <w:sz w:val="20"/>
                <w:szCs w:val="20"/>
              </w:rPr>
              <w:t>La docente saluda cordialmente a los estudiantes y pide que lean los acuerdos de convivencia en el aula antes</w:t>
            </w:r>
            <w:r w:rsidR="005E4F70" w:rsidRPr="00B35F35">
              <w:rPr>
                <w:rFonts w:asciiTheme="minorHAnsi" w:hAnsiTheme="minorHAnsi" w:cstheme="minorHAnsi"/>
                <w:sz w:val="20"/>
                <w:szCs w:val="20"/>
              </w:rPr>
              <w:t xml:space="preserve"> de iniciar las labores del día, realizo los 5 minutos de actividad física.</w:t>
            </w:r>
            <w:r w:rsidR="00497934" w:rsidRPr="00B35F3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6027" w:rsidRPr="00B35F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/>
              </w:rPr>
              <w:t>Activación de saberes previos</w:t>
            </w:r>
            <w:r w:rsidR="00596027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 xml:space="preserve">: presento imágenes de alimentos nutritivos y no nutritivos, y de hábitos de higiene adecuados e inadecuados. - Pregunta guía: ¿Qué consecuencias trae una mala alimentación y la falta de </w:t>
            </w:r>
            <w:r w:rsidR="00B35F35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 xml:space="preserve">higiene? </w:t>
            </w:r>
            <w:proofErr w:type="gramStart"/>
            <w:r w:rsidR="00B35F35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>/</w:t>
            </w:r>
            <w:r w:rsidR="00596027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>¿</w:t>
            </w:r>
            <w:proofErr w:type="gramEnd"/>
            <w:r w:rsidR="00596027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>Creen que afecta a nuestra economía familiar? ¿Cómo?</w:t>
            </w:r>
          </w:p>
          <w:p w14:paraId="623F3DCC" w14:textId="1914380A" w:rsidR="00A55794" w:rsidRPr="00B35F35" w:rsidRDefault="00596027" w:rsidP="00B35F35">
            <w:pPr>
              <w:pStyle w:val="Sinespaciad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35F35">
              <w:rPr>
                <w:rFonts w:asciiTheme="minorHAnsi" w:hAnsiTheme="minorHAnsi" w:cstheme="minorHAnsi"/>
                <w:b/>
                <w:sz w:val="20"/>
                <w:szCs w:val="20"/>
                <w:lang w:val="es-MX"/>
              </w:rPr>
              <w:t>Situación problemática</w:t>
            </w:r>
            <w:r w:rsidRPr="00B35F35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: En la I.E.E. “Ricardo Bentín” se observa que muchos estudiantes no practican hábitos adecuados de higiene personal, desconocen el valor nutritivo de los alimentos y descuidan el mobiliario y los espacios escolares. </w:t>
            </w:r>
            <w:r w:rsidRPr="00B35F35">
              <w:rPr>
                <w:rFonts w:asciiTheme="minorHAnsi" w:hAnsiTheme="minorHAnsi" w:cstheme="minorHAnsi"/>
                <w:sz w:val="20"/>
                <w:szCs w:val="20"/>
              </w:rPr>
              <w:t xml:space="preserve">Estos hábitos están generando problemas de salud frecuentes (resfríos, anemia, cansancio, estrés), que implican gastos económicos para las familias en medicinas, consultas y tratamientos. </w:t>
            </w:r>
            <w:r w:rsidRPr="00B35F35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En este contexto, surge la pregunta: ¿Cómo podemos relacionar los buenos hábitos de higiene y alimentación con el ahorro económico y previsional para asegurar una mejor calidad de vida ahora y en el futuro?</w:t>
            </w:r>
            <w:r w:rsidR="00B35F35" w:rsidRPr="00B35F35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</w:t>
            </w:r>
            <w:r w:rsidR="00B35F35" w:rsidRPr="00B35F3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s-MX"/>
              </w:rPr>
              <w:t>–C</w:t>
            </w:r>
            <w:r w:rsidR="00B35F35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>omunico el reto:</w:t>
            </w:r>
            <w:r w:rsidR="00F41EAA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 xml:space="preserve"> </w:t>
            </w:r>
            <w:r w:rsidR="00B35F35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>“</w:t>
            </w:r>
            <w:bookmarkStart w:id="0" w:name="_GoBack"/>
            <w:r w:rsidR="00B35F35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>Hoy reflexionamos cómo el cuidado de nuestra salud y nuestros espacios puede ayudarnos también a ahorrar, y cómo este ahorro tiene relación con el ahorro previsional que protege nuestro futuro</w:t>
            </w:r>
            <w:bookmarkEnd w:id="0"/>
            <w:r w:rsidR="00B35F35" w:rsidRPr="00B35F35">
              <w:rPr>
                <w:rFonts w:asciiTheme="minorHAnsi" w:eastAsia="Times New Roman" w:hAnsiTheme="minorHAnsi" w:cstheme="minorHAnsi"/>
                <w:sz w:val="20"/>
                <w:szCs w:val="20"/>
                <w:lang w:val="es-MX"/>
              </w:rPr>
              <w:t>”.-</w:t>
            </w:r>
            <w:r w:rsidR="00497934" w:rsidRPr="00B35F35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Se</w:t>
            </w:r>
            <w:r w:rsidR="00A55794" w:rsidRPr="00B35F35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les da a conocer a los estudiantes el título, la competencia, el propósito, los criterios de evaluación y la evidencia a desarrollar.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5E53" w14:textId="3C61D43F" w:rsidR="00A55794" w:rsidRPr="00A1491D" w:rsidRDefault="00A55794" w:rsidP="004861DF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491D">
              <w:rPr>
                <w:rFonts w:asciiTheme="minorHAnsi" w:hAnsiTheme="minorHAnsi" w:cstheme="minorHAnsi"/>
                <w:sz w:val="16"/>
                <w:szCs w:val="16"/>
              </w:rPr>
              <w:t xml:space="preserve">Imágenes </w:t>
            </w:r>
          </w:p>
          <w:p w14:paraId="1C53723E" w14:textId="77777777" w:rsidR="00A55794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1491D">
              <w:rPr>
                <w:rFonts w:asciiTheme="minorHAnsi" w:hAnsiTheme="minorHAnsi" w:cstheme="minorHAnsi"/>
                <w:sz w:val="16"/>
                <w:szCs w:val="16"/>
              </w:rPr>
              <w:t>Limpiatipo</w:t>
            </w:r>
            <w:proofErr w:type="spellEnd"/>
            <w:r w:rsidRPr="00A1491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8527111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1491D">
              <w:rPr>
                <w:rFonts w:asciiTheme="minorHAnsi" w:hAnsiTheme="minorHAnsi" w:cstheme="minorHAnsi"/>
                <w:sz w:val="18"/>
                <w:szCs w:val="18"/>
              </w:rPr>
              <w:t>Hojas A4</w:t>
            </w:r>
          </w:p>
          <w:p w14:paraId="1DC86A07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41A5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681B2C22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4E0F7E">
              <w:rPr>
                <w:rFonts w:asciiTheme="minorHAnsi" w:hAnsiTheme="minorHAnsi" w:cstheme="minorHAnsi"/>
              </w:rPr>
              <w:t xml:space="preserve">       </w:t>
            </w:r>
            <w:r>
              <w:rPr>
                <w:rFonts w:asciiTheme="minorHAnsi" w:hAnsiTheme="minorHAnsi" w:cstheme="minorHAnsi"/>
              </w:rPr>
              <w:t>1</w:t>
            </w:r>
            <w:r w:rsidRPr="004E0F7E">
              <w:rPr>
                <w:rFonts w:asciiTheme="minorHAnsi" w:hAnsiTheme="minorHAnsi" w:cstheme="minorHAnsi"/>
              </w:rPr>
              <w:t>5</w:t>
            </w:r>
          </w:p>
          <w:p w14:paraId="75790258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3E5BDCAF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55794" w:rsidRPr="009D6938" w14:paraId="4E5A9EC6" w14:textId="77777777" w:rsidTr="00F26C03">
        <w:trPr>
          <w:trHeight w:val="12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650F9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D33DB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 w:rsidRPr="00A1491D">
              <w:rPr>
                <w:rFonts w:asciiTheme="minorHAnsi" w:hAnsiTheme="minorHAnsi" w:cstheme="minorHAnsi"/>
                <w:sz w:val="16"/>
                <w:szCs w:val="16"/>
              </w:rPr>
              <w:t xml:space="preserve">DESARROLLO </w:t>
            </w:r>
          </w:p>
          <w:p w14:paraId="5A4B1267" w14:textId="77777777" w:rsidR="00A55794" w:rsidRPr="004E0F7E" w:rsidRDefault="00A55794" w:rsidP="00F26C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0DDBF4" w14:textId="77777777" w:rsidR="00A55794" w:rsidRPr="004E0F7E" w:rsidRDefault="00A55794" w:rsidP="00F26C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BBCDA5" w14:textId="77777777" w:rsidR="00A55794" w:rsidRPr="004E0F7E" w:rsidRDefault="00A55794" w:rsidP="00F26C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21491" w14:textId="08FFF651" w:rsidR="00D33A6B" w:rsidRPr="00D33A6B" w:rsidRDefault="00D33A6B" w:rsidP="00D33A6B">
            <w:pPr>
              <w:pStyle w:val="Sinespaciado"/>
            </w:pPr>
            <w:r w:rsidRPr="00D33A6B">
              <w:t>Actividad 1: Comprendiend</w:t>
            </w:r>
            <w:r>
              <w:t>o el ahorro previsional -</w:t>
            </w:r>
            <w:r w:rsidRPr="00D33A6B">
              <w:rPr>
                <w:sz w:val="24"/>
                <w:szCs w:val="24"/>
              </w:rPr>
              <w:t xml:space="preserve">Se proyecta un breve video o explicación </w:t>
            </w:r>
            <w:r w:rsidR="00335031" w:rsidRPr="00D33A6B">
              <w:rPr>
                <w:sz w:val="24"/>
                <w:szCs w:val="24"/>
              </w:rPr>
              <w:t>sobre: ¿</w:t>
            </w:r>
            <w:r w:rsidRPr="00D33A6B">
              <w:rPr>
                <w:sz w:val="24"/>
                <w:szCs w:val="24"/>
              </w:rPr>
              <w:t>Qué es el ahorro previsional?</w:t>
            </w:r>
            <w:r>
              <w:rPr>
                <w:sz w:val="24"/>
                <w:szCs w:val="24"/>
              </w:rPr>
              <w:t>,</w:t>
            </w:r>
            <w:r w:rsidRPr="00D33A6B">
              <w:rPr>
                <w:sz w:val="24"/>
                <w:szCs w:val="24"/>
              </w:rPr>
              <w:t xml:space="preserve">¿Por qué es importante pensar en el </w:t>
            </w:r>
            <w:proofErr w:type="spellStart"/>
            <w:r w:rsidRPr="00D33A6B">
              <w:rPr>
                <w:sz w:val="24"/>
                <w:szCs w:val="24"/>
              </w:rPr>
              <w:t>futuro?</w:t>
            </w:r>
            <w:r>
              <w:rPr>
                <w:sz w:val="24"/>
                <w:szCs w:val="24"/>
              </w:rPr>
              <w:t>,</w:t>
            </w:r>
            <w:r w:rsidRPr="00D33A6B">
              <w:rPr>
                <w:sz w:val="24"/>
                <w:szCs w:val="24"/>
              </w:rPr>
              <w:t>Ejemplos</w:t>
            </w:r>
            <w:proofErr w:type="spellEnd"/>
            <w:r w:rsidRPr="00D33A6B">
              <w:rPr>
                <w:sz w:val="24"/>
                <w:szCs w:val="24"/>
              </w:rPr>
              <w:t xml:space="preserve"> sencillos de pensión, AFP, ONP.</w:t>
            </w:r>
            <w:r w:rsidR="00406547">
              <w:t xml:space="preserve"> Aquí el enlace </w:t>
            </w:r>
            <w:r w:rsidR="00406547" w:rsidRPr="00406547">
              <w:rPr>
                <w:sz w:val="24"/>
                <w:szCs w:val="24"/>
              </w:rPr>
              <w:t>https://www.sbs.gob.pe/usuarios/aprende-con-la-sbs/ahorro-previsional</w:t>
            </w:r>
          </w:p>
          <w:p w14:paraId="6D6FF856" w14:textId="10CCF1ED" w:rsidR="00D33A6B" w:rsidRPr="00D33A6B" w:rsidRDefault="00D33A6B" w:rsidP="00D33A6B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Actividad grupal: </w:t>
            </w:r>
            <w:r w:rsidRPr="00D33A6B">
              <w:rPr>
                <w:sz w:val="24"/>
                <w:szCs w:val="24"/>
              </w:rPr>
              <w:t>Los es</w:t>
            </w:r>
            <w:r>
              <w:rPr>
                <w:sz w:val="24"/>
                <w:szCs w:val="24"/>
              </w:rPr>
              <w:t xml:space="preserve">tudiantes </w:t>
            </w:r>
            <w:r w:rsidR="00335031">
              <w:rPr>
                <w:sz w:val="24"/>
                <w:szCs w:val="24"/>
              </w:rPr>
              <w:t>responden:</w:t>
            </w:r>
            <w:r w:rsidR="00335031" w:rsidRPr="00D33A6B">
              <w:rPr>
                <w:sz w:val="24"/>
                <w:szCs w:val="24"/>
              </w:rPr>
              <w:t xml:space="preserve"> ¿</w:t>
            </w:r>
            <w:r w:rsidRPr="00D33A6B">
              <w:rPr>
                <w:sz w:val="24"/>
                <w:szCs w:val="24"/>
              </w:rPr>
              <w:t>Por qué el Estado promueve el ahorro previsional?</w:t>
            </w:r>
            <w:r>
              <w:rPr>
                <w:sz w:val="24"/>
                <w:szCs w:val="24"/>
              </w:rPr>
              <w:t>,</w:t>
            </w:r>
            <w:r w:rsidRPr="00D33A6B">
              <w:rPr>
                <w:sz w:val="24"/>
                <w:szCs w:val="24"/>
              </w:rPr>
              <w:t>¿Qué pasaría si no ahorramos para nuestra vejez o emergencias?</w:t>
            </w:r>
          </w:p>
          <w:p w14:paraId="5C07A5B6" w14:textId="75849115" w:rsidR="00D33A6B" w:rsidRPr="00D33A6B" w:rsidRDefault="00D33A6B" w:rsidP="00D33A6B">
            <w:pPr>
              <w:pStyle w:val="Sinespaciado"/>
            </w:pPr>
            <w:r w:rsidRPr="00D33A6B">
              <w:t xml:space="preserve">Actividad 2: Relacionando salud, hábitos </w:t>
            </w:r>
            <w:r>
              <w:t>y economía -</w:t>
            </w:r>
            <w:r w:rsidRPr="00D33A6B">
              <w:rPr>
                <w:sz w:val="24"/>
                <w:szCs w:val="24"/>
              </w:rPr>
              <w:t>En grupos analizan un caso:</w:t>
            </w:r>
            <w:r>
              <w:rPr>
                <w:sz w:val="24"/>
                <w:szCs w:val="24"/>
              </w:rPr>
              <w:t xml:space="preserve"> </w:t>
            </w:r>
            <w:r w:rsidRPr="00D33A6B">
              <w:rPr>
                <w:sz w:val="24"/>
                <w:szCs w:val="24"/>
              </w:rPr>
              <w:t>“Luis y su familia gastan mensualmente S/ 220 en medicamentos para resfríos y problemas estomacales. Él no suele lavarse las manos ni cuidar su alimentación. En la escuela, su aula está siempre desordenada y sucia, lo que incrementa los contagios.”</w:t>
            </w:r>
          </w:p>
          <w:p w14:paraId="5CAD6E56" w14:textId="537A44EB" w:rsidR="009E15BC" w:rsidRDefault="009E15BC" w:rsidP="009E15BC">
            <w:pPr>
              <w:pStyle w:val="Sinespaciad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Preguntas para </w:t>
            </w:r>
            <w:r w:rsidR="00335031">
              <w:rPr>
                <w:sz w:val="24"/>
                <w:szCs w:val="24"/>
              </w:rPr>
              <w:t>analizar:</w:t>
            </w:r>
            <w:r w:rsidR="00335031" w:rsidRPr="00D33A6B">
              <w:rPr>
                <w:sz w:val="24"/>
                <w:szCs w:val="24"/>
              </w:rPr>
              <w:t xml:space="preserve"> ¿</w:t>
            </w:r>
            <w:r w:rsidR="00D33A6B" w:rsidRPr="00D33A6B">
              <w:rPr>
                <w:sz w:val="24"/>
                <w:szCs w:val="24"/>
              </w:rPr>
              <w:t xml:space="preserve">Qué malas prácticas </w:t>
            </w:r>
            <w:r>
              <w:rPr>
                <w:sz w:val="24"/>
                <w:szCs w:val="24"/>
              </w:rPr>
              <w:t>observas?,¿Qué gastos se podrían evitar?,</w:t>
            </w:r>
            <w:r w:rsidR="00D33A6B" w:rsidRPr="00D33A6B">
              <w:rPr>
                <w:sz w:val="24"/>
                <w:szCs w:val="24"/>
              </w:rPr>
              <w:t>¿Cómo impacta e</w:t>
            </w:r>
            <w:r>
              <w:rPr>
                <w:sz w:val="24"/>
                <w:szCs w:val="24"/>
              </w:rPr>
              <w:t>sto en los ingresos familiares?,</w:t>
            </w:r>
            <w:r w:rsidR="00D33A6B" w:rsidRPr="00D33A6B">
              <w:rPr>
                <w:sz w:val="24"/>
                <w:szCs w:val="24"/>
              </w:rPr>
              <w:t>¿Cómo se relac</w:t>
            </w:r>
            <w:r>
              <w:rPr>
                <w:sz w:val="24"/>
                <w:szCs w:val="24"/>
              </w:rPr>
              <w:t xml:space="preserve">iona con el ahorro </w:t>
            </w:r>
            <w:r w:rsidR="00335031">
              <w:rPr>
                <w:sz w:val="24"/>
                <w:szCs w:val="24"/>
              </w:rPr>
              <w:t>previsional? -</w:t>
            </w:r>
            <w:r>
              <w:rPr>
                <w:sz w:val="24"/>
                <w:szCs w:val="24"/>
              </w:rPr>
              <w:t xml:space="preserve"> </w:t>
            </w:r>
            <w:r w:rsidR="00D33A6B" w:rsidRPr="00D33A6B">
              <w:rPr>
                <w:sz w:val="24"/>
                <w:szCs w:val="24"/>
              </w:rPr>
              <w:t>Cada grupo presenta sus conclusiones.</w:t>
            </w:r>
          </w:p>
          <w:p w14:paraId="4EEFA171" w14:textId="0B77BB43" w:rsidR="009E15BC" w:rsidRDefault="009E15BC" w:rsidP="009E15BC">
            <w:pPr>
              <w:pStyle w:val="Sinespaciado"/>
              <w:rPr>
                <w:rFonts w:asciiTheme="minorHAnsi" w:eastAsia="Times New Roman" w:hAnsiTheme="minorHAnsi" w:cstheme="minorHAnsi"/>
                <w:lang w:val="es-MX"/>
              </w:rPr>
            </w:pPr>
            <w:r w:rsidRPr="009E15BC">
              <w:rPr>
                <w:rFonts w:asciiTheme="minorHAnsi" w:eastAsia="Times New Roman" w:hAnsiTheme="minorHAnsi" w:cstheme="minorHAnsi"/>
                <w:b/>
                <w:bCs/>
                <w:lang w:val="es-MX"/>
              </w:rPr>
              <w:t>Actividad 3: Propuesta d</w:t>
            </w:r>
            <w:r>
              <w:rPr>
                <w:rFonts w:asciiTheme="minorHAnsi" w:eastAsia="Times New Roman" w:hAnsiTheme="minorHAnsi" w:cstheme="minorHAnsi"/>
                <w:b/>
                <w:bCs/>
                <w:lang w:val="es-MX"/>
              </w:rPr>
              <w:t>e acciones responsables -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 xml:space="preserve">Los estudiantes elaboran un </w:t>
            </w:r>
            <w:r w:rsidRPr="009E15BC">
              <w:rPr>
                <w:rFonts w:asciiTheme="minorHAnsi" w:eastAsia="Times New Roman" w:hAnsiTheme="minorHAnsi" w:cstheme="minorHAnsi"/>
                <w:b/>
                <w:bCs/>
                <w:lang w:val="es-MX"/>
              </w:rPr>
              <w:t>Compromiso de Buenas Prácticas para el Ahorro y el Cuidado de la Salud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>, con ideas como:</w:t>
            </w:r>
            <w:r>
              <w:rPr>
                <w:rFonts w:asciiTheme="minorHAnsi" w:eastAsia="Times New Roman" w:hAnsiTheme="minorHAnsi" w:cstheme="minorHAnsi"/>
                <w:lang w:val="es-MX"/>
              </w:rPr>
              <w:t xml:space="preserve"> 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>Mejorar mis hábitos de alimentación.</w:t>
            </w:r>
            <w:r>
              <w:rPr>
                <w:rFonts w:asciiTheme="minorHAnsi" w:eastAsia="Times New Roman" w:hAnsiTheme="minorHAnsi" w:cstheme="minorHAnsi"/>
                <w:lang w:val="es-MX"/>
              </w:rPr>
              <w:t xml:space="preserve"> - </w:t>
            </w:r>
            <w:r w:rsidRPr="009E15BC">
              <w:rPr>
                <w:rFonts w:asciiTheme="minorHAnsi" w:eastAsia="Times New Roman" w:hAnsiTheme="minorHAnsi" w:cstheme="minorHAnsi"/>
              </w:rPr>
              <w:t xml:space="preserve">Practicar higiene personal </w:t>
            </w:r>
            <w:r w:rsidR="00335031" w:rsidRPr="009E15BC">
              <w:rPr>
                <w:rFonts w:asciiTheme="minorHAnsi" w:eastAsia="Times New Roman" w:hAnsiTheme="minorHAnsi" w:cstheme="minorHAnsi"/>
              </w:rPr>
              <w:t>diaria.</w:t>
            </w:r>
            <w:r w:rsidR="00335031">
              <w:rPr>
                <w:rFonts w:asciiTheme="minorHAnsi" w:eastAsia="Times New Roman" w:hAnsiTheme="minorHAnsi" w:cstheme="minorHAnsi"/>
              </w:rPr>
              <w:t xml:space="preserve"> -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 xml:space="preserve">Evitar gastos innecesarios en comida </w:t>
            </w:r>
            <w:r w:rsidR="00335031" w:rsidRPr="009E15BC">
              <w:rPr>
                <w:rFonts w:asciiTheme="minorHAnsi" w:eastAsia="Times New Roman" w:hAnsiTheme="minorHAnsi" w:cstheme="minorHAnsi"/>
                <w:lang w:val="es-MX"/>
              </w:rPr>
              <w:t>chatarra.</w:t>
            </w:r>
            <w:r w:rsidR="00335031">
              <w:rPr>
                <w:rFonts w:asciiTheme="minorHAnsi" w:eastAsia="Times New Roman" w:hAnsiTheme="minorHAnsi" w:cstheme="minorHAnsi"/>
                <w:lang w:val="es-MX"/>
              </w:rPr>
              <w:t xml:space="preserve"> -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 xml:space="preserve">Cuidar el mobiliario y espacios del </w:t>
            </w:r>
            <w:r w:rsidR="00335031" w:rsidRPr="009E15BC">
              <w:rPr>
                <w:rFonts w:asciiTheme="minorHAnsi" w:eastAsia="Times New Roman" w:hAnsiTheme="minorHAnsi" w:cstheme="minorHAnsi"/>
                <w:lang w:val="es-MX"/>
              </w:rPr>
              <w:t>colegio.</w:t>
            </w:r>
            <w:r w:rsidR="00335031">
              <w:rPr>
                <w:rFonts w:asciiTheme="minorHAnsi" w:eastAsia="Times New Roman" w:hAnsiTheme="minorHAnsi" w:cstheme="minorHAnsi"/>
                <w:lang w:val="es-MX"/>
              </w:rPr>
              <w:t xml:space="preserve"> -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 xml:space="preserve">Mantener cuentas claras de gastos y </w:t>
            </w:r>
            <w:r w:rsidR="00335031" w:rsidRPr="009E15BC">
              <w:rPr>
                <w:rFonts w:asciiTheme="minorHAnsi" w:eastAsia="Times New Roman" w:hAnsiTheme="minorHAnsi" w:cstheme="minorHAnsi"/>
                <w:lang w:val="es-MX"/>
              </w:rPr>
              <w:t>ahorros.</w:t>
            </w:r>
            <w:r w:rsidR="00335031">
              <w:rPr>
                <w:rFonts w:asciiTheme="minorHAnsi" w:eastAsia="Times New Roman" w:hAnsiTheme="minorHAnsi" w:cstheme="minorHAnsi"/>
                <w:lang w:val="es-MX"/>
              </w:rPr>
              <w:t xml:space="preserve"> -</w:t>
            </w:r>
            <w:r>
              <w:rPr>
                <w:rFonts w:asciiTheme="minorHAnsi" w:eastAsia="Times New Roman" w:hAnsiTheme="minorHAnsi" w:cstheme="minorHAnsi"/>
                <w:lang w:val="es-MX"/>
              </w:rPr>
              <w:t xml:space="preserve"> </w:t>
            </w:r>
            <w:r w:rsidRPr="009E15BC">
              <w:rPr>
                <w:rFonts w:asciiTheme="minorHAnsi" w:eastAsia="Times New Roman" w:hAnsiTheme="minorHAnsi" w:cstheme="minorHAnsi"/>
                <w:lang w:val="es-MX"/>
              </w:rPr>
              <w:t>Se hace una puesta en común.</w:t>
            </w:r>
          </w:p>
          <w:p w14:paraId="5B6F56C8" w14:textId="4A7C03E1" w:rsidR="00335031" w:rsidRPr="009E15BC" w:rsidRDefault="00335031" w:rsidP="009E15BC">
            <w:pPr>
              <w:pStyle w:val="Sinespaciado"/>
              <w:rPr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lang w:val="es-MX"/>
              </w:rPr>
              <w:t>Se realiza el acompañamiento a los estudiantes y se monitorea sus avances, sus metas y las acciones que van realizando</w:t>
            </w:r>
          </w:p>
          <w:p w14:paraId="4C835B9C" w14:textId="17DCEA2C" w:rsidR="00A55794" w:rsidRPr="00C57677" w:rsidRDefault="00A55794" w:rsidP="00C57677">
            <w:pPr>
              <w:pStyle w:val="Sinespaciado"/>
              <w:rPr>
                <w:rFonts w:eastAsia="Times New Roman"/>
              </w:rPr>
            </w:pPr>
            <w:r w:rsidRPr="001A1EF0">
              <w:t>De acuerdo a las respuestas se retroalimenta a los estudiantes.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E3AE6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06717B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491D">
              <w:rPr>
                <w:rFonts w:asciiTheme="minorHAnsi" w:hAnsiTheme="minorHAnsi" w:cstheme="minorHAnsi"/>
                <w:sz w:val="18"/>
                <w:szCs w:val="18"/>
              </w:rPr>
              <w:t>Hojas de colores Papelotes</w:t>
            </w:r>
          </w:p>
          <w:p w14:paraId="3A3C530D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491D">
              <w:rPr>
                <w:rFonts w:asciiTheme="minorHAnsi" w:hAnsiTheme="minorHAnsi" w:cstheme="minorHAnsi"/>
                <w:sz w:val="18"/>
                <w:szCs w:val="18"/>
              </w:rPr>
              <w:t>Plumones</w:t>
            </w:r>
          </w:p>
          <w:p w14:paraId="374AEB9F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1491D">
              <w:rPr>
                <w:rFonts w:asciiTheme="minorHAnsi" w:hAnsiTheme="minorHAnsi" w:cstheme="minorHAnsi"/>
                <w:sz w:val="18"/>
                <w:szCs w:val="18"/>
              </w:rPr>
              <w:t>limpiatipo</w:t>
            </w:r>
            <w:proofErr w:type="spellEnd"/>
          </w:p>
          <w:p w14:paraId="503DFAB1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C74086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0347EC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AEA4B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2B3CFA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CF14B8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A1491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</w:tr>
      <w:tr w:rsidR="00A55794" w:rsidRPr="009D6938" w14:paraId="0EC43C4B" w14:textId="77777777" w:rsidTr="00F26C03">
        <w:trPr>
          <w:trHeight w:val="2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FA29" w14:textId="77777777" w:rsidR="00A55794" w:rsidRPr="004E0F7E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0F7E">
              <w:rPr>
                <w:rFonts w:asciiTheme="minorHAnsi" w:hAnsiTheme="minorHAnsi" w:cstheme="minorHAnsi"/>
                <w:sz w:val="20"/>
                <w:szCs w:val="20"/>
              </w:rPr>
              <w:t>CIERRE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D69" w14:textId="62CED3FB" w:rsidR="00A55794" w:rsidRPr="00D3302F" w:rsidRDefault="00A55794" w:rsidP="00F26C03">
            <w:pPr>
              <w:tabs>
                <w:tab w:val="left" w:pos="1410"/>
              </w:tabs>
              <w:jc w:val="both"/>
              <w:rPr>
                <w:rFonts w:asciiTheme="minorHAnsi" w:hAnsiTheme="minorHAnsi" w:cstheme="minorHAnsi"/>
                <w:lang w:val="es-MX"/>
              </w:rPr>
            </w:pPr>
            <w:r w:rsidRPr="00D3302F">
              <w:rPr>
                <w:rFonts w:asciiTheme="minorHAnsi" w:hAnsiTheme="minorHAnsi" w:cstheme="minorHAnsi"/>
                <w:lang w:val="es-MX"/>
              </w:rPr>
              <w:t>Se pide a los estudiantes que indiquen lo que aprendieron el día de hoy, de qué manera y para qué les sirve lo aprendido</w:t>
            </w:r>
            <w:r w:rsidR="009E15BC">
              <w:rPr>
                <w:rFonts w:asciiTheme="minorHAnsi" w:hAnsiTheme="minorHAnsi" w:cstheme="minorHAnsi"/>
                <w:lang w:val="es-MX"/>
              </w:rPr>
              <w:t xml:space="preserve">, compromisos que asumo </w:t>
            </w:r>
            <w:r w:rsidRPr="00D3302F">
              <w:rPr>
                <w:rFonts w:asciiTheme="minorHAnsi" w:hAnsiTheme="minorHAnsi" w:cstheme="minorHAnsi"/>
                <w:lang w:val="es-MX"/>
              </w:rPr>
              <w:t xml:space="preserve"> y cuál es el valor aprendido el día de hoy.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868E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A1491D">
              <w:rPr>
                <w:rFonts w:asciiTheme="minorHAnsi" w:hAnsiTheme="minorHAnsi" w:cstheme="minorHAnsi"/>
                <w:sz w:val="18"/>
                <w:szCs w:val="18"/>
              </w:rPr>
              <w:t>Hojas A4</w:t>
            </w:r>
          </w:p>
          <w:p w14:paraId="3AABE561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9460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25</w:t>
            </w:r>
          </w:p>
          <w:p w14:paraId="58C8146B" w14:textId="77777777" w:rsidR="00A55794" w:rsidRPr="00A1491D" w:rsidRDefault="00A55794" w:rsidP="00F26C03">
            <w:pPr>
              <w:pStyle w:val="Prrafodelista"/>
              <w:tabs>
                <w:tab w:val="left" w:pos="1410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949C08C" w14:textId="77777777" w:rsidR="00A55794" w:rsidRPr="003010F1" w:rsidRDefault="00A55794" w:rsidP="00A55794">
      <w:pPr>
        <w:tabs>
          <w:tab w:val="left" w:pos="1410"/>
        </w:tabs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I</w:t>
      </w:r>
      <w:r w:rsidRPr="003010F1">
        <w:rPr>
          <w:rFonts w:cstheme="minorHAnsi"/>
          <w:b/>
          <w:sz w:val="18"/>
          <w:szCs w:val="18"/>
        </w:rPr>
        <w:t xml:space="preserve">II.SECUENCIA DIDÁCTICA: </w:t>
      </w:r>
    </w:p>
    <w:p w14:paraId="3D6C7049" w14:textId="77777777" w:rsidR="00A55794" w:rsidRDefault="00A55794" w:rsidP="00A55794">
      <w:pPr>
        <w:tabs>
          <w:tab w:val="left" w:pos="1500"/>
        </w:tabs>
        <w:spacing w:after="0"/>
        <w:contextualSpacing/>
        <w:rPr>
          <w:rFonts w:cstheme="minorHAnsi"/>
          <w:b/>
          <w:sz w:val="18"/>
          <w:szCs w:val="18"/>
        </w:rPr>
      </w:pPr>
    </w:p>
    <w:p w14:paraId="041C678E" w14:textId="77777777" w:rsidR="00A55794" w:rsidRDefault="00A55794" w:rsidP="00A55794">
      <w:pPr>
        <w:tabs>
          <w:tab w:val="left" w:pos="1500"/>
        </w:tabs>
        <w:spacing w:after="0"/>
        <w:contextualSpacing/>
        <w:jc w:val="center"/>
        <w:rPr>
          <w:rFonts w:cstheme="minorHAnsi"/>
          <w:b/>
          <w:sz w:val="18"/>
          <w:szCs w:val="18"/>
        </w:rPr>
      </w:pPr>
    </w:p>
    <w:p w14:paraId="50BD6D8E" w14:textId="77777777" w:rsidR="00817FD3" w:rsidRDefault="00817FD3" w:rsidP="00A55794">
      <w:pPr>
        <w:tabs>
          <w:tab w:val="left" w:pos="1500"/>
        </w:tabs>
        <w:spacing w:after="0"/>
        <w:contextualSpacing/>
        <w:jc w:val="center"/>
        <w:rPr>
          <w:rFonts w:cstheme="minorHAnsi"/>
          <w:b/>
          <w:sz w:val="18"/>
          <w:szCs w:val="18"/>
        </w:rPr>
      </w:pPr>
    </w:p>
    <w:p w14:paraId="0E20B88E" w14:textId="77777777" w:rsidR="00817FD3" w:rsidRDefault="00817FD3" w:rsidP="00A55794">
      <w:pPr>
        <w:tabs>
          <w:tab w:val="left" w:pos="1500"/>
        </w:tabs>
        <w:spacing w:after="0"/>
        <w:contextualSpacing/>
        <w:jc w:val="center"/>
        <w:rPr>
          <w:rFonts w:cstheme="minorHAnsi"/>
          <w:b/>
          <w:sz w:val="18"/>
          <w:szCs w:val="18"/>
        </w:rPr>
      </w:pPr>
    </w:p>
    <w:p w14:paraId="1854DC81" w14:textId="77777777" w:rsidR="00A55794" w:rsidRDefault="00A55794" w:rsidP="00A55794">
      <w:pPr>
        <w:tabs>
          <w:tab w:val="left" w:pos="1500"/>
        </w:tabs>
        <w:spacing w:after="0"/>
        <w:contextualSpacing/>
        <w:rPr>
          <w:rFonts w:cstheme="minorHAnsi"/>
          <w:b/>
          <w:sz w:val="18"/>
          <w:szCs w:val="18"/>
        </w:rPr>
      </w:pPr>
    </w:p>
    <w:p w14:paraId="0A9C0E31" w14:textId="77777777" w:rsidR="00A55794" w:rsidRPr="00A55794" w:rsidRDefault="00A55794" w:rsidP="00A55794">
      <w:pPr>
        <w:tabs>
          <w:tab w:val="left" w:pos="1500"/>
        </w:tabs>
        <w:spacing w:after="0"/>
        <w:contextualSpacing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                        </w:t>
      </w:r>
      <w:r w:rsidRPr="009D6938">
        <w:rPr>
          <w:rFonts w:cstheme="minorHAnsi"/>
          <w:b/>
          <w:sz w:val="18"/>
          <w:szCs w:val="18"/>
        </w:rPr>
        <w:tab/>
        <w:t xml:space="preserve">                            </w:t>
      </w:r>
      <w:r w:rsidRPr="009D6938">
        <w:rPr>
          <w:rFonts w:cstheme="minorHAnsi"/>
          <w:b/>
          <w:sz w:val="18"/>
          <w:szCs w:val="18"/>
        </w:rPr>
        <w:tab/>
      </w:r>
      <w:r>
        <w:rPr>
          <w:rFonts w:cstheme="minorHAnsi"/>
          <w:b/>
          <w:sz w:val="18"/>
          <w:szCs w:val="18"/>
        </w:rPr>
        <w:t xml:space="preserve">                                                  </w:t>
      </w:r>
    </w:p>
    <w:p w14:paraId="1FD932AA" w14:textId="77777777" w:rsidR="00A55794" w:rsidRPr="009D6938" w:rsidRDefault="00A55794" w:rsidP="00A55794">
      <w:pPr>
        <w:tabs>
          <w:tab w:val="left" w:pos="3885"/>
        </w:tabs>
        <w:jc w:val="center"/>
        <w:rPr>
          <w:rFonts w:cstheme="minorHAnsi"/>
          <w:b/>
          <w:sz w:val="18"/>
          <w:szCs w:val="18"/>
          <w:lang w:val="es-MX"/>
        </w:rPr>
      </w:pPr>
      <w:r>
        <w:rPr>
          <w:rFonts w:cstheme="minorHAnsi"/>
          <w:b/>
          <w:sz w:val="18"/>
          <w:szCs w:val="18"/>
          <w:lang w:val="es-MX"/>
        </w:rPr>
        <w:t xml:space="preserve">DOCENTE   </w:t>
      </w:r>
      <w:r>
        <w:rPr>
          <w:rFonts w:cstheme="minorHAnsi"/>
          <w:b/>
          <w:sz w:val="18"/>
          <w:szCs w:val="18"/>
          <w:lang w:val="es-MX"/>
        </w:rPr>
        <w:tab/>
      </w:r>
      <w:r>
        <w:rPr>
          <w:rFonts w:cstheme="minorHAnsi"/>
          <w:b/>
          <w:sz w:val="18"/>
          <w:szCs w:val="18"/>
          <w:lang w:val="es-MX"/>
        </w:rPr>
        <w:tab/>
      </w:r>
      <w:proofErr w:type="gramStart"/>
      <w:r>
        <w:rPr>
          <w:rFonts w:cstheme="minorHAnsi"/>
          <w:b/>
          <w:sz w:val="18"/>
          <w:szCs w:val="18"/>
          <w:lang w:val="es-MX"/>
        </w:rPr>
        <w:tab/>
        <w:t xml:space="preserve"> </w:t>
      </w:r>
      <w:r w:rsidRPr="009D6938">
        <w:rPr>
          <w:rFonts w:cstheme="minorHAnsi"/>
          <w:b/>
          <w:sz w:val="18"/>
          <w:szCs w:val="18"/>
          <w:lang w:val="es-MX"/>
        </w:rPr>
        <w:t xml:space="preserve"> COORDINADOR</w:t>
      </w:r>
      <w:proofErr w:type="gramEnd"/>
      <w:r w:rsidRPr="009D6938">
        <w:rPr>
          <w:rFonts w:cstheme="minorHAnsi"/>
          <w:b/>
          <w:sz w:val="18"/>
          <w:szCs w:val="18"/>
          <w:lang w:val="es-MX"/>
        </w:rPr>
        <w:t>(A)</w:t>
      </w:r>
      <w:r w:rsidRPr="009D6938">
        <w:rPr>
          <w:rFonts w:cstheme="minorHAnsi"/>
          <w:b/>
          <w:sz w:val="18"/>
          <w:szCs w:val="18"/>
          <w:lang w:val="es-MX"/>
        </w:rPr>
        <w:tab/>
        <w:t xml:space="preserve">                                            SUB DIRECTOR(A)</w:t>
      </w:r>
    </w:p>
    <w:p w14:paraId="38385549" w14:textId="1C1E55A7" w:rsidR="00BE6B8A" w:rsidRDefault="00BE6B8A" w:rsidP="00D14D4C">
      <w:pPr>
        <w:tabs>
          <w:tab w:val="left" w:pos="1410"/>
        </w:tabs>
        <w:rPr>
          <w:rFonts w:cs="Arial"/>
          <w:b/>
          <w:sz w:val="20"/>
          <w:szCs w:val="20"/>
          <w:lang w:val="es-MX"/>
        </w:rPr>
      </w:pPr>
    </w:p>
    <w:p w14:paraId="7FA12EC6" w14:textId="77777777" w:rsidR="009E15BC" w:rsidRDefault="009E15BC" w:rsidP="00A55794">
      <w:pPr>
        <w:tabs>
          <w:tab w:val="left" w:pos="1410"/>
        </w:tabs>
        <w:jc w:val="center"/>
        <w:rPr>
          <w:rFonts w:cs="Arial"/>
          <w:b/>
          <w:sz w:val="20"/>
          <w:szCs w:val="20"/>
          <w:lang w:val="es-MX"/>
        </w:rPr>
      </w:pPr>
    </w:p>
    <w:p w14:paraId="5D9D6774" w14:textId="3E859347" w:rsidR="009E15BC" w:rsidRDefault="009E15BC" w:rsidP="00445B76">
      <w:pPr>
        <w:tabs>
          <w:tab w:val="left" w:pos="1410"/>
        </w:tabs>
        <w:rPr>
          <w:rFonts w:cs="Arial"/>
          <w:b/>
          <w:sz w:val="20"/>
          <w:szCs w:val="20"/>
          <w:lang w:val="es-MX"/>
        </w:rPr>
      </w:pPr>
    </w:p>
    <w:sectPr w:rsidR="009E15BC" w:rsidSect="00A55794">
      <w:pgSz w:w="15840" w:h="12240" w:orient="landscape"/>
      <w:pgMar w:top="284" w:right="389" w:bottom="4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775"/>
    <w:multiLevelType w:val="multilevel"/>
    <w:tmpl w:val="9366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0403E"/>
    <w:multiLevelType w:val="multilevel"/>
    <w:tmpl w:val="B928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47376"/>
    <w:multiLevelType w:val="multilevel"/>
    <w:tmpl w:val="B29A2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E5D26"/>
    <w:multiLevelType w:val="multilevel"/>
    <w:tmpl w:val="A83C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517C2"/>
    <w:multiLevelType w:val="hybridMultilevel"/>
    <w:tmpl w:val="CD4EDD32"/>
    <w:lvl w:ilvl="0" w:tplc="996407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ED9"/>
    <w:multiLevelType w:val="hybridMultilevel"/>
    <w:tmpl w:val="97343FA4"/>
    <w:lvl w:ilvl="0" w:tplc="A01E3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B21F8"/>
    <w:multiLevelType w:val="multilevel"/>
    <w:tmpl w:val="A0E2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87E01"/>
    <w:multiLevelType w:val="multilevel"/>
    <w:tmpl w:val="6F6A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93D72"/>
    <w:multiLevelType w:val="multilevel"/>
    <w:tmpl w:val="E2F09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5456A"/>
    <w:multiLevelType w:val="multilevel"/>
    <w:tmpl w:val="885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255B3"/>
    <w:multiLevelType w:val="multilevel"/>
    <w:tmpl w:val="1262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FC7629"/>
    <w:multiLevelType w:val="multilevel"/>
    <w:tmpl w:val="85C4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84053"/>
    <w:multiLevelType w:val="multilevel"/>
    <w:tmpl w:val="F0E6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47B2F"/>
    <w:multiLevelType w:val="hybridMultilevel"/>
    <w:tmpl w:val="BA7A5C16"/>
    <w:lvl w:ilvl="0" w:tplc="DC9CF042">
      <w:start w:val="2"/>
      <w:numFmt w:val="upperRoman"/>
      <w:lvlText w:val="%1."/>
      <w:lvlJc w:val="left"/>
      <w:pPr>
        <w:ind w:left="1080" w:hanging="720"/>
      </w:pPr>
      <w:rPr>
        <w:rFonts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D3565"/>
    <w:multiLevelType w:val="multilevel"/>
    <w:tmpl w:val="288E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D7A59"/>
    <w:multiLevelType w:val="multilevel"/>
    <w:tmpl w:val="11B2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74AC2"/>
    <w:multiLevelType w:val="multilevel"/>
    <w:tmpl w:val="8EFC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C62B09"/>
    <w:multiLevelType w:val="multilevel"/>
    <w:tmpl w:val="6EE8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711E6"/>
    <w:multiLevelType w:val="multilevel"/>
    <w:tmpl w:val="9AE8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115D6D"/>
    <w:multiLevelType w:val="hybridMultilevel"/>
    <w:tmpl w:val="80560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3164B"/>
    <w:multiLevelType w:val="multilevel"/>
    <w:tmpl w:val="F64E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8D1450"/>
    <w:multiLevelType w:val="multilevel"/>
    <w:tmpl w:val="043C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9F3FFD"/>
    <w:multiLevelType w:val="multilevel"/>
    <w:tmpl w:val="2E4C8D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0C18CB"/>
    <w:multiLevelType w:val="multilevel"/>
    <w:tmpl w:val="8EFC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452253"/>
    <w:multiLevelType w:val="multilevel"/>
    <w:tmpl w:val="ECF2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B13124"/>
    <w:multiLevelType w:val="multilevel"/>
    <w:tmpl w:val="0296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F439F7"/>
    <w:multiLevelType w:val="multilevel"/>
    <w:tmpl w:val="F4E2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482652"/>
    <w:multiLevelType w:val="multilevel"/>
    <w:tmpl w:val="AB9E7FCA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8" w15:restartNumberingAfterBreak="0">
    <w:nsid w:val="6F014EE8"/>
    <w:multiLevelType w:val="multilevel"/>
    <w:tmpl w:val="B810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B8497B"/>
    <w:multiLevelType w:val="multilevel"/>
    <w:tmpl w:val="52B8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821036"/>
    <w:multiLevelType w:val="multilevel"/>
    <w:tmpl w:val="333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24"/>
  </w:num>
  <w:num w:numId="5">
    <w:abstractNumId w:val="3"/>
  </w:num>
  <w:num w:numId="6">
    <w:abstractNumId w:val="16"/>
  </w:num>
  <w:num w:numId="7">
    <w:abstractNumId w:val="21"/>
  </w:num>
  <w:num w:numId="8">
    <w:abstractNumId w:val="23"/>
  </w:num>
  <w:num w:numId="9">
    <w:abstractNumId w:val="9"/>
  </w:num>
  <w:num w:numId="10">
    <w:abstractNumId w:val="18"/>
  </w:num>
  <w:num w:numId="11">
    <w:abstractNumId w:val="18"/>
  </w:num>
  <w:num w:numId="12">
    <w:abstractNumId w:val="2"/>
  </w:num>
  <w:num w:numId="13">
    <w:abstractNumId w:val="26"/>
  </w:num>
  <w:num w:numId="14">
    <w:abstractNumId w:val="11"/>
  </w:num>
  <w:num w:numId="15">
    <w:abstractNumId w:val="15"/>
  </w:num>
  <w:num w:numId="16">
    <w:abstractNumId w:val="28"/>
  </w:num>
  <w:num w:numId="17">
    <w:abstractNumId w:val="10"/>
  </w:num>
  <w:num w:numId="18">
    <w:abstractNumId w:val="14"/>
  </w:num>
  <w:num w:numId="19">
    <w:abstractNumId w:val="7"/>
  </w:num>
  <w:num w:numId="20">
    <w:abstractNumId w:val="12"/>
  </w:num>
  <w:num w:numId="21">
    <w:abstractNumId w:val="1"/>
  </w:num>
  <w:num w:numId="22">
    <w:abstractNumId w:val="6"/>
  </w:num>
  <w:num w:numId="23">
    <w:abstractNumId w:val="27"/>
  </w:num>
  <w:num w:numId="24">
    <w:abstractNumId w:val="22"/>
  </w:num>
  <w:num w:numId="25">
    <w:abstractNumId w:val="25"/>
  </w:num>
  <w:num w:numId="26">
    <w:abstractNumId w:val="8"/>
  </w:num>
  <w:num w:numId="27">
    <w:abstractNumId w:val="19"/>
  </w:num>
  <w:num w:numId="28">
    <w:abstractNumId w:val="0"/>
  </w:num>
  <w:num w:numId="29">
    <w:abstractNumId w:val="30"/>
  </w:num>
  <w:num w:numId="30">
    <w:abstractNumId w:val="29"/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94"/>
    <w:rsid w:val="000177D3"/>
    <w:rsid w:val="00020774"/>
    <w:rsid w:val="00024460"/>
    <w:rsid w:val="00036C98"/>
    <w:rsid w:val="000419B5"/>
    <w:rsid w:val="00054EE2"/>
    <w:rsid w:val="00084CBB"/>
    <w:rsid w:val="000A3A09"/>
    <w:rsid w:val="000B29B5"/>
    <w:rsid w:val="000D6712"/>
    <w:rsid w:val="00111DC1"/>
    <w:rsid w:val="0012527F"/>
    <w:rsid w:val="00162AA6"/>
    <w:rsid w:val="00162BBE"/>
    <w:rsid w:val="00177FDE"/>
    <w:rsid w:val="00191246"/>
    <w:rsid w:val="001A011B"/>
    <w:rsid w:val="001A1EF0"/>
    <w:rsid w:val="001D67D2"/>
    <w:rsid w:val="002A035E"/>
    <w:rsid w:val="00335031"/>
    <w:rsid w:val="003570CD"/>
    <w:rsid w:val="003702A2"/>
    <w:rsid w:val="003A3825"/>
    <w:rsid w:val="003B0E31"/>
    <w:rsid w:val="003F5675"/>
    <w:rsid w:val="004005DD"/>
    <w:rsid w:val="00401D7F"/>
    <w:rsid w:val="00406547"/>
    <w:rsid w:val="00421474"/>
    <w:rsid w:val="00445B76"/>
    <w:rsid w:val="00447194"/>
    <w:rsid w:val="00450C63"/>
    <w:rsid w:val="00483847"/>
    <w:rsid w:val="0048591D"/>
    <w:rsid w:val="004861DF"/>
    <w:rsid w:val="00495FEA"/>
    <w:rsid w:val="00497934"/>
    <w:rsid w:val="004D2ED5"/>
    <w:rsid w:val="004E75F0"/>
    <w:rsid w:val="00503CED"/>
    <w:rsid w:val="005075A7"/>
    <w:rsid w:val="00511E08"/>
    <w:rsid w:val="00527196"/>
    <w:rsid w:val="00542BAF"/>
    <w:rsid w:val="005477AA"/>
    <w:rsid w:val="00550B24"/>
    <w:rsid w:val="00555182"/>
    <w:rsid w:val="0056135C"/>
    <w:rsid w:val="00596027"/>
    <w:rsid w:val="005D741A"/>
    <w:rsid w:val="005E4F70"/>
    <w:rsid w:val="006001FF"/>
    <w:rsid w:val="0061271F"/>
    <w:rsid w:val="00620920"/>
    <w:rsid w:val="006318BB"/>
    <w:rsid w:val="00673CE1"/>
    <w:rsid w:val="00682ACD"/>
    <w:rsid w:val="00683E56"/>
    <w:rsid w:val="006D09B7"/>
    <w:rsid w:val="006E3619"/>
    <w:rsid w:val="00700F11"/>
    <w:rsid w:val="00711FCD"/>
    <w:rsid w:val="00723F5B"/>
    <w:rsid w:val="00741623"/>
    <w:rsid w:val="00797327"/>
    <w:rsid w:val="007A3D13"/>
    <w:rsid w:val="007A5196"/>
    <w:rsid w:val="007A5689"/>
    <w:rsid w:val="007E3D7D"/>
    <w:rsid w:val="007F4C83"/>
    <w:rsid w:val="008133E6"/>
    <w:rsid w:val="00817FD3"/>
    <w:rsid w:val="00847EAC"/>
    <w:rsid w:val="0087092E"/>
    <w:rsid w:val="00876BE4"/>
    <w:rsid w:val="00881970"/>
    <w:rsid w:val="00886144"/>
    <w:rsid w:val="008878AF"/>
    <w:rsid w:val="008B0660"/>
    <w:rsid w:val="008C26DB"/>
    <w:rsid w:val="008C329F"/>
    <w:rsid w:val="008E14A9"/>
    <w:rsid w:val="00903491"/>
    <w:rsid w:val="00905C83"/>
    <w:rsid w:val="0094473B"/>
    <w:rsid w:val="009609BF"/>
    <w:rsid w:val="00973DF5"/>
    <w:rsid w:val="00984D71"/>
    <w:rsid w:val="00990DC0"/>
    <w:rsid w:val="00994854"/>
    <w:rsid w:val="009B6AF3"/>
    <w:rsid w:val="009E15BC"/>
    <w:rsid w:val="00A00119"/>
    <w:rsid w:val="00A06053"/>
    <w:rsid w:val="00A31BED"/>
    <w:rsid w:val="00A432E5"/>
    <w:rsid w:val="00A450CE"/>
    <w:rsid w:val="00A55794"/>
    <w:rsid w:val="00A575A6"/>
    <w:rsid w:val="00A63999"/>
    <w:rsid w:val="00A673C0"/>
    <w:rsid w:val="00A84CB1"/>
    <w:rsid w:val="00B35F35"/>
    <w:rsid w:val="00B475E3"/>
    <w:rsid w:val="00B74C61"/>
    <w:rsid w:val="00BC73F1"/>
    <w:rsid w:val="00BD0E9C"/>
    <w:rsid w:val="00BE4E4B"/>
    <w:rsid w:val="00BE6B8A"/>
    <w:rsid w:val="00C06221"/>
    <w:rsid w:val="00C22EA0"/>
    <w:rsid w:val="00C57677"/>
    <w:rsid w:val="00C64EB1"/>
    <w:rsid w:val="00CA1A3B"/>
    <w:rsid w:val="00CC708C"/>
    <w:rsid w:val="00D05709"/>
    <w:rsid w:val="00D14D4C"/>
    <w:rsid w:val="00D30B70"/>
    <w:rsid w:val="00D3302F"/>
    <w:rsid w:val="00D33A6B"/>
    <w:rsid w:val="00D34D9F"/>
    <w:rsid w:val="00D42332"/>
    <w:rsid w:val="00D77EDB"/>
    <w:rsid w:val="00DF048E"/>
    <w:rsid w:val="00DF16F3"/>
    <w:rsid w:val="00E02AE0"/>
    <w:rsid w:val="00E04D20"/>
    <w:rsid w:val="00E4269F"/>
    <w:rsid w:val="00E5481C"/>
    <w:rsid w:val="00E56A33"/>
    <w:rsid w:val="00E5772F"/>
    <w:rsid w:val="00EA30D3"/>
    <w:rsid w:val="00EA4118"/>
    <w:rsid w:val="00EA491B"/>
    <w:rsid w:val="00EF2DEC"/>
    <w:rsid w:val="00F059E8"/>
    <w:rsid w:val="00F21ECB"/>
    <w:rsid w:val="00F22E9B"/>
    <w:rsid w:val="00F26C03"/>
    <w:rsid w:val="00F41EAA"/>
    <w:rsid w:val="00F454DE"/>
    <w:rsid w:val="00F5718C"/>
    <w:rsid w:val="00F57A9E"/>
    <w:rsid w:val="00FA60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0DB3"/>
  <w15:chartTrackingRefBased/>
  <w15:docId w15:val="{9D5688B1-D0BC-413C-8A6C-4628063D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79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aliases w:val="Bulleted List Car,Fundamentacion Car,Lista vistosa - Énfasis 11 Car,Párrafo de lista2 Car,Lista media 2 - Énfasis 41 Car,Cita Pie de Página Car,List Paragraph Car,SubPárrafo de lista Car,Titulo de Fígura Car,TITULO A Car,N° Car"/>
    <w:link w:val="Prrafodelista"/>
    <w:uiPriority w:val="34"/>
    <w:qFormat/>
    <w:locked/>
    <w:rsid w:val="00A55794"/>
  </w:style>
  <w:style w:type="paragraph" w:styleId="Prrafodelista">
    <w:name w:val="List Paragraph"/>
    <w:aliases w:val="Bulleted List,Fundamentacion,Lista vistosa - Énfasis 11,Párrafo de lista2,Lista media 2 - Énfasis 41,Cita Pie de Página,List Paragraph,SubPárrafo de lista,Titulo de Fígura,TITULO A,Párrafo de lista1,Lista vistosa - Énfasis 111,N°"/>
    <w:basedOn w:val="Normal"/>
    <w:link w:val="PrrafodelistaCar"/>
    <w:uiPriority w:val="34"/>
    <w:qFormat/>
    <w:rsid w:val="00A55794"/>
    <w:pPr>
      <w:spacing w:line="256" w:lineRule="auto"/>
      <w:ind w:left="720"/>
      <w:contextualSpacing/>
    </w:pPr>
    <w:rPr>
      <w:lang w:val="es-MX"/>
    </w:rPr>
  </w:style>
  <w:style w:type="table" w:styleId="Tablaconcuadrcula">
    <w:name w:val="Table Grid"/>
    <w:basedOn w:val="Tablanormal"/>
    <w:uiPriority w:val="39"/>
    <w:rsid w:val="00A55794"/>
    <w:pPr>
      <w:spacing w:after="0" w:line="240" w:lineRule="auto"/>
    </w:pPr>
    <w:rPr>
      <w:rFonts w:ascii="Calibri" w:eastAsia="Calibri" w:hAnsi="Calibri" w:cs="SimSu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55794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55794"/>
    <w:pPr>
      <w:spacing w:after="0" w:line="240" w:lineRule="auto"/>
    </w:pPr>
    <w:rPr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55794"/>
    <w:pPr>
      <w:spacing w:after="0" w:line="240" w:lineRule="auto"/>
    </w:pPr>
    <w:rPr>
      <w:rFonts w:ascii="Calibri" w:eastAsia="Calibri" w:hAnsi="Calibri" w:cs="SimSun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0B70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3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F5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8F32-3E06-4C74-B2EF-B9924BA1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pc</cp:lastModifiedBy>
  <cp:revision>3</cp:revision>
  <cp:lastPrinted>2024-10-31T11:11:00Z</cp:lastPrinted>
  <dcterms:created xsi:type="dcterms:W3CDTF">2025-11-25T00:31:00Z</dcterms:created>
  <dcterms:modified xsi:type="dcterms:W3CDTF">2025-11-25T01:31:00Z</dcterms:modified>
</cp:coreProperties>
</file>