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496D54" w14:textId="63220B52" w:rsidR="00EF2862" w:rsidRDefault="00D57ABF" w:rsidP="006D14BB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9933"/>
          <w:sz w:val="2"/>
          <w:szCs w:val="2"/>
        </w:rPr>
      </w:pPr>
      <w:r>
        <w:rPr>
          <w:rFonts w:ascii="Arial Narrow" w:eastAsia="Arial Narrow" w:hAnsi="Arial Narrow" w:cs="Arial Narrow"/>
          <w:b/>
          <w:color w:val="009933"/>
          <w:sz w:val="2"/>
          <w:szCs w:val="2"/>
        </w:rPr>
        <w:t xml:space="preserve"> </w:t>
      </w:r>
      <w:r w:rsidR="00046218">
        <w:rPr>
          <w:rFonts w:ascii="Arial Narrow" w:eastAsia="Arial Narrow" w:hAnsi="Arial Narrow" w:cs="Arial Narrow"/>
          <w:b/>
          <w:color w:val="009933"/>
          <w:sz w:val="2"/>
          <w:szCs w:val="2"/>
        </w:rPr>
        <w:t xml:space="preserve"> </w:t>
      </w:r>
    </w:p>
    <w:p w14:paraId="71F4115F" w14:textId="3EAEC875" w:rsidR="00EF2862" w:rsidRPr="00B44E85" w:rsidRDefault="004D679A" w:rsidP="006D14BB">
      <w:pPr>
        <w:jc w:val="center"/>
        <w:rPr>
          <w:rFonts w:ascii="Arial Narrow" w:eastAsia="Arial Narrow" w:hAnsi="Arial Narrow" w:cs="Arial Narrow"/>
          <w:b/>
        </w:rPr>
      </w:pPr>
      <w:r w:rsidRPr="00B44E85">
        <w:rPr>
          <w:rFonts w:ascii="Arial Narrow" w:eastAsia="Arial Narrow" w:hAnsi="Arial Narrow" w:cs="Arial Narrow"/>
          <w:b/>
        </w:rPr>
        <w:t xml:space="preserve">SESIÓN DE APRENDIZAJE </w:t>
      </w:r>
      <w:r w:rsidR="00B9477D" w:rsidRPr="00B44E85">
        <w:rPr>
          <w:rFonts w:ascii="Arial Narrow" w:eastAsia="Arial Narrow" w:hAnsi="Arial Narrow" w:cs="Arial Narrow"/>
          <w:b/>
        </w:rPr>
        <w:t>N.º</w:t>
      </w:r>
      <w:r w:rsidRPr="00B44E85">
        <w:rPr>
          <w:rFonts w:ascii="Arial Narrow" w:eastAsia="Arial Narrow" w:hAnsi="Arial Narrow" w:cs="Arial Narrow"/>
          <w:b/>
        </w:rPr>
        <w:t xml:space="preserve"> </w:t>
      </w:r>
      <w:r w:rsidR="00303886">
        <w:rPr>
          <w:rFonts w:ascii="Arial Narrow" w:eastAsia="Arial Narrow" w:hAnsi="Arial Narrow" w:cs="Arial Narrow"/>
          <w:b/>
        </w:rPr>
        <w:t>3</w:t>
      </w:r>
    </w:p>
    <w:p w14:paraId="3B4B4BE5" w14:textId="1BC2C615" w:rsidR="00EF2862" w:rsidRPr="009452B2" w:rsidRDefault="004D679A" w:rsidP="00F61A7B">
      <w:pPr>
        <w:spacing w:after="100" w:afterAutospacing="1"/>
        <w:jc w:val="center"/>
        <w:outlineLvl w:val="0"/>
        <w:rPr>
          <w:rFonts w:asciiTheme="minorHAnsi" w:eastAsia="Arial Narrow" w:hAnsiTheme="minorHAnsi" w:cstheme="minorHAnsi"/>
          <w:b/>
          <w:bCs/>
          <w:sz w:val="20"/>
          <w:szCs w:val="20"/>
          <w:lang w:val="es-ES" w:eastAsia="es-ES" w:bidi="es-ES"/>
        </w:rPr>
      </w:pPr>
      <w:r w:rsidRPr="0093528A">
        <w:rPr>
          <w:rFonts w:ascii="Arial" w:eastAsia="Arial Narrow" w:hAnsi="Arial" w:cs="Arial"/>
          <w:b/>
          <w:sz w:val="22"/>
          <w:szCs w:val="22"/>
        </w:rPr>
        <w:t>TÍTULO:</w:t>
      </w:r>
      <w:r w:rsidR="005B1267" w:rsidRPr="0093528A">
        <w:rPr>
          <w:rFonts w:ascii="Arial" w:eastAsia="Arial Narrow" w:hAnsi="Arial" w:cs="Arial"/>
          <w:b/>
          <w:sz w:val="22"/>
          <w:szCs w:val="22"/>
        </w:rPr>
        <w:t xml:space="preserve"> “</w:t>
      </w:r>
      <w:r w:rsidR="0093528A" w:rsidRPr="00AE5A8F">
        <w:rPr>
          <w:rFonts w:ascii="Arial" w:hAnsi="Arial" w:cs="Arial"/>
          <w:b/>
          <w:bCs/>
          <w:i/>
          <w:iCs/>
          <w:kern w:val="36"/>
          <w:sz w:val="22"/>
          <w:szCs w:val="22"/>
          <w:lang w:val="es-PE" w:eastAsia="es-PE"/>
        </w:rPr>
        <w:t xml:space="preserve">EL ABC DE LA JUBILACIÓN: CONOCIENDO EL SISTEMA </w:t>
      </w:r>
      <w:r w:rsidR="0093528A" w:rsidRPr="0093528A">
        <w:rPr>
          <w:rFonts w:ascii="Arial" w:hAnsi="Arial" w:cs="Arial"/>
          <w:b/>
          <w:bCs/>
          <w:i/>
          <w:iCs/>
          <w:kern w:val="36"/>
          <w:sz w:val="22"/>
          <w:szCs w:val="22"/>
          <w:lang w:val="es-PE" w:eastAsia="es-PE"/>
        </w:rPr>
        <w:t xml:space="preserve">PREVISIONAL </w:t>
      </w:r>
      <w:r w:rsidR="0093528A" w:rsidRPr="00AE5A8F">
        <w:rPr>
          <w:rFonts w:ascii="Arial" w:hAnsi="Arial" w:cs="Arial"/>
          <w:b/>
          <w:bCs/>
          <w:i/>
          <w:iCs/>
          <w:kern w:val="36"/>
          <w:sz w:val="22"/>
          <w:szCs w:val="22"/>
          <w:lang w:val="es-PE" w:eastAsia="es-PE"/>
        </w:rPr>
        <w:t>PERUANO</w:t>
      </w:r>
      <w:r w:rsidR="009452B2">
        <w:rPr>
          <w:rFonts w:asciiTheme="minorHAnsi" w:eastAsia="Arial Narrow" w:hAnsiTheme="minorHAnsi" w:cstheme="minorHAnsi"/>
          <w:b/>
          <w:bCs/>
          <w:sz w:val="20"/>
          <w:szCs w:val="20"/>
          <w:lang w:val="es-ES" w:eastAsia="es-ES" w:bidi="es-ES"/>
        </w:rPr>
        <w:t>”</w:t>
      </w:r>
    </w:p>
    <w:p w14:paraId="52AB56B3" w14:textId="77777777" w:rsidR="00EF2862" w:rsidRDefault="00EF2862" w:rsidP="006D14BB">
      <w:pPr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"/>
        <w:tblpPr w:leftFromText="141" w:rightFromText="141" w:vertAnchor="text" w:tblpXSpec="center" w:tblpY="1"/>
        <w:tblOverlap w:val="never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4711"/>
        <w:gridCol w:w="1134"/>
        <w:gridCol w:w="3231"/>
      </w:tblGrid>
      <w:tr w:rsidR="00EF2862" w:rsidRPr="00B44E85" w14:paraId="6A51504A" w14:textId="77777777" w:rsidTr="00E61295">
        <w:trPr>
          <w:trHeight w:val="179"/>
        </w:trPr>
        <w:tc>
          <w:tcPr>
            <w:tcW w:w="1380" w:type="dxa"/>
            <w:vAlign w:val="center"/>
          </w:tcPr>
          <w:p w14:paraId="1229E7F3" w14:textId="77777777" w:rsidR="00EF2862" w:rsidRPr="00B44E85" w:rsidRDefault="004D679A" w:rsidP="006D14BB">
            <w:pPr>
              <w:pStyle w:val="Ttulo6"/>
              <w:rPr>
                <w:szCs w:val="16"/>
              </w:rPr>
            </w:pPr>
            <w:r w:rsidRPr="00B44E85">
              <w:rPr>
                <w:szCs w:val="16"/>
              </w:rPr>
              <w:t xml:space="preserve">ÁREA                                      </w:t>
            </w:r>
          </w:p>
        </w:tc>
        <w:tc>
          <w:tcPr>
            <w:tcW w:w="4711" w:type="dxa"/>
            <w:vAlign w:val="center"/>
          </w:tcPr>
          <w:p w14:paraId="6CB3FD5D" w14:textId="3680FB48" w:rsidR="00EF2862" w:rsidRPr="00B44E85" w:rsidRDefault="00B9477D" w:rsidP="006D14B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sz w:val="16"/>
                <w:szCs w:val="16"/>
              </w:rPr>
              <w:t>Ciencias Sociales</w:t>
            </w:r>
          </w:p>
        </w:tc>
        <w:tc>
          <w:tcPr>
            <w:tcW w:w="1134" w:type="dxa"/>
            <w:vAlign w:val="center"/>
          </w:tcPr>
          <w:p w14:paraId="500BB971" w14:textId="77777777" w:rsidR="00EF2862" w:rsidRPr="00B44E85" w:rsidRDefault="004D679A" w:rsidP="006D14BB">
            <w:pP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FECHA                                    </w:t>
            </w:r>
          </w:p>
        </w:tc>
        <w:tc>
          <w:tcPr>
            <w:tcW w:w="3231" w:type="dxa"/>
            <w:vAlign w:val="center"/>
          </w:tcPr>
          <w:p w14:paraId="6CD60A2D" w14:textId="14D7C018" w:rsidR="00EF2862" w:rsidRPr="00B44E85" w:rsidRDefault="00A7493A" w:rsidP="006D14B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sz w:val="16"/>
                <w:szCs w:val="16"/>
              </w:rPr>
              <w:t>Del</w:t>
            </w:r>
            <w:r w:rsidR="009F2773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 w:rsidR="00191FA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03 al 07 de NOVIEMBRE de 2025 </w:t>
            </w:r>
          </w:p>
        </w:tc>
      </w:tr>
      <w:tr w:rsidR="00EF2862" w:rsidRPr="00B44E85" w14:paraId="2902DB95" w14:textId="77777777" w:rsidTr="00E61295">
        <w:trPr>
          <w:trHeight w:val="179"/>
        </w:trPr>
        <w:tc>
          <w:tcPr>
            <w:tcW w:w="1380" w:type="dxa"/>
            <w:vAlign w:val="center"/>
          </w:tcPr>
          <w:p w14:paraId="4C820F1C" w14:textId="77777777" w:rsidR="00EF2862" w:rsidRPr="00B44E85" w:rsidRDefault="004D679A" w:rsidP="006D14BB">
            <w:pPr>
              <w:pStyle w:val="Ttulo6"/>
              <w:rPr>
                <w:szCs w:val="16"/>
              </w:rPr>
            </w:pPr>
            <w:r w:rsidRPr="00B44E85">
              <w:rPr>
                <w:szCs w:val="16"/>
              </w:rPr>
              <w:t xml:space="preserve">GRADO/SECC                </w:t>
            </w:r>
          </w:p>
        </w:tc>
        <w:tc>
          <w:tcPr>
            <w:tcW w:w="4711" w:type="dxa"/>
            <w:vAlign w:val="center"/>
          </w:tcPr>
          <w:p w14:paraId="348A720D" w14:textId="55C91FE9" w:rsidR="00EF2862" w:rsidRPr="00B44E85" w:rsidRDefault="005B1267" w:rsidP="006D14B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</w:t>
            </w:r>
            <w:r w:rsidR="004D679A" w:rsidRPr="00B44E85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° GRADO </w:t>
            </w:r>
          </w:p>
        </w:tc>
        <w:tc>
          <w:tcPr>
            <w:tcW w:w="1134" w:type="dxa"/>
            <w:vAlign w:val="center"/>
          </w:tcPr>
          <w:p w14:paraId="3E461E23" w14:textId="77777777" w:rsidR="00EF2862" w:rsidRPr="00B44E85" w:rsidRDefault="004D679A" w:rsidP="006D14BB">
            <w:pPr>
              <w:pStyle w:val="Ttulo6"/>
              <w:rPr>
                <w:szCs w:val="16"/>
              </w:rPr>
            </w:pPr>
            <w:r w:rsidRPr="00B44E85">
              <w:rPr>
                <w:szCs w:val="16"/>
              </w:rPr>
              <w:t xml:space="preserve">DURACIÓN                             </w:t>
            </w:r>
          </w:p>
        </w:tc>
        <w:tc>
          <w:tcPr>
            <w:tcW w:w="3231" w:type="dxa"/>
            <w:vAlign w:val="center"/>
          </w:tcPr>
          <w:p w14:paraId="22FEEE26" w14:textId="27E17EA0" w:rsidR="00EF2862" w:rsidRPr="00B44E85" w:rsidRDefault="004D679A" w:rsidP="006D14B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sz w:val="16"/>
                <w:szCs w:val="16"/>
              </w:rPr>
              <w:t>0</w:t>
            </w:r>
            <w:r w:rsidR="00252316" w:rsidRPr="00B44E85">
              <w:rPr>
                <w:rFonts w:ascii="Arial Narrow" w:eastAsia="Arial Narrow" w:hAnsi="Arial Narrow" w:cs="Arial Narrow"/>
                <w:sz w:val="16"/>
                <w:szCs w:val="16"/>
              </w:rPr>
              <w:t>3</w:t>
            </w:r>
            <w:r w:rsidRPr="00B44E85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 w:rsidR="006E21B5" w:rsidRPr="00B44E85">
              <w:rPr>
                <w:rFonts w:ascii="Arial Narrow" w:eastAsia="Arial Narrow" w:hAnsi="Arial Narrow" w:cs="Arial Narrow"/>
                <w:sz w:val="16"/>
                <w:szCs w:val="16"/>
              </w:rPr>
              <w:t>h</w:t>
            </w:r>
            <w:r w:rsidRPr="00B44E85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oras </w:t>
            </w:r>
            <w:r w:rsidR="006E21B5" w:rsidRPr="00B44E85">
              <w:rPr>
                <w:rFonts w:ascii="Arial Narrow" w:eastAsia="Arial Narrow" w:hAnsi="Arial Narrow" w:cs="Arial Narrow"/>
                <w:sz w:val="16"/>
                <w:szCs w:val="16"/>
              </w:rPr>
              <w:t>pedagógicas</w:t>
            </w:r>
          </w:p>
        </w:tc>
      </w:tr>
      <w:tr w:rsidR="00EF2862" w:rsidRPr="00B44E85" w14:paraId="50D94C2D" w14:textId="77777777" w:rsidTr="00E61295">
        <w:trPr>
          <w:trHeight w:val="179"/>
        </w:trPr>
        <w:tc>
          <w:tcPr>
            <w:tcW w:w="1380" w:type="dxa"/>
            <w:vAlign w:val="center"/>
          </w:tcPr>
          <w:p w14:paraId="6DAEAA4F" w14:textId="67BE473D" w:rsidR="00EF2862" w:rsidRPr="00B44E85" w:rsidRDefault="003A61F1" w:rsidP="006D14BB">
            <w:pP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BIMESTRE</w:t>
            </w:r>
            <w:r w:rsidR="00E61295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711" w:type="dxa"/>
            <w:vAlign w:val="center"/>
          </w:tcPr>
          <w:p w14:paraId="60C887F7" w14:textId="09BFE567" w:rsidR="00EF2862" w:rsidRPr="00B44E85" w:rsidRDefault="001B2B8A" w:rsidP="006D14BB">
            <w:pP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IV</w:t>
            </w:r>
          </w:p>
        </w:tc>
        <w:tc>
          <w:tcPr>
            <w:tcW w:w="1134" w:type="dxa"/>
            <w:vAlign w:val="center"/>
          </w:tcPr>
          <w:p w14:paraId="081504E5" w14:textId="77777777" w:rsidR="00EF2862" w:rsidRPr="00B44E85" w:rsidRDefault="004D679A" w:rsidP="006D14BB">
            <w:pP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DOCENTE                              </w:t>
            </w:r>
          </w:p>
        </w:tc>
        <w:tc>
          <w:tcPr>
            <w:tcW w:w="3231" w:type="dxa"/>
            <w:vAlign w:val="center"/>
          </w:tcPr>
          <w:p w14:paraId="296989D4" w14:textId="5E5211A0" w:rsidR="00EF2862" w:rsidRPr="00B44E85" w:rsidRDefault="00FB4F83" w:rsidP="006D14B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CECILIA PALOMINO ZAVALA</w:t>
            </w:r>
          </w:p>
        </w:tc>
      </w:tr>
    </w:tbl>
    <w:p w14:paraId="3B4C4319" w14:textId="77777777" w:rsidR="00EF2862" w:rsidRDefault="00EF2862" w:rsidP="006D14BB">
      <w:pPr>
        <w:jc w:val="both"/>
        <w:rPr>
          <w:rFonts w:ascii="Arial Narrow" w:eastAsia="Arial Narrow" w:hAnsi="Arial Narrow" w:cs="Arial Narrow"/>
          <w:sz w:val="2"/>
          <w:szCs w:val="2"/>
        </w:rPr>
      </w:pPr>
    </w:p>
    <w:p w14:paraId="77B6ED5F" w14:textId="77777777" w:rsidR="00EF2862" w:rsidRDefault="00EF2862" w:rsidP="006D14BB">
      <w:pPr>
        <w:jc w:val="both"/>
        <w:rPr>
          <w:rFonts w:ascii="Arial Narrow" w:eastAsia="Arial Narrow" w:hAnsi="Arial Narrow" w:cs="Arial Narrow"/>
          <w:sz w:val="4"/>
          <w:szCs w:val="4"/>
        </w:rPr>
      </w:pPr>
    </w:p>
    <w:p w14:paraId="3FBD46CE" w14:textId="77777777" w:rsidR="00EF2862" w:rsidRDefault="00EF2862" w:rsidP="006D14BB">
      <w:pPr>
        <w:pStyle w:val="Ttulo2"/>
        <w:rPr>
          <w:rFonts w:ascii="Arial Narrow" w:eastAsia="Arial Narrow" w:hAnsi="Arial Narrow" w:cs="Arial Narrow"/>
          <w:sz w:val="2"/>
          <w:szCs w:val="2"/>
        </w:rPr>
      </w:pPr>
    </w:p>
    <w:tbl>
      <w:tblPr>
        <w:tblStyle w:val="a0"/>
        <w:tblW w:w="5295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1705"/>
        <w:gridCol w:w="1417"/>
        <w:gridCol w:w="1559"/>
        <w:gridCol w:w="2127"/>
        <w:gridCol w:w="3135"/>
      </w:tblGrid>
      <w:tr w:rsidR="00EF2862" w:rsidRPr="003E7D83" w14:paraId="7791A450" w14:textId="77777777" w:rsidTr="00F61A7B">
        <w:trPr>
          <w:trHeight w:val="194"/>
          <w:jc w:val="center"/>
        </w:trPr>
        <w:tc>
          <w:tcPr>
            <w:tcW w:w="11073" w:type="dxa"/>
            <w:gridSpan w:val="6"/>
            <w:vAlign w:val="center"/>
          </w:tcPr>
          <w:p w14:paraId="5B5218E3" w14:textId="61D8E900" w:rsidR="00EF2862" w:rsidRPr="003E7D83" w:rsidRDefault="004D679A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PROPÓSITOS DE APRENDIZAJE</w:t>
            </w:r>
            <w:r w:rsidR="00103804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.                           /                             EVALUACION</w:t>
            </w:r>
          </w:p>
        </w:tc>
      </w:tr>
      <w:tr w:rsidR="00EF2862" w:rsidRPr="003E7D83" w14:paraId="50794A1D" w14:textId="77777777" w:rsidTr="00F61A7B">
        <w:trPr>
          <w:trHeight w:val="250"/>
          <w:jc w:val="center"/>
        </w:trPr>
        <w:tc>
          <w:tcPr>
            <w:tcW w:w="1130" w:type="dxa"/>
            <w:vAlign w:val="center"/>
          </w:tcPr>
          <w:p w14:paraId="295987D3" w14:textId="77777777" w:rsidR="00EF2862" w:rsidRPr="003E7D83" w:rsidRDefault="004D679A" w:rsidP="003E7D83">
            <w:pPr>
              <w:ind w:left="-120" w:right="-114"/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C00D5D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>COMPETENCIAS</w:t>
            </w:r>
          </w:p>
        </w:tc>
        <w:tc>
          <w:tcPr>
            <w:tcW w:w="1705" w:type="dxa"/>
            <w:vAlign w:val="center"/>
          </w:tcPr>
          <w:p w14:paraId="6ABC7FBE" w14:textId="77777777" w:rsidR="00EF2862" w:rsidRPr="003E7D83" w:rsidRDefault="004D679A" w:rsidP="003E7D83">
            <w:pPr>
              <w:ind w:left="-57" w:right="-57"/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CAPACIDADES</w:t>
            </w:r>
          </w:p>
        </w:tc>
        <w:tc>
          <w:tcPr>
            <w:tcW w:w="2976" w:type="dxa"/>
            <w:gridSpan w:val="2"/>
            <w:tcBorders>
              <w:bottom w:val="single" w:sz="4" w:space="0" w:color="000000"/>
            </w:tcBorders>
            <w:vAlign w:val="center"/>
          </w:tcPr>
          <w:p w14:paraId="5C7D90E9" w14:textId="77777777" w:rsidR="00EF2862" w:rsidRPr="003E7D83" w:rsidRDefault="004D679A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DESEMPEÑO</w:t>
            </w:r>
            <w:r w:rsidR="009F2087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S</w:t>
            </w:r>
            <w:r w:rsidR="006E21B5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 xml:space="preserve"> PRECISADOS</w:t>
            </w:r>
          </w:p>
        </w:tc>
        <w:tc>
          <w:tcPr>
            <w:tcW w:w="2127" w:type="dxa"/>
            <w:vAlign w:val="center"/>
          </w:tcPr>
          <w:p w14:paraId="582D2245" w14:textId="77777777" w:rsidR="00EF2862" w:rsidRPr="003E7D83" w:rsidRDefault="004D679A" w:rsidP="003E7D83">
            <w:pPr>
              <w:ind w:left="-125" w:right="-123"/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EVIDENCIA DE APRENDIZAJE</w:t>
            </w:r>
          </w:p>
        </w:tc>
        <w:tc>
          <w:tcPr>
            <w:tcW w:w="3135" w:type="dxa"/>
            <w:vAlign w:val="center"/>
          </w:tcPr>
          <w:p w14:paraId="568892EC" w14:textId="77777777" w:rsidR="00EF2862" w:rsidRPr="003E7D83" w:rsidRDefault="009A04E9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CRITERIO/</w:t>
            </w:r>
            <w:r w:rsidR="004D679A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 xml:space="preserve"> </w:t>
            </w: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INSTRUMENTO</w:t>
            </w:r>
            <w:r w:rsidR="004D679A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 xml:space="preserve"> </w:t>
            </w: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DE</w:t>
            </w:r>
            <w:r w:rsidR="004D679A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 xml:space="preserve"> </w:t>
            </w: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EVALUACIÓN</w:t>
            </w:r>
          </w:p>
        </w:tc>
      </w:tr>
      <w:tr w:rsidR="00F61A7B" w:rsidRPr="003E7D83" w14:paraId="7499D842" w14:textId="77777777" w:rsidTr="00F61A7B">
        <w:trPr>
          <w:trHeight w:val="760"/>
          <w:jc w:val="center"/>
        </w:trPr>
        <w:tc>
          <w:tcPr>
            <w:tcW w:w="1130" w:type="dxa"/>
            <w:textDirection w:val="btLr"/>
            <w:vAlign w:val="center"/>
          </w:tcPr>
          <w:p w14:paraId="581D2754" w14:textId="009DA978" w:rsidR="00F61A7B" w:rsidRPr="003E7D83" w:rsidRDefault="00F61A7B" w:rsidP="003E7D83">
            <w:pPr>
              <w:ind w:left="113" w:right="113"/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GESTIONA RESPONSABLEMENTE LOS RECURSOS ECONÓMICOS</w:t>
            </w:r>
          </w:p>
        </w:tc>
        <w:tc>
          <w:tcPr>
            <w:tcW w:w="1705" w:type="dxa"/>
            <w:vAlign w:val="center"/>
          </w:tcPr>
          <w:p w14:paraId="717AB7D3" w14:textId="6043BFEF" w:rsidR="00F61A7B" w:rsidRPr="00A403C3" w:rsidRDefault="00F61A7B" w:rsidP="003E7D83">
            <w:pPr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  <w:lang w:val="es-PE"/>
              </w:rPr>
            </w:pPr>
            <w:r w:rsidRPr="00A403C3">
              <w:rPr>
                <w:rFonts w:asciiTheme="minorHAnsi" w:hAnsiTheme="minorHAnsi" w:cstheme="minorHAnsi"/>
                <w:color w:val="1B1C1D"/>
                <w:sz w:val="16"/>
                <w:szCs w:val="16"/>
                <w:bdr w:val="none" w:sz="0" w:space="0" w:color="auto" w:frame="1"/>
                <w:lang w:eastAsia="es-PE"/>
              </w:rPr>
              <w:t>Comprende las relaciones entre los elementos del sistema económico y financiero.</w:t>
            </w:r>
          </w:p>
        </w:tc>
        <w:tc>
          <w:tcPr>
            <w:tcW w:w="2976" w:type="dxa"/>
            <w:gridSpan w:val="2"/>
            <w:vAlign w:val="center"/>
          </w:tcPr>
          <w:p w14:paraId="0BEB1297" w14:textId="09BF3B69" w:rsidR="00F61A7B" w:rsidRPr="00A403C3" w:rsidRDefault="00F61A7B" w:rsidP="00E61295">
            <w:pPr>
              <w:suppressAutoHyphens/>
              <w:jc w:val="both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A403C3">
              <w:rPr>
                <w:rFonts w:asciiTheme="minorHAnsi" w:eastAsia="Arial Narrow" w:hAnsiTheme="minorHAnsi" w:cstheme="minorHAnsi"/>
                <w:sz w:val="16"/>
                <w:szCs w:val="16"/>
              </w:rPr>
              <w:t>Explica y compara la estructura y el funcionamiento de los sistemas de pensiones (SNP y SPP), identificando la función de las entidades reguladoras (SBS) y su impacto en el ahorro previsional a largo plazo.</w:t>
            </w:r>
            <w:r w:rsidR="00A403C3" w:rsidRPr="00A403C3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 </w:t>
            </w:r>
            <w:r w:rsidR="00A403C3" w:rsidRPr="00A403C3">
              <w:rPr>
                <w:rFonts w:asciiTheme="minorHAnsi" w:eastAsia="Arial Narrow" w:hAnsiTheme="minorHAnsi" w:cstheme="minorHAnsi"/>
                <w:color w:val="FF0000"/>
                <w:sz w:val="16"/>
                <w:szCs w:val="16"/>
              </w:rPr>
              <w:t>Durante la sesión tendremos en cuenta las normas de convivencia</w:t>
            </w:r>
          </w:p>
        </w:tc>
        <w:tc>
          <w:tcPr>
            <w:tcW w:w="2127" w:type="dxa"/>
            <w:vMerge w:val="restart"/>
            <w:vAlign w:val="center"/>
          </w:tcPr>
          <w:p w14:paraId="75BEE739" w14:textId="13740372" w:rsidR="00F61A7B" w:rsidRPr="00A403C3" w:rsidRDefault="00F61A7B" w:rsidP="00C52ABC">
            <w:pPr>
              <w:suppressAutoHyphens/>
              <w:ind w:left="173" w:hanging="173"/>
              <w:jc w:val="both"/>
              <w:rPr>
                <w:rFonts w:asciiTheme="minorHAnsi" w:eastAsia="Arial Narrow" w:hAnsiTheme="minorHAnsi" w:cstheme="minorHAnsi"/>
                <w:b/>
                <w:bCs/>
                <w:sz w:val="16"/>
                <w:szCs w:val="16"/>
              </w:rPr>
            </w:pPr>
            <w:r w:rsidRPr="00A403C3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- </w:t>
            </w:r>
            <w:r w:rsidRPr="00A403C3">
              <w:rPr>
                <w:rFonts w:asciiTheme="minorHAnsi" w:eastAsia="Arial Narrow" w:hAnsiTheme="minorHAnsi" w:cstheme="minorHAnsi"/>
                <w:b/>
                <w:bCs/>
                <w:sz w:val="16"/>
                <w:szCs w:val="16"/>
              </w:rPr>
              <w:t>Ficha de Aprendizaje:</w:t>
            </w:r>
          </w:p>
          <w:p w14:paraId="096B6619" w14:textId="0E53EE15" w:rsidR="00F61A7B" w:rsidRPr="00A403C3" w:rsidRDefault="00F61A7B" w:rsidP="00C52ABC">
            <w:pPr>
              <w:suppressAutoHyphens/>
              <w:ind w:left="173" w:hanging="173"/>
              <w:jc w:val="both"/>
              <w:rPr>
                <w:rFonts w:asciiTheme="minorHAnsi" w:eastAsia="Arial Narrow" w:hAnsiTheme="minorHAnsi" w:cstheme="minorHAnsi"/>
                <w:b/>
                <w:bCs/>
                <w:sz w:val="16"/>
                <w:szCs w:val="16"/>
              </w:rPr>
            </w:pPr>
            <w:r w:rsidRPr="00A403C3">
              <w:rPr>
                <w:rFonts w:asciiTheme="minorHAnsi" w:hAnsiTheme="minorHAnsi" w:cstheme="minorHAnsi"/>
                <w:b/>
                <w:bCs/>
                <w:color w:val="1B1C1D"/>
                <w:sz w:val="16"/>
                <w:szCs w:val="16"/>
                <w:bdr w:val="none" w:sz="0" w:space="0" w:color="auto" w:frame="1"/>
                <w:lang w:eastAsia="es-PE"/>
              </w:rPr>
              <w:t>Cuadro Comparativo "SNP vs. SPP":</w:t>
            </w:r>
            <w:r w:rsidRPr="00A403C3">
              <w:rPr>
                <w:rFonts w:asciiTheme="minorHAnsi" w:hAnsiTheme="minorHAnsi" w:cstheme="minorHAnsi"/>
                <w:color w:val="1B1C1D"/>
                <w:sz w:val="16"/>
                <w:szCs w:val="16"/>
                <w:lang w:eastAsia="es-PE"/>
              </w:rPr>
              <w:t xml:space="preserve"> Diferenciación clara de las estructuras, beneficios y administración</w:t>
            </w:r>
          </w:p>
          <w:p w14:paraId="6B6C0334" w14:textId="77777777" w:rsidR="00F61A7B" w:rsidRPr="00A403C3" w:rsidRDefault="00F61A7B" w:rsidP="00C52ABC">
            <w:pPr>
              <w:suppressAutoHyphens/>
              <w:ind w:left="173" w:hanging="173"/>
              <w:jc w:val="both"/>
              <w:rPr>
                <w:rFonts w:asciiTheme="minorHAnsi" w:eastAsia="Arial Narrow" w:hAnsiTheme="minorHAnsi" w:cstheme="minorHAnsi"/>
                <w:b/>
                <w:bCs/>
                <w:sz w:val="16"/>
                <w:szCs w:val="16"/>
              </w:rPr>
            </w:pPr>
          </w:p>
          <w:p w14:paraId="66ECDC23" w14:textId="5523F7B0" w:rsidR="00F61A7B" w:rsidRPr="00A403C3" w:rsidRDefault="00F61A7B" w:rsidP="00C52ABC">
            <w:pPr>
              <w:suppressAutoHyphens/>
              <w:jc w:val="both"/>
              <w:rPr>
                <w:rFonts w:asciiTheme="minorHAnsi" w:eastAsia="Arial Narrow" w:hAnsiTheme="minorHAnsi" w:cstheme="minorHAnsi"/>
                <w:sz w:val="16"/>
                <w:szCs w:val="16"/>
                <w:lang w:val="es-ES"/>
              </w:rPr>
            </w:pPr>
          </w:p>
        </w:tc>
        <w:tc>
          <w:tcPr>
            <w:tcW w:w="3135" w:type="dxa"/>
            <w:vMerge w:val="restart"/>
            <w:vAlign w:val="center"/>
          </w:tcPr>
          <w:p w14:paraId="0104F8D4" w14:textId="77777777" w:rsidR="00F61A7B" w:rsidRPr="00A403C3" w:rsidRDefault="00F61A7B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6"/>
                <w:szCs w:val="16"/>
                <w:lang w:val="es-MX"/>
              </w:rPr>
            </w:pPr>
          </w:p>
          <w:p w14:paraId="122A7990" w14:textId="29E3440D" w:rsidR="00F61A7B" w:rsidRPr="00A403C3" w:rsidRDefault="00F61A7B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6"/>
                <w:szCs w:val="16"/>
                <w:lang w:val="es-MX"/>
              </w:rPr>
            </w:pPr>
            <w:r w:rsidRPr="00A403C3">
              <w:rPr>
                <w:rFonts w:asciiTheme="minorHAnsi" w:eastAsia="Arial Narrow" w:hAnsiTheme="minorHAnsi" w:cstheme="minorHAnsi"/>
                <w:sz w:val="16"/>
                <w:szCs w:val="16"/>
                <w:lang w:val="es-MX"/>
              </w:rPr>
              <w:t>Lista de cotejo</w:t>
            </w:r>
          </w:p>
          <w:p w14:paraId="5CC45FBE" w14:textId="13301F37" w:rsidR="00F61A7B" w:rsidRPr="00A403C3" w:rsidRDefault="00F61A7B" w:rsidP="00C52ABC">
            <w:pPr>
              <w:pStyle w:val="Prrafodelista"/>
              <w:ind w:left="27"/>
              <w:jc w:val="both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</w:tr>
      <w:tr w:rsidR="003E7D83" w:rsidRPr="003E7D83" w14:paraId="34472E82" w14:textId="77777777" w:rsidTr="00F61A7B">
        <w:trPr>
          <w:trHeight w:val="407"/>
          <w:jc w:val="center"/>
        </w:trPr>
        <w:tc>
          <w:tcPr>
            <w:tcW w:w="1130" w:type="dxa"/>
            <w:tcBorders>
              <w:bottom w:val="single" w:sz="4" w:space="0" w:color="000000"/>
            </w:tcBorders>
            <w:vAlign w:val="center"/>
          </w:tcPr>
          <w:p w14:paraId="4D0A4CD1" w14:textId="11DCCD5A" w:rsidR="003E7D83" w:rsidRPr="003E7D83" w:rsidRDefault="003E7D83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>Se desenvuelve en entornos virtuales TIC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  <w:vAlign w:val="center"/>
          </w:tcPr>
          <w:p w14:paraId="1F31DD0C" w14:textId="0A9ACB1B" w:rsidR="003E7D83" w:rsidRPr="00A403C3" w:rsidRDefault="003E7D83" w:rsidP="003E7D83">
            <w:pPr>
              <w:pStyle w:val="Prrafodelista"/>
              <w:tabs>
                <w:tab w:val="left" w:pos="153"/>
              </w:tabs>
              <w:ind w:left="0"/>
              <w:jc w:val="both"/>
              <w:rPr>
                <w:rFonts w:asciiTheme="minorHAnsi" w:eastAsia="Arial Narrow" w:hAnsiTheme="minorHAnsi" w:cstheme="minorHAnsi"/>
                <w:color w:val="000000"/>
                <w:sz w:val="16"/>
                <w:szCs w:val="16"/>
              </w:rPr>
            </w:pPr>
            <w:r w:rsidRPr="00A403C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Personaliza entornos virtuales.</w:t>
            </w:r>
          </w:p>
        </w:tc>
        <w:tc>
          <w:tcPr>
            <w:tcW w:w="2976" w:type="dxa"/>
            <w:gridSpan w:val="2"/>
            <w:tcBorders>
              <w:bottom w:val="single" w:sz="4" w:space="0" w:color="000000"/>
            </w:tcBorders>
          </w:tcPr>
          <w:p w14:paraId="56F9D725" w14:textId="265D0036" w:rsidR="003E7D83" w:rsidRPr="00A403C3" w:rsidRDefault="003E7D83" w:rsidP="003E7D83">
            <w:pPr>
              <w:jc w:val="both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A403C3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Navega en diversos entornos virtuales recomendados adaptando funcionalidades básicas de acuerdo con sus necesidades de manera pertinente y responsable. </w:t>
            </w:r>
          </w:p>
        </w:tc>
        <w:tc>
          <w:tcPr>
            <w:tcW w:w="2127" w:type="dxa"/>
            <w:vMerge/>
            <w:vAlign w:val="center"/>
          </w:tcPr>
          <w:p w14:paraId="49BF92B6" w14:textId="77777777" w:rsidR="003E7D83" w:rsidRPr="00A403C3" w:rsidRDefault="003E7D83" w:rsidP="003E7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</w:p>
        </w:tc>
        <w:tc>
          <w:tcPr>
            <w:tcW w:w="3135" w:type="dxa"/>
            <w:vMerge/>
            <w:vAlign w:val="center"/>
          </w:tcPr>
          <w:p w14:paraId="556C3C03" w14:textId="77777777" w:rsidR="003E7D83" w:rsidRPr="00A403C3" w:rsidRDefault="003E7D83" w:rsidP="003E7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</w:p>
        </w:tc>
      </w:tr>
      <w:tr w:rsidR="003E7D83" w:rsidRPr="003E7D83" w14:paraId="1E0403F9" w14:textId="77777777" w:rsidTr="00F61A7B">
        <w:trPr>
          <w:trHeight w:val="238"/>
          <w:jc w:val="center"/>
        </w:trPr>
        <w:tc>
          <w:tcPr>
            <w:tcW w:w="1130" w:type="dxa"/>
            <w:tcBorders>
              <w:bottom w:val="single" w:sz="4" w:space="0" w:color="000000"/>
            </w:tcBorders>
            <w:vAlign w:val="center"/>
          </w:tcPr>
          <w:p w14:paraId="29D00EE3" w14:textId="41900DDE" w:rsidR="003E7D83" w:rsidRPr="003E7D83" w:rsidRDefault="003E7D83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 xml:space="preserve">Gestiona su aprendizaje </w:t>
            </w:r>
            <w:r w:rsidR="00191FA4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 xml:space="preserve">de manera </w:t>
            </w:r>
            <w:r w:rsidRPr="003E7D83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>autónom</w:t>
            </w:r>
            <w:r w:rsidR="00191FA4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>a</w:t>
            </w:r>
          </w:p>
        </w:tc>
        <w:tc>
          <w:tcPr>
            <w:tcW w:w="1705" w:type="dxa"/>
            <w:vAlign w:val="center"/>
          </w:tcPr>
          <w:p w14:paraId="58611B17" w14:textId="77777777" w:rsidR="003E7D83" w:rsidRPr="00A403C3" w:rsidRDefault="003E7D83" w:rsidP="003E7D83">
            <w:pPr>
              <w:jc w:val="both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A403C3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Define metas de aprendizaje. </w:t>
            </w:r>
          </w:p>
          <w:p w14:paraId="2DD7F641" w14:textId="42E0E63C" w:rsidR="00191FA4" w:rsidRPr="00A403C3" w:rsidRDefault="00191FA4" w:rsidP="003E7D83">
            <w:pPr>
              <w:jc w:val="both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A403C3">
              <w:rPr>
                <w:rFonts w:asciiTheme="minorHAnsi" w:eastAsia="Arial Narrow" w:hAnsiTheme="minorHAnsi" w:cstheme="minorHAnsi"/>
                <w:sz w:val="16"/>
                <w:szCs w:val="16"/>
              </w:rPr>
              <w:t>Cumple con las normas de convivencia</w:t>
            </w:r>
          </w:p>
        </w:tc>
        <w:tc>
          <w:tcPr>
            <w:tcW w:w="2976" w:type="dxa"/>
            <w:gridSpan w:val="2"/>
            <w:vAlign w:val="center"/>
          </w:tcPr>
          <w:p w14:paraId="44A815BB" w14:textId="77777777" w:rsidR="003E7D83" w:rsidRPr="00A403C3" w:rsidRDefault="00C52ABC" w:rsidP="003E7D83">
            <w:pPr>
              <w:suppressAutoHyphens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403C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Organiza sus actividades educativas para alcanzar sus metas en el tiempo previsto</w:t>
            </w:r>
            <w:r w:rsidR="00191FA4" w:rsidRPr="00A403C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.</w:t>
            </w:r>
          </w:p>
          <w:p w14:paraId="40380C54" w14:textId="77777777" w:rsidR="00191FA4" w:rsidRPr="00A403C3" w:rsidRDefault="00191FA4" w:rsidP="003E7D83">
            <w:pPr>
              <w:suppressAutoHyphens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403C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Asiste puntualmente a la I.E. Asimismo, entrega sus actividades en el tiempo establecido.</w:t>
            </w:r>
          </w:p>
          <w:p w14:paraId="65A145BC" w14:textId="77777777" w:rsidR="00191FA4" w:rsidRPr="00A403C3" w:rsidRDefault="00191FA4" w:rsidP="003E7D83">
            <w:pPr>
              <w:suppressAutoHyphens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403C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Asiste correctamente uniformada.</w:t>
            </w:r>
          </w:p>
          <w:p w14:paraId="510EE2A5" w14:textId="71504B96" w:rsidR="00191FA4" w:rsidRPr="00A403C3" w:rsidRDefault="00191FA4" w:rsidP="003E7D83">
            <w:pPr>
              <w:suppressAutoHyphens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403C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Utiliza el celular de manera responsable y solo para fines académicos.</w:t>
            </w:r>
          </w:p>
        </w:tc>
        <w:tc>
          <w:tcPr>
            <w:tcW w:w="2127" w:type="dxa"/>
            <w:vMerge/>
            <w:vAlign w:val="center"/>
          </w:tcPr>
          <w:p w14:paraId="4319B546" w14:textId="77777777" w:rsidR="003E7D83" w:rsidRPr="00A403C3" w:rsidRDefault="003E7D83" w:rsidP="003E7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</w:p>
        </w:tc>
        <w:tc>
          <w:tcPr>
            <w:tcW w:w="3135" w:type="dxa"/>
            <w:vMerge/>
            <w:vAlign w:val="center"/>
          </w:tcPr>
          <w:p w14:paraId="4C4C1665" w14:textId="77777777" w:rsidR="003E7D83" w:rsidRPr="00A403C3" w:rsidRDefault="003E7D83" w:rsidP="003E7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</w:p>
        </w:tc>
      </w:tr>
      <w:tr w:rsidR="003E7D83" w:rsidRPr="003E7D83" w14:paraId="538A9039" w14:textId="77777777" w:rsidTr="00A403C3">
        <w:trPr>
          <w:trHeight w:val="388"/>
          <w:jc w:val="center"/>
        </w:trPr>
        <w:tc>
          <w:tcPr>
            <w:tcW w:w="2835" w:type="dxa"/>
            <w:gridSpan w:val="2"/>
            <w:vAlign w:val="center"/>
          </w:tcPr>
          <w:p w14:paraId="1B1934C9" w14:textId="77777777" w:rsidR="003E7D83" w:rsidRPr="00A403C3" w:rsidRDefault="003E7D83" w:rsidP="003E7D83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A403C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ENFOQUES TRANSVERSALES</w:t>
            </w:r>
          </w:p>
        </w:tc>
        <w:tc>
          <w:tcPr>
            <w:tcW w:w="1417" w:type="dxa"/>
            <w:vAlign w:val="center"/>
          </w:tcPr>
          <w:p w14:paraId="310AC7E1" w14:textId="77777777" w:rsidR="003E7D83" w:rsidRPr="00A403C3" w:rsidRDefault="003E7D83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A403C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Valor</w:t>
            </w:r>
          </w:p>
        </w:tc>
        <w:tc>
          <w:tcPr>
            <w:tcW w:w="6821" w:type="dxa"/>
            <w:gridSpan w:val="3"/>
            <w:vAlign w:val="center"/>
          </w:tcPr>
          <w:p w14:paraId="05A2D9CF" w14:textId="77777777" w:rsidR="003E7D83" w:rsidRPr="00A403C3" w:rsidRDefault="003E7D83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A403C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Actitud o acciones observables</w:t>
            </w:r>
          </w:p>
        </w:tc>
      </w:tr>
      <w:tr w:rsidR="00A403C3" w:rsidRPr="009452B2" w14:paraId="13A6C72D" w14:textId="77777777" w:rsidTr="00F61A7B">
        <w:trPr>
          <w:trHeight w:val="57"/>
          <w:jc w:val="center"/>
        </w:trPr>
        <w:tc>
          <w:tcPr>
            <w:tcW w:w="2835" w:type="dxa"/>
            <w:gridSpan w:val="2"/>
            <w:vAlign w:val="center"/>
          </w:tcPr>
          <w:p w14:paraId="05CBB320" w14:textId="31CBC72D" w:rsidR="00A403C3" w:rsidRPr="00A403C3" w:rsidRDefault="00A403C3" w:rsidP="00A403C3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  <w:lang w:val="es-PE"/>
              </w:rPr>
            </w:pPr>
            <w:r w:rsidRPr="00A403C3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" w:eastAsia="es-ES" w:bidi="es-ES"/>
              </w:rPr>
              <w:t>Derechos</w:t>
            </w:r>
          </w:p>
        </w:tc>
        <w:tc>
          <w:tcPr>
            <w:tcW w:w="1417" w:type="dxa"/>
            <w:vAlign w:val="center"/>
          </w:tcPr>
          <w:p w14:paraId="72A392FC" w14:textId="71A4D207" w:rsidR="00A403C3" w:rsidRPr="00A403C3" w:rsidRDefault="00A403C3" w:rsidP="00A403C3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  <w:lang w:val="es-PE"/>
              </w:rPr>
            </w:pPr>
            <w:r w:rsidRPr="00A403C3">
              <w:rPr>
                <w:rFonts w:asciiTheme="minorHAnsi" w:eastAsia="Arial Narrow" w:hAnsiTheme="minorHAnsi" w:cstheme="minorHAnsi"/>
                <w:sz w:val="16"/>
                <w:szCs w:val="16"/>
                <w:lang w:eastAsia="es-ES" w:bidi="es-ES"/>
              </w:rPr>
              <w:t>Diálogo y concertación</w:t>
            </w:r>
          </w:p>
        </w:tc>
        <w:tc>
          <w:tcPr>
            <w:tcW w:w="6821" w:type="dxa"/>
            <w:gridSpan w:val="3"/>
          </w:tcPr>
          <w:p w14:paraId="4ADCCCBA" w14:textId="5B1A37B9" w:rsidR="00A403C3" w:rsidRPr="00A403C3" w:rsidRDefault="00A403C3" w:rsidP="00A403C3">
            <w:pPr>
              <w:pStyle w:val="Prrafodelista"/>
              <w:numPr>
                <w:ilvl w:val="0"/>
                <w:numId w:val="9"/>
              </w:numPr>
              <w:ind w:left="146" w:hanging="142"/>
              <w:jc w:val="both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A403C3">
              <w:rPr>
                <w:rFonts w:asciiTheme="minorHAnsi" w:eastAsia="Arial Narrow" w:hAnsiTheme="minorHAnsi" w:cstheme="minorHAnsi"/>
                <w:sz w:val="16"/>
                <w:szCs w:val="16"/>
                <w:lang w:val="es-MX" w:eastAsia="es-ES" w:bidi="es-ES"/>
              </w:rPr>
              <w:t>Disposición a conversar con otras personas, intercambiando ideas o afectos de modo alternativo para construir juntos una postura común.</w:t>
            </w:r>
          </w:p>
        </w:tc>
      </w:tr>
    </w:tbl>
    <w:p w14:paraId="5D750A16" w14:textId="77777777" w:rsidR="001169DA" w:rsidRPr="009452B2" w:rsidRDefault="001169DA" w:rsidP="006D14BB">
      <w:pPr>
        <w:rPr>
          <w:rFonts w:asciiTheme="minorHAnsi" w:hAnsiTheme="minorHAnsi" w:cstheme="minorHAnsi"/>
          <w:sz w:val="6"/>
          <w:szCs w:val="6"/>
        </w:rPr>
      </w:pPr>
    </w:p>
    <w:p w14:paraId="6E10E820" w14:textId="77777777" w:rsidR="001169DA" w:rsidRPr="009452B2" w:rsidRDefault="001169DA" w:rsidP="006D14BB">
      <w:pPr>
        <w:rPr>
          <w:rFonts w:asciiTheme="minorHAnsi" w:hAnsiTheme="minorHAnsi" w:cstheme="minorHAnsi"/>
          <w:sz w:val="6"/>
          <w:szCs w:val="6"/>
        </w:rPr>
      </w:pPr>
    </w:p>
    <w:tbl>
      <w:tblPr>
        <w:tblStyle w:val="a1"/>
        <w:tblW w:w="5239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8392"/>
        <w:gridCol w:w="1079"/>
        <w:gridCol w:w="781"/>
      </w:tblGrid>
      <w:tr w:rsidR="00EF2862" w:rsidRPr="009452B2" w14:paraId="5D83DCEC" w14:textId="77777777" w:rsidTr="00C16813">
        <w:trPr>
          <w:trHeight w:val="189"/>
          <w:jc w:val="center"/>
        </w:trPr>
        <w:tc>
          <w:tcPr>
            <w:tcW w:w="704" w:type="dxa"/>
            <w:vAlign w:val="center"/>
          </w:tcPr>
          <w:p w14:paraId="19A5FEB3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bCs/>
                <w:sz w:val="20"/>
                <w:szCs w:val="20"/>
              </w:rPr>
            </w:pPr>
            <w:r w:rsidRPr="009452B2">
              <w:rPr>
                <w:rFonts w:asciiTheme="minorHAnsi" w:eastAsia="Arial Narrow" w:hAnsiTheme="minorHAnsi" w:cstheme="minorHAnsi"/>
                <w:bCs/>
                <w:sz w:val="11"/>
                <w:szCs w:val="11"/>
              </w:rPr>
              <w:t>MOMENTOS</w:t>
            </w:r>
          </w:p>
        </w:tc>
        <w:tc>
          <w:tcPr>
            <w:tcW w:w="8392" w:type="dxa"/>
            <w:vAlign w:val="center"/>
          </w:tcPr>
          <w:p w14:paraId="1028E23C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  <w:t>ESTRATEGIAS / ACTIVIDADES</w:t>
            </w:r>
          </w:p>
        </w:tc>
        <w:tc>
          <w:tcPr>
            <w:tcW w:w="1079" w:type="dxa"/>
            <w:vAlign w:val="center"/>
          </w:tcPr>
          <w:p w14:paraId="0B7BDD09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18"/>
                <w:szCs w:val="18"/>
              </w:rPr>
              <w:t>RECURSOS</w:t>
            </w:r>
          </w:p>
        </w:tc>
        <w:tc>
          <w:tcPr>
            <w:tcW w:w="781" w:type="dxa"/>
            <w:vAlign w:val="center"/>
          </w:tcPr>
          <w:p w14:paraId="29DB4F74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18"/>
                <w:szCs w:val="18"/>
              </w:rPr>
              <w:t>TIEMPO</w:t>
            </w:r>
          </w:p>
        </w:tc>
      </w:tr>
      <w:tr w:rsidR="00EF2862" w:rsidRPr="009452B2" w14:paraId="5A2E7AB7" w14:textId="77777777" w:rsidTr="00C00D5D">
        <w:trPr>
          <w:trHeight w:val="432"/>
          <w:jc w:val="center"/>
        </w:trPr>
        <w:tc>
          <w:tcPr>
            <w:tcW w:w="704" w:type="dxa"/>
            <w:vMerge w:val="restart"/>
            <w:textDirection w:val="btLr"/>
            <w:vAlign w:val="center"/>
          </w:tcPr>
          <w:p w14:paraId="26BF2406" w14:textId="77777777" w:rsidR="00EF2862" w:rsidRPr="009452B2" w:rsidRDefault="004D679A" w:rsidP="006D14BB">
            <w:pPr>
              <w:ind w:left="113" w:right="113"/>
              <w:jc w:val="center"/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  <w:t>INICIO</w:t>
            </w:r>
          </w:p>
        </w:tc>
        <w:tc>
          <w:tcPr>
            <w:tcW w:w="8392" w:type="dxa"/>
            <w:vAlign w:val="center"/>
          </w:tcPr>
          <w:p w14:paraId="7382E766" w14:textId="4FE5D941" w:rsidR="00AB6EDB" w:rsidRPr="00FD65D6" w:rsidRDefault="001B67F7" w:rsidP="00AB6EDB">
            <w:pPr>
              <w:jc w:val="both"/>
              <w:rPr>
                <w:rFonts w:asciiTheme="minorHAnsi" w:eastAsia="Arial Narrow" w:hAnsiTheme="minorHAnsi" w:cstheme="minorHAnsi"/>
                <w:bCs/>
                <w:color w:val="FF0000"/>
                <w:sz w:val="16"/>
                <w:szCs w:val="16"/>
              </w:rPr>
            </w:pPr>
            <w:r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Damos la bienvenida a</w:t>
            </w:r>
            <w:r w:rsidR="00360EEC"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</w:t>
            </w:r>
            <w:r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l</w:t>
            </w:r>
            <w:r w:rsidR="00360EEC"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a</w:t>
            </w:r>
            <w:r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</w:t>
            </w:r>
            <w:r w:rsidR="00360EEC"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clase</w:t>
            </w:r>
            <w:r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, r</w:t>
            </w:r>
            <w:r w:rsidR="00617063"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ecordamos las </w:t>
            </w:r>
            <w:r w:rsidR="00617063" w:rsidRPr="00FD65D6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normas de convivencia</w:t>
            </w:r>
            <w:r w:rsidR="00617063"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</w:t>
            </w:r>
            <w:r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con imágenes interpretadas por las estudiantes</w:t>
            </w:r>
            <w:r w:rsidR="00DC1ADD"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.</w:t>
            </w:r>
            <w:r w:rsidR="00BB0F91" w:rsidRPr="00FD65D6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</w:t>
            </w:r>
            <w:r w:rsidR="00BB0F91" w:rsidRPr="00FD65D6">
              <w:rPr>
                <w:rFonts w:asciiTheme="minorHAnsi" w:eastAsia="Arial Narrow" w:hAnsiTheme="minorHAnsi" w:cstheme="minorHAnsi"/>
                <w:bCs/>
                <w:color w:val="FF0000"/>
                <w:sz w:val="16"/>
                <w:szCs w:val="16"/>
              </w:rPr>
              <w:t>Incidimos con respecto al tema de puntualidad</w:t>
            </w:r>
            <w:r w:rsidR="00AB6EDB" w:rsidRPr="00FD65D6">
              <w:rPr>
                <w:rFonts w:asciiTheme="minorHAnsi" w:eastAsia="Arial Narrow" w:hAnsiTheme="minorHAnsi" w:cstheme="minorHAnsi"/>
                <w:bCs/>
                <w:color w:val="FF0000"/>
                <w:sz w:val="16"/>
                <w:szCs w:val="16"/>
              </w:rPr>
              <w:t>,</w:t>
            </w:r>
            <w:r w:rsidR="00BB0F91" w:rsidRPr="00FD65D6">
              <w:rPr>
                <w:rFonts w:asciiTheme="minorHAnsi" w:eastAsia="Arial Narrow" w:hAnsiTheme="minorHAnsi" w:cstheme="minorHAnsi"/>
                <w:bCs/>
                <w:color w:val="FF0000"/>
                <w:sz w:val="16"/>
                <w:szCs w:val="16"/>
              </w:rPr>
              <w:t xml:space="preserve"> presentación </w:t>
            </w:r>
            <w:r w:rsidR="00AB6EDB" w:rsidRPr="00FD65D6">
              <w:rPr>
                <w:rFonts w:asciiTheme="minorHAnsi" w:eastAsia="Arial Narrow" w:hAnsiTheme="minorHAnsi" w:cstheme="minorHAnsi"/>
                <w:bCs/>
                <w:color w:val="FF0000"/>
                <w:sz w:val="16"/>
                <w:szCs w:val="16"/>
              </w:rPr>
              <w:t>personal, así como la limpieza del aula.</w:t>
            </w:r>
            <w:r w:rsidR="002D2651" w:rsidRPr="00FD65D6">
              <w:rPr>
                <w:rFonts w:asciiTheme="minorHAnsi" w:eastAsia="Arial Narrow" w:hAnsiTheme="minorHAnsi" w:cstheme="minorHAnsi"/>
                <w:bCs/>
                <w:color w:val="FF0000"/>
                <w:sz w:val="16"/>
                <w:szCs w:val="16"/>
              </w:rPr>
              <w:t xml:space="preserve"> </w:t>
            </w:r>
            <w:r w:rsidR="00486E1A" w:rsidRPr="00FD65D6">
              <w:rPr>
                <w:rFonts w:asciiTheme="minorHAnsi" w:eastAsia="Arial Narrow" w:hAnsiTheme="minorHAnsi" w:cstheme="minorHAnsi"/>
                <w:bCs/>
                <w:color w:val="FF0000"/>
                <w:sz w:val="16"/>
                <w:szCs w:val="16"/>
              </w:rPr>
              <w:t>Para ello, la docente recorre el Aula verificando su cumplimiento.</w:t>
            </w:r>
          </w:p>
          <w:p w14:paraId="78CC5F0E" w14:textId="77777777" w:rsidR="00F61A7B" w:rsidRPr="00F61A7B" w:rsidRDefault="00F61A7B" w:rsidP="00F61A7B">
            <w:pPr>
              <w:numPr>
                <w:ilvl w:val="0"/>
                <w:numId w:val="44"/>
              </w:numPr>
              <w:spacing w:line="259" w:lineRule="auto"/>
              <w:ind w:left="0"/>
              <w:jc w:val="both"/>
              <w:rPr>
                <w:rFonts w:ascii="Calibri" w:hAnsi="Calibri" w:cs="Calibri"/>
                <w:sz w:val="16"/>
                <w:szCs w:val="16"/>
                <w:lang w:val="es-PE" w:eastAsia="es-PE"/>
              </w:rPr>
            </w:pPr>
            <w:r w:rsidRPr="00F61A7B">
              <w:rPr>
                <w:rFonts w:ascii="Calibri" w:hAnsi="Calibri" w:cs="Calibri"/>
                <w:b/>
                <w:bCs/>
                <w:sz w:val="16"/>
                <w:szCs w:val="16"/>
                <w:lang w:val="es-PE" w:eastAsia="es-PE"/>
              </w:rPr>
              <w:t>A. Activación (10 min):</w:t>
            </w:r>
            <w:r w:rsidRPr="00F61A7B">
              <w:rPr>
                <w:rFonts w:ascii="Calibri" w:hAnsi="Calibri" w:cs="Calibri"/>
                <w:sz w:val="16"/>
                <w:szCs w:val="16"/>
                <w:lang w:val="es-PE" w:eastAsia="es-PE"/>
              </w:rPr>
              <w:t xml:space="preserve"> Repaso de la tarea: ¿Qué es ONP y AFP? Pregunta: "Si pones S/ 100 de tu sueldo para tu pensión, ¿preferirías que ese dinero vaya a un </w:t>
            </w:r>
            <w:r w:rsidRPr="00F61A7B">
              <w:rPr>
                <w:rFonts w:ascii="Calibri" w:hAnsi="Calibri" w:cs="Calibri"/>
                <w:i/>
                <w:iCs/>
                <w:sz w:val="16"/>
                <w:szCs w:val="16"/>
                <w:lang w:val="es-PE" w:eastAsia="es-PE"/>
              </w:rPr>
              <w:t>fondo común</w:t>
            </w:r>
            <w:r w:rsidRPr="00F61A7B">
              <w:rPr>
                <w:rFonts w:ascii="Calibri" w:hAnsi="Calibri" w:cs="Calibri"/>
                <w:sz w:val="16"/>
                <w:szCs w:val="16"/>
                <w:lang w:val="es-PE" w:eastAsia="es-PE"/>
              </w:rPr>
              <w:t xml:space="preserve"> o a una </w:t>
            </w:r>
            <w:r w:rsidRPr="00F61A7B">
              <w:rPr>
                <w:rFonts w:ascii="Calibri" w:hAnsi="Calibri" w:cs="Calibri"/>
                <w:i/>
                <w:iCs/>
                <w:sz w:val="16"/>
                <w:szCs w:val="16"/>
                <w:lang w:val="es-PE" w:eastAsia="es-PE"/>
              </w:rPr>
              <w:t>cuenta individual</w:t>
            </w:r>
            <w:r w:rsidRPr="00F61A7B">
              <w:rPr>
                <w:rFonts w:ascii="Calibri" w:hAnsi="Calibri" w:cs="Calibri"/>
                <w:sz w:val="16"/>
                <w:szCs w:val="16"/>
                <w:lang w:val="es-PE" w:eastAsia="es-PE"/>
              </w:rPr>
              <w:t>?" (Introducir el concepto de cuenta nocional vs. capitalización individual).</w:t>
            </w:r>
          </w:p>
          <w:p w14:paraId="55558AEC" w14:textId="24382183" w:rsidR="00EF2862" w:rsidRPr="00FD65D6" w:rsidRDefault="00F61A7B" w:rsidP="00F61A7B">
            <w:pPr>
              <w:numPr>
                <w:ilvl w:val="0"/>
                <w:numId w:val="44"/>
              </w:numPr>
              <w:spacing w:line="259" w:lineRule="auto"/>
              <w:ind w:left="0"/>
              <w:jc w:val="both"/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</w:pPr>
            <w:r w:rsidRPr="00F61A7B">
              <w:rPr>
                <w:rFonts w:ascii="Calibri" w:hAnsi="Calibri" w:cs="Calibri"/>
                <w:b/>
                <w:bCs/>
                <w:sz w:val="16"/>
                <w:szCs w:val="16"/>
                <w:lang w:val="es-PE" w:eastAsia="es-PE"/>
              </w:rPr>
              <w:t>B. Conflicto (5 min):</w:t>
            </w:r>
            <w:r w:rsidRPr="00F61A7B">
              <w:rPr>
                <w:rFonts w:ascii="Calibri" w:hAnsi="Calibri" w:cs="Calibri"/>
                <w:sz w:val="16"/>
                <w:szCs w:val="16"/>
                <w:lang w:val="es-PE" w:eastAsia="es-PE"/>
              </w:rPr>
              <w:t xml:space="preserve"> Proyectar el logo de la SBS (Superintendencia de Banca, Seguros y AFP). Pregunta: "¿Quién vigila a las AFP y a la ONP? ¿Por qué es necesario que el Estado regule este dinero si es para mi futuro?"</w:t>
            </w:r>
          </w:p>
        </w:tc>
        <w:tc>
          <w:tcPr>
            <w:tcW w:w="1079" w:type="dxa"/>
            <w:vMerge w:val="restart"/>
            <w:vAlign w:val="center"/>
          </w:tcPr>
          <w:p w14:paraId="4DBF6988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Multimedia</w:t>
            </w:r>
          </w:p>
          <w:p w14:paraId="43407287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Video</w:t>
            </w:r>
          </w:p>
          <w:p w14:paraId="1A768301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Diapositivas</w:t>
            </w:r>
          </w:p>
          <w:p w14:paraId="4F8C8EA9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Pizarra</w:t>
            </w:r>
          </w:p>
          <w:p w14:paraId="4F49812A" w14:textId="7CD1D01A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Plumones</w:t>
            </w:r>
          </w:p>
        </w:tc>
        <w:tc>
          <w:tcPr>
            <w:tcW w:w="781" w:type="dxa"/>
            <w:vMerge w:val="restart"/>
            <w:vAlign w:val="center"/>
          </w:tcPr>
          <w:p w14:paraId="7D5C54CF" w14:textId="6F270FF9" w:rsidR="00EF2862" w:rsidRPr="009452B2" w:rsidRDefault="00F62C17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20</w:t>
            </w:r>
            <w:r w:rsidR="00C27005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min</w:t>
            </w:r>
          </w:p>
        </w:tc>
      </w:tr>
      <w:tr w:rsidR="00EF2862" w:rsidRPr="009452B2" w14:paraId="39433CA4" w14:textId="77777777" w:rsidTr="00C16813">
        <w:trPr>
          <w:trHeight w:val="322"/>
          <w:jc w:val="center"/>
        </w:trPr>
        <w:tc>
          <w:tcPr>
            <w:tcW w:w="704" w:type="dxa"/>
            <w:vMerge/>
            <w:vAlign w:val="center"/>
          </w:tcPr>
          <w:p w14:paraId="44269F83" w14:textId="77777777" w:rsidR="00EF2862" w:rsidRPr="009452B2" w:rsidRDefault="00EF2862" w:rsidP="00B73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8392" w:type="dxa"/>
            <w:vAlign w:val="center"/>
          </w:tcPr>
          <w:p w14:paraId="499395EF" w14:textId="77777777" w:rsidR="00F035E8" w:rsidRPr="00FD65D6" w:rsidRDefault="00F035E8" w:rsidP="00F035E8">
            <w:pPr>
              <w:jc w:val="both"/>
              <w:rPr>
                <w:rFonts w:asciiTheme="minorHAnsi" w:eastAsia="Arial Narrow" w:hAnsiTheme="minorHAnsi" w:cstheme="minorHAnsi"/>
                <w:b/>
                <w:i/>
                <w:iCs/>
                <w:sz w:val="16"/>
                <w:szCs w:val="16"/>
              </w:rPr>
            </w:pPr>
            <w:r w:rsidRPr="00FD65D6">
              <w:rPr>
                <w:rFonts w:asciiTheme="minorHAnsi" w:eastAsia="Arial Narrow" w:hAnsiTheme="minorHAnsi" w:cstheme="minorHAnsi"/>
                <w:b/>
                <w:i/>
                <w:iCs/>
                <w:sz w:val="16"/>
                <w:szCs w:val="16"/>
              </w:rPr>
              <w:t xml:space="preserve">Planteamiento del Conflicto cognitivo (10 min): </w:t>
            </w:r>
          </w:p>
          <w:p w14:paraId="3DEBCAFD" w14:textId="77777777" w:rsidR="00F035E8" w:rsidRPr="00FD65D6" w:rsidRDefault="00F035E8" w:rsidP="00F035E8">
            <w:pPr>
              <w:jc w:val="both"/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</w:pPr>
            <w:r w:rsidRPr="00FD65D6"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  <w:t>Proyectar el porcentaje de peruanos que logran jubilarse con una pensión decente (bajo) y el porcentaje que depende de la familia. Pregunta: "¿Qué riesgo hay de no planificar tu retiro? ¿Cómo hacemos para que nuestro Proyecto de Vida no se detenga por falta de dinero en la vejez?"</w:t>
            </w:r>
          </w:p>
          <w:p w14:paraId="3C5D9F06" w14:textId="77777777" w:rsidR="00F61A7B" w:rsidRPr="00FD65D6" w:rsidRDefault="00F035E8" w:rsidP="00F035E8">
            <w:pPr>
              <w:jc w:val="both"/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</w:pPr>
            <w:r w:rsidRPr="00FD65D6">
              <w:rPr>
                <w:rFonts w:asciiTheme="minorHAnsi" w:eastAsia="Arial Narrow" w:hAnsiTheme="minorHAnsi" w:cstheme="minorHAnsi"/>
                <w:b/>
                <w:i/>
                <w:iCs/>
                <w:sz w:val="16"/>
                <w:szCs w:val="16"/>
              </w:rPr>
              <w:t>Propósito de Aprendizaje: Presentación del título y propósito</w:t>
            </w:r>
            <w:r w:rsidRPr="00FD65D6"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  <w:t>.</w:t>
            </w:r>
          </w:p>
          <w:p w14:paraId="544E7524" w14:textId="28E58AB1" w:rsidR="00F61A7B" w:rsidRPr="00FD65D6" w:rsidRDefault="00F61A7B" w:rsidP="00F035E8">
            <w:pPr>
              <w:jc w:val="both"/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</w:pPr>
            <w:r w:rsidRPr="00FD65D6"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  <w:t>La docente presenta el tema: “EL ABC DE LA JUBILACIÓN: CONOCIENDO EL SISTEMA PREVISIONAL PERUANO”</w:t>
            </w:r>
          </w:p>
          <w:p w14:paraId="2AB06B11" w14:textId="0D965AE2" w:rsidR="00EF2862" w:rsidRPr="00FD65D6" w:rsidRDefault="00F61A7B" w:rsidP="00F035E8">
            <w:pPr>
              <w:jc w:val="both"/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</w:pPr>
            <w:r w:rsidRPr="00FD65D6"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  <w:t xml:space="preserve">Asimismo, presenta el propósito: hoy vamos a comparar los sistemas </w:t>
            </w:r>
            <w:r w:rsidR="005F6268"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  <w:t>previsionales vigentes en nuestro país y</w:t>
            </w:r>
            <w:r w:rsidRPr="00FD65D6"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  <w:t xml:space="preserve"> entender la estructura financiera que administra nuestro futuro.</w:t>
            </w:r>
            <w:r w:rsidR="005F6268"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  <w:t xml:space="preserve"> Durante el desarrollo de la sesión, cumpliremos con el tiempo para cada actividad, haremos uso responsable del celular y preservaremos la limpieza del aula.</w:t>
            </w:r>
          </w:p>
        </w:tc>
        <w:tc>
          <w:tcPr>
            <w:tcW w:w="1079" w:type="dxa"/>
            <w:vMerge/>
            <w:vAlign w:val="center"/>
          </w:tcPr>
          <w:p w14:paraId="4D084803" w14:textId="77777777" w:rsidR="00EF2862" w:rsidRPr="009452B2" w:rsidRDefault="00EF2862" w:rsidP="00B73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Arial Narrow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81" w:type="dxa"/>
            <w:vMerge/>
            <w:vAlign w:val="center"/>
          </w:tcPr>
          <w:p w14:paraId="51BF76F4" w14:textId="77777777" w:rsidR="00EF2862" w:rsidRPr="009452B2" w:rsidRDefault="00EF2862" w:rsidP="00B73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Arial Narrow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EF2862" w:rsidRPr="009452B2" w14:paraId="61507B13" w14:textId="77777777" w:rsidTr="00C16813">
        <w:trPr>
          <w:cantSplit/>
          <w:trHeight w:val="1556"/>
          <w:jc w:val="center"/>
        </w:trPr>
        <w:tc>
          <w:tcPr>
            <w:tcW w:w="704" w:type="dxa"/>
            <w:textDirection w:val="btLr"/>
            <w:vAlign w:val="center"/>
          </w:tcPr>
          <w:p w14:paraId="637A3CC9" w14:textId="77777777" w:rsidR="00EF2862" w:rsidRPr="009452B2" w:rsidRDefault="004D679A" w:rsidP="00B73DD2">
            <w:pPr>
              <w:ind w:left="113" w:right="113"/>
              <w:jc w:val="center"/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  <w:t>DESARROLLO</w:t>
            </w:r>
          </w:p>
        </w:tc>
        <w:tc>
          <w:tcPr>
            <w:tcW w:w="8392" w:type="dxa"/>
            <w:vAlign w:val="center"/>
          </w:tcPr>
          <w:p w14:paraId="15287A71" w14:textId="77777777" w:rsidR="00FD65D6" w:rsidRPr="00FD65D6" w:rsidRDefault="00FD65D6" w:rsidP="00FD65D6">
            <w:pPr>
              <w:numPr>
                <w:ilvl w:val="0"/>
                <w:numId w:val="45"/>
              </w:numPr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  <w:lang w:eastAsia="es-PE"/>
              </w:rPr>
            </w:pP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Actividad 1: Análisis de Componentes (40 min):</w:t>
            </w:r>
          </w:p>
          <w:p w14:paraId="4CEDF80C" w14:textId="39AA2FB1" w:rsidR="00FD65D6" w:rsidRPr="00FD65D6" w:rsidRDefault="00FD65D6" w:rsidP="00FD65D6">
            <w:pPr>
              <w:numPr>
                <w:ilvl w:val="1"/>
                <w:numId w:val="45"/>
              </w:numPr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  <w:lang w:eastAsia="es-PE"/>
              </w:rPr>
            </w:pP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Trabajo Guiado:</w:t>
            </w: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 Las estudiantes usan material informativo </w:t>
            </w:r>
            <w:r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de la Ficha de Aprendizaje </w:t>
            </w: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para completar una ficha analítica que se enfoca en 4 puntos clave de ambos sistemas: </w:t>
            </w:r>
          </w:p>
          <w:p w14:paraId="6051CAA3" w14:textId="468454A9" w:rsidR="00FD65D6" w:rsidRPr="00FD65D6" w:rsidRDefault="00FD65D6" w:rsidP="00FD65D6">
            <w:pPr>
              <w:numPr>
                <w:ilvl w:val="1"/>
                <w:numId w:val="45"/>
              </w:numPr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  <w:lang w:eastAsia="es-PE"/>
              </w:rPr>
            </w:pP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Breve explicación del concepto de </w:t>
            </w: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Fondo Común (ONP)</w:t>
            </w: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 donde el dinero de los jóvenes paga la pensión de los viejos, versus el </w:t>
            </w: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Fondo Individual (AFP)</w:t>
            </w: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 donde tu dinero crece con las inversiones.</w:t>
            </w:r>
          </w:p>
          <w:p w14:paraId="3CD7A6BB" w14:textId="77777777" w:rsidR="00FD65D6" w:rsidRPr="00FD65D6" w:rsidRDefault="00FD65D6" w:rsidP="00FD65D6">
            <w:pPr>
              <w:numPr>
                <w:ilvl w:val="0"/>
                <w:numId w:val="45"/>
              </w:numPr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  <w:lang w:eastAsia="es-PE"/>
              </w:rPr>
            </w:pP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Actividad 2: Construcción del Cuadro Comparativo (30 min):</w:t>
            </w:r>
          </w:p>
          <w:p w14:paraId="382433C5" w14:textId="77777777" w:rsidR="00FD65D6" w:rsidRPr="00FD65D6" w:rsidRDefault="00FD65D6" w:rsidP="00FD65D6">
            <w:pPr>
              <w:numPr>
                <w:ilvl w:val="1"/>
                <w:numId w:val="45"/>
              </w:numPr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  <w:lang w:eastAsia="es-PE"/>
              </w:rPr>
            </w:pP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En grupos, las estudiantes sintetizan la información de la actividad 1 en un </w:t>
            </w: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Cuadro Comparativo</w:t>
            </w: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 claro y visual (</w:t>
            </w: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SNP vs. SPP</w:t>
            </w: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>).</w:t>
            </w:r>
          </w:p>
          <w:p w14:paraId="5FE2CC41" w14:textId="77777777" w:rsidR="00FD65D6" w:rsidRPr="00FD65D6" w:rsidRDefault="00FD65D6" w:rsidP="00FD65D6">
            <w:pPr>
              <w:numPr>
                <w:ilvl w:val="1"/>
                <w:numId w:val="45"/>
              </w:numPr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  <w:lang w:eastAsia="es-PE"/>
              </w:rPr>
            </w:pP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Rol del Estado:</w:t>
            </w: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 Se incluye una sección sobre el rol de la </w:t>
            </w: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SBS</w:t>
            </w: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 como entidad reguladora y protectora del dinero de los aportantes.</w:t>
            </w:r>
          </w:p>
          <w:p w14:paraId="1AC2C297" w14:textId="77777777" w:rsidR="00FD65D6" w:rsidRPr="00FD65D6" w:rsidRDefault="00FD65D6" w:rsidP="00FD65D6">
            <w:pPr>
              <w:numPr>
                <w:ilvl w:val="0"/>
                <w:numId w:val="45"/>
              </w:numPr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  <w:lang w:eastAsia="es-PE"/>
              </w:rPr>
            </w:pP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Actividad 3: Debate Rápido "Mi Elección" (30 min):</w:t>
            </w:r>
          </w:p>
          <w:p w14:paraId="3CAFE0B0" w14:textId="77777777" w:rsidR="00FD65D6" w:rsidRPr="00FD65D6" w:rsidRDefault="00FD65D6" w:rsidP="00FD65D6">
            <w:pPr>
              <w:numPr>
                <w:ilvl w:val="1"/>
                <w:numId w:val="45"/>
              </w:numPr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  <w:lang w:eastAsia="es-PE"/>
              </w:rPr>
            </w:pP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Basándose únicamente en la información estructural (no en el riesgo, que viene después), los grupos deben </w:t>
            </w:r>
            <w:r w:rsidRPr="00FD65D6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s-PE"/>
              </w:rPr>
              <w:t>defender</w:t>
            </w:r>
            <w:r w:rsidRPr="00FD65D6">
              <w:rPr>
                <w:rFonts w:asciiTheme="minorHAnsi" w:hAnsiTheme="minorHAnsi" w:cstheme="minorHAnsi"/>
                <w:sz w:val="16"/>
                <w:szCs w:val="16"/>
                <w:lang w:eastAsia="es-PE"/>
              </w:rPr>
              <w:t xml:space="preserve"> qué sistema parece estructuralmente más seguro o beneficioso para el Perú.</w:t>
            </w:r>
          </w:p>
          <w:p w14:paraId="236453BA" w14:textId="651C990D" w:rsidR="00913111" w:rsidRPr="00FD65D6" w:rsidRDefault="00913111" w:rsidP="00B43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</w:p>
        </w:tc>
        <w:tc>
          <w:tcPr>
            <w:tcW w:w="1079" w:type="dxa"/>
            <w:vAlign w:val="center"/>
          </w:tcPr>
          <w:p w14:paraId="588364FD" w14:textId="2C2BE410" w:rsidR="00EF2862" w:rsidRPr="009452B2" w:rsidRDefault="004D679A" w:rsidP="00B73DD2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Diapositiva</w:t>
            </w:r>
            <w:r w:rsidR="00144B5E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: </w:t>
            </w:r>
            <w:r w:rsidR="00CA1560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  </w:t>
            </w:r>
            <w:proofErr w:type="spellStart"/>
            <w:r w:rsidR="00DD14D8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ppt</w:t>
            </w:r>
            <w:proofErr w:type="spellEnd"/>
          </w:p>
          <w:p w14:paraId="21E8CE28" w14:textId="5893F6FD" w:rsidR="00EF2862" w:rsidRPr="009452B2" w:rsidRDefault="004D679A" w:rsidP="00B73DD2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Hojas bond</w:t>
            </w:r>
            <w:r w:rsidR="00144B5E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/</w:t>
            </w:r>
            <w:r w:rsidR="00C616FE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 </w:t>
            </w:r>
            <w:r w:rsidR="00144B5E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papelote</w:t>
            </w:r>
          </w:p>
          <w:p w14:paraId="4EE2719D" w14:textId="77777777" w:rsidR="00EF2862" w:rsidRPr="009452B2" w:rsidRDefault="004D679A" w:rsidP="009C170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Plumones</w:t>
            </w:r>
          </w:p>
        </w:tc>
        <w:tc>
          <w:tcPr>
            <w:tcW w:w="781" w:type="dxa"/>
            <w:vAlign w:val="center"/>
          </w:tcPr>
          <w:p w14:paraId="491C64B6" w14:textId="063B1786" w:rsidR="00EF2862" w:rsidRPr="009452B2" w:rsidRDefault="00237585" w:rsidP="00F62C17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10</w:t>
            </w:r>
            <w:r w:rsidR="00C27005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0</w:t>
            </w:r>
            <w:r w:rsidR="004D679A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Min</w:t>
            </w:r>
          </w:p>
        </w:tc>
      </w:tr>
      <w:tr w:rsidR="00EF2862" w:rsidRPr="009452B2" w14:paraId="46184C78" w14:textId="77777777" w:rsidTr="00C16813">
        <w:trPr>
          <w:cantSplit/>
          <w:trHeight w:val="427"/>
          <w:jc w:val="center"/>
        </w:trPr>
        <w:tc>
          <w:tcPr>
            <w:tcW w:w="704" w:type="dxa"/>
            <w:vAlign w:val="center"/>
          </w:tcPr>
          <w:p w14:paraId="678E6363" w14:textId="77777777" w:rsidR="00EF2862" w:rsidRPr="009452B2" w:rsidRDefault="004D679A" w:rsidP="00B44E85">
            <w:pPr>
              <w:jc w:val="center"/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CIERRE</w:t>
            </w:r>
          </w:p>
        </w:tc>
        <w:tc>
          <w:tcPr>
            <w:tcW w:w="8392" w:type="dxa"/>
            <w:vAlign w:val="center"/>
          </w:tcPr>
          <w:p w14:paraId="7C9ACB5F" w14:textId="0CA01862" w:rsidR="00FD65D6" w:rsidRPr="00EE7DD7" w:rsidRDefault="00FD65D6" w:rsidP="00FD65D6">
            <w:pPr>
              <w:jc w:val="both"/>
              <w:rPr>
                <w:rFonts w:asciiTheme="minorHAnsi" w:eastAsia="Arial Narrow" w:hAnsiTheme="minorHAnsi" w:cstheme="minorHAnsi"/>
                <w:b/>
                <w:bCs/>
                <w:sz w:val="16"/>
                <w:szCs w:val="16"/>
              </w:rPr>
            </w:pPr>
            <w:r w:rsidRPr="00EE7DD7">
              <w:rPr>
                <w:rFonts w:asciiTheme="minorHAnsi" w:eastAsia="Arial Narrow" w:hAnsiTheme="minorHAnsi" w:cstheme="minorHAnsi"/>
                <w:b/>
                <w:bCs/>
                <w:sz w:val="16"/>
                <w:szCs w:val="16"/>
              </w:rPr>
              <w:t xml:space="preserve">Reflexión: </w:t>
            </w:r>
          </w:p>
          <w:p w14:paraId="4ACCEA73" w14:textId="13B75DEB" w:rsidR="00FD65D6" w:rsidRPr="00EE7DD7" w:rsidRDefault="00FD65D6" w:rsidP="00FD65D6">
            <w:pPr>
              <w:jc w:val="both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EE7DD7">
              <w:rPr>
                <w:rFonts w:asciiTheme="minorHAnsi" w:eastAsia="Arial Narrow" w:hAnsiTheme="minorHAnsi" w:cstheme="minorHAnsi"/>
                <w:sz w:val="16"/>
                <w:szCs w:val="16"/>
              </w:rPr>
              <w:t>Recoger el Cuadro Comparativo (Producto). Se consolida la idea de que la elección entre SNP y SPP define la estructura de su jubilación.</w:t>
            </w:r>
          </w:p>
          <w:p w14:paraId="5F97AAA6" w14:textId="0F960168" w:rsidR="00EF2862" w:rsidRPr="00EE7DD7" w:rsidRDefault="00FD65D6" w:rsidP="00FD65D6">
            <w:pPr>
              <w:jc w:val="both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EE7DD7">
              <w:rPr>
                <w:rFonts w:asciiTheme="minorHAnsi" w:eastAsia="Arial Narrow" w:hAnsiTheme="minorHAnsi" w:cstheme="minorHAnsi"/>
                <w:b/>
                <w:bCs/>
                <w:sz w:val="16"/>
                <w:szCs w:val="16"/>
              </w:rPr>
              <w:t>Tarea:</w:t>
            </w:r>
            <w:r w:rsidRPr="00EE7DD7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 Investigar: ¿Qué son los Tipos de Fondos en las AFP (Fondo 1, 2, 3)? ¿Qué significa Rentabilidad y Riesgo de Mercado?</w:t>
            </w:r>
          </w:p>
        </w:tc>
        <w:tc>
          <w:tcPr>
            <w:tcW w:w="1079" w:type="dxa"/>
            <w:vAlign w:val="center"/>
          </w:tcPr>
          <w:p w14:paraId="587A78C5" w14:textId="77777777" w:rsidR="00EF2862" w:rsidRPr="00EE7DD7" w:rsidRDefault="004D679A" w:rsidP="00B73DD2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EE7DD7">
              <w:rPr>
                <w:rFonts w:asciiTheme="minorHAnsi" w:eastAsia="Arial Narrow" w:hAnsiTheme="minorHAnsi" w:cstheme="minorHAnsi"/>
                <w:sz w:val="16"/>
                <w:szCs w:val="16"/>
              </w:rPr>
              <w:t>Pizarra</w:t>
            </w:r>
          </w:p>
          <w:p w14:paraId="6D780EEE" w14:textId="77777777" w:rsidR="00EF2862" w:rsidRPr="00EE7DD7" w:rsidRDefault="004D679A" w:rsidP="00B73DD2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EE7DD7">
              <w:rPr>
                <w:rFonts w:asciiTheme="minorHAnsi" w:eastAsia="Arial Narrow" w:hAnsiTheme="minorHAnsi" w:cstheme="minorHAnsi"/>
                <w:sz w:val="16"/>
                <w:szCs w:val="16"/>
              </w:rPr>
              <w:t>Plumones</w:t>
            </w:r>
          </w:p>
          <w:p w14:paraId="31E1B9D9" w14:textId="77777777" w:rsidR="00EF2862" w:rsidRPr="00EE7DD7" w:rsidRDefault="004D679A" w:rsidP="00B73DD2">
            <w:pPr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EE7DD7">
              <w:rPr>
                <w:rFonts w:asciiTheme="minorHAnsi" w:eastAsia="Arial Narrow" w:hAnsiTheme="minorHAnsi" w:cstheme="minorHAnsi"/>
                <w:sz w:val="16"/>
                <w:szCs w:val="16"/>
              </w:rPr>
              <w:t>Metacognición</w:t>
            </w:r>
          </w:p>
        </w:tc>
        <w:tc>
          <w:tcPr>
            <w:tcW w:w="781" w:type="dxa"/>
            <w:vAlign w:val="center"/>
          </w:tcPr>
          <w:p w14:paraId="3BA37733" w14:textId="2402270E" w:rsidR="00EF2862" w:rsidRPr="00EE7DD7" w:rsidRDefault="0026764D" w:rsidP="00B73DD2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EE7DD7">
              <w:rPr>
                <w:rFonts w:asciiTheme="minorHAnsi" w:eastAsia="Arial Narrow" w:hAnsiTheme="minorHAnsi" w:cstheme="minorHAnsi"/>
                <w:sz w:val="16"/>
                <w:szCs w:val="16"/>
              </w:rPr>
              <w:t>1</w:t>
            </w:r>
            <w:r w:rsidR="00237585" w:rsidRPr="00EE7DD7">
              <w:rPr>
                <w:rFonts w:asciiTheme="minorHAnsi" w:eastAsia="Arial Narrow" w:hAnsiTheme="minorHAnsi" w:cstheme="minorHAnsi"/>
                <w:sz w:val="16"/>
                <w:szCs w:val="16"/>
              </w:rPr>
              <w:t>5</w:t>
            </w:r>
            <w:r w:rsidR="004D679A" w:rsidRPr="00EE7DD7">
              <w:rPr>
                <w:rFonts w:asciiTheme="minorHAnsi" w:eastAsia="Arial Narrow" w:hAnsiTheme="minorHAnsi" w:cstheme="minorHAnsi"/>
                <w:sz w:val="16"/>
                <w:szCs w:val="16"/>
              </w:rPr>
              <w:t>Min</w:t>
            </w:r>
          </w:p>
          <w:p w14:paraId="0920B04E" w14:textId="77777777" w:rsidR="00EF2862" w:rsidRPr="00EE7DD7" w:rsidRDefault="00EF2862" w:rsidP="00B73DD2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</w:p>
        </w:tc>
      </w:tr>
    </w:tbl>
    <w:p w14:paraId="179623CA" w14:textId="77777777" w:rsidR="001B2B8A" w:rsidRDefault="001B2B8A" w:rsidP="007173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bCs/>
          <w:color w:val="000000" w:themeColor="text1"/>
          <w:sz w:val="22"/>
          <w:szCs w:val="22"/>
        </w:rPr>
      </w:pPr>
    </w:p>
    <w:p w14:paraId="3F6E8C94" w14:textId="77777777" w:rsidR="00B43EC7" w:rsidRDefault="00B43EC7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</w:p>
    <w:p w14:paraId="6426C795" w14:textId="77777777" w:rsidR="00FD65D6" w:rsidRDefault="00FD65D6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</w:p>
    <w:p w14:paraId="6FEA06E3" w14:textId="77777777" w:rsidR="00FD65D6" w:rsidRDefault="00FD65D6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</w:p>
    <w:p w14:paraId="13590ECF" w14:textId="77777777" w:rsidR="00FD65D6" w:rsidRDefault="00FD65D6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</w:p>
    <w:p w14:paraId="6CED1232" w14:textId="77777777" w:rsidR="005F6268" w:rsidRDefault="005F6268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</w:p>
    <w:p w14:paraId="744C6B4F" w14:textId="77777777" w:rsidR="005F6268" w:rsidRDefault="005F6268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</w:p>
    <w:p w14:paraId="5855D0CA" w14:textId="77777777" w:rsidR="00FD65D6" w:rsidRDefault="00FD65D6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</w:p>
    <w:p w14:paraId="16155305" w14:textId="5F99E727" w:rsidR="00AE5A8F" w:rsidRPr="00AE5A8F" w:rsidRDefault="00AE5A8F" w:rsidP="00AE5A8F">
      <w:pPr>
        <w:spacing w:after="100" w:afterAutospacing="1"/>
        <w:jc w:val="center"/>
        <w:outlineLvl w:val="0"/>
        <w:rPr>
          <w:rFonts w:ascii="Calibri" w:hAnsi="Calibri" w:cs="Calibri"/>
          <w:b/>
          <w:bCs/>
          <w:i/>
          <w:iCs/>
          <w:kern w:val="36"/>
          <w:lang w:val="es-PE" w:eastAsia="es-PE"/>
        </w:rPr>
      </w:pPr>
      <w:r w:rsidRPr="00AE5A8F">
        <w:rPr>
          <w:rFonts w:ascii="Calibri" w:hAnsi="Calibri" w:cs="Calibri"/>
          <w:b/>
          <w:bCs/>
          <w:i/>
          <w:iCs/>
          <w:kern w:val="36"/>
          <w:lang w:val="es-PE" w:eastAsia="es-PE"/>
        </w:rPr>
        <w:t xml:space="preserve">EL ABC DE LA JUBILACIÓN: CONOCIENDO EL SISTEMA </w:t>
      </w:r>
      <w:r w:rsidR="00191FA4">
        <w:rPr>
          <w:rFonts w:ascii="Calibri" w:hAnsi="Calibri" w:cs="Calibri"/>
          <w:b/>
          <w:bCs/>
          <w:i/>
          <w:iCs/>
          <w:kern w:val="36"/>
          <w:lang w:val="es-PE" w:eastAsia="es-PE"/>
        </w:rPr>
        <w:t xml:space="preserve">PREVISIONAL </w:t>
      </w:r>
      <w:r w:rsidRPr="00AE5A8F">
        <w:rPr>
          <w:rFonts w:ascii="Calibri" w:hAnsi="Calibri" w:cs="Calibri"/>
          <w:b/>
          <w:bCs/>
          <w:i/>
          <w:iCs/>
          <w:kern w:val="36"/>
          <w:lang w:val="es-PE" w:eastAsia="es-PE"/>
        </w:rPr>
        <w:t>PERUANO</w:t>
      </w:r>
    </w:p>
    <w:p w14:paraId="4B1EAE86" w14:textId="77777777" w:rsidR="00AE5A8F" w:rsidRPr="00AE5A8F" w:rsidRDefault="00AE5A8F" w:rsidP="00AE5A8F">
      <w:pPr>
        <w:spacing w:after="100" w:afterAutospacing="1"/>
        <w:outlineLvl w:val="0"/>
        <w:rPr>
          <w:rFonts w:ascii="Arial" w:hAnsi="Arial" w:cs="Arial"/>
          <w:b/>
          <w:bCs/>
          <w:i/>
          <w:iCs/>
          <w:kern w:val="36"/>
          <w:sz w:val="21"/>
          <w:szCs w:val="21"/>
          <w:lang w:val="es-PE" w:eastAsia="es-PE"/>
        </w:rPr>
      </w:pPr>
      <w:r w:rsidRPr="00AE5A8F">
        <w:rPr>
          <w:rFonts w:ascii="Arial" w:eastAsia="Arial Narrow" w:hAnsi="Arial" w:cs="Arial"/>
          <w:bCs/>
          <w:color w:val="000000"/>
          <w:kern w:val="2"/>
          <w:sz w:val="21"/>
          <w:szCs w:val="21"/>
          <w:lang w:val="es-PE" w:eastAsia="en-US"/>
          <w14:ligatures w14:val="standardContextual"/>
        </w:rPr>
        <w:t>Nombre y apellidos: __________________________________________Grado y Sección: ______________</w:t>
      </w:r>
    </w:p>
    <w:p w14:paraId="731A1DFF" w14:textId="77777777" w:rsidR="00AE5A8F" w:rsidRPr="00AE5A8F" w:rsidRDefault="00AE5A8F" w:rsidP="00AE5A8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Arial Narrow" w:hAnsi="Arial" w:cs="Arial"/>
          <w:bCs/>
          <w:color w:val="000000"/>
          <w:kern w:val="2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Arial Narrow" w:hAnsi="Arial" w:cs="Arial"/>
          <w:b/>
          <w:color w:val="000000"/>
          <w:kern w:val="2"/>
          <w:sz w:val="21"/>
          <w:szCs w:val="21"/>
          <w:lang w:val="es-PE" w:eastAsia="en-US"/>
          <w14:ligatures w14:val="standardContextual"/>
        </w:rPr>
        <w:t>Competencia:</w:t>
      </w:r>
      <w:r w:rsidRPr="00AE5A8F">
        <w:rPr>
          <w:rFonts w:ascii="Arial" w:eastAsia="Arial Narrow" w:hAnsi="Arial" w:cs="Arial"/>
          <w:bCs/>
          <w:color w:val="000000"/>
          <w:kern w:val="2"/>
          <w:sz w:val="21"/>
          <w:szCs w:val="21"/>
          <w:lang w:val="es-PE" w:eastAsia="en-US"/>
          <w14:ligatures w14:val="standardContextual"/>
        </w:rPr>
        <w:t xml:space="preserve"> Gestiona responsablemente los recursos económicos. </w:t>
      </w:r>
    </w:p>
    <w:p w14:paraId="4BFDBF3D" w14:textId="77777777" w:rsidR="00AE5A8F" w:rsidRPr="00AE5A8F" w:rsidRDefault="00AE5A8F" w:rsidP="00AE5A8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Arial Narrow" w:hAnsi="Arial" w:cs="Arial"/>
          <w:bCs/>
          <w:color w:val="000000"/>
          <w:kern w:val="2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Arial Narrow" w:hAnsi="Arial" w:cs="Arial"/>
          <w:b/>
          <w:color w:val="000000"/>
          <w:kern w:val="2"/>
          <w:sz w:val="21"/>
          <w:szCs w:val="21"/>
          <w:lang w:val="es-PE" w:eastAsia="en-US"/>
          <w14:ligatures w14:val="standardContextual"/>
        </w:rPr>
        <w:t>Propósito de Aprendizaje</w:t>
      </w:r>
      <w:r w:rsidRPr="00AE5A8F">
        <w:rPr>
          <w:rFonts w:ascii="Arial" w:eastAsia="Arial Narrow" w:hAnsi="Arial" w:cs="Arial"/>
          <w:bCs/>
          <w:color w:val="000000"/>
          <w:kern w:val="2"/>
          <w:sz w:val="21"/>
          <w:szCs w:val="21"/>
          <w:lang w:val="es-PE" w:eastAsia="en-US"/>
          <w14:ligatures w14:val="standardContextual"/>
        </w:rPr>
        <w:t>: Al finalizar esta sesión, serás capaz de diferenciar las estructuras, el funcionamiento y los beneficios/riesgos del Sistema Nacional de Pensiones (SNP) y el Sistema Privado de Pensiones (SPP</w:t>
      </w:r>
      <w:proofErr w:type="gramStart"/>
      <w:r w:rsidRPr="00AE5A8F">
        <w:rPr>
          <w:rFonts w:ascii="Arial" w:eastAsia="Arial Narrow" w:hAnsi="Arial" w:cs="Arial"/>
          <w:bCs/>
          <w:color w:val="000000"/>
          <w:kern w:val="2"/>
          <w:sz w:val="21"/>
          <w:szCs w:val="21"/>
          <w:lang w:val="es-PE" w:eastAsia="en-US"/>
          <w14:ligatures w14:val="standardContextual"/>
        </w:rPr>
        <w:t>) .</w:t>
      </w:r>
      <w:proofErr w:type="gramEnd"/>
      <w:r w:rsidRPr="00AE5A8F">
        <w:rPr>
          <w:rFonts w:ascii="Arial" w:eastAsia="Arial Narrow" w:hAnsi="Arial" w:cs="Arial"/>
          <w:bCs/>
          <w:color w:val="000000"/>
          <w:kern w:val="2"/>
          <w:sz w:val="21"/>
          <w:szCs w:val="21"/>
          <w:lang w:val="es-PE" w:eastAsia="en-US"/>
          <w14:ligatures w14:val="standardContextual"/>
        </w:rPr>
        <w:t xml:space="preserve"> Esto te ayudará a entender cómo estos elementos del sistema financiero peruano afectarán tu ahorro futuro.</w:t>
      </w:r>
    </w:p>
    <w:p w14:paraId="609E6DE3" w14:textId="77777777" w:rsidR="00AE5A8F" w:rsidRPr="00AE5A8F" w:rsidRDefault="00000000" w:rsidP="00AE5A8F">
      <w:pPr>
        <w:jc w:val="center"/>
        <w:rPr>
          <w:rFonts w:ascii="Arial" w:hAnsi="Arial" w:cs="Arial"/>
          <w:sz w:val="21"/>
          <w:szCs w:val="21"/>
          <w:lang w:val="es-PE" w:eastAsia="es-PE"/>
        </w:rPr>
      </w:pPr>
      <w:r>
        <w:rPr>
          <w:rFonts w:ascii="Arial" w:hAnsi="Arial" w:cs="Arial"/>
          <w:sz w:val="21"/>
          <w:szCs w:val="21"/>
          <w:lang w:val="es-PE" w:eastAsia="es-PE"/>
        </w:rPr>
        <w:pict w14:anchorId="615A9F6F">
          <v:rect id="_x0000_i1025" style="width:0;height:1.5pt" o:hralign="center" o:hrstd="t" o:hr="t" fillcolor="#a0a0a0" stroked="f"/>
        </w:pict>
      </w:r>
    </w:p>
    <w:p w14:paraId="38EA786E" w14:textId="77777777" w:rsidR="00AE5A8F" w:rsidRPr="00AE5A8F" w:rsidRDefault="00AE5A8F" w:rsidP="00AE5A8F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b/>
          <w:bCs/>
          <w:i/>
          <w:iCs/>
          <w:sz w:val="21"/>
          <w:szCs w:val="21"/>
          <w:lang w:val="es-PE" w:eastAsia="en-US"/>
          <w14:ligatures w14:val="standardContextual"/>
        </w:rPr>
        <w:t>EXPLORAMOS USANDO CONOCIMIENTOS PREVIOS, LA INTUICIÓN Y EL SENTIDO COMÚN</w:t>
      </w:r>
    </w:p>
    <w:p w14:paraId="161ADB12" w14:textId="77777777" w:rsidR="00AE5A8F" w:rsidRPr="00AE5A8F" w:rsidRDefault="00AE5A8F" w:rsidP="00AE5A8F">
      <w:pPr>
        <w:autoSpaceDE w:val="0"/>
        <w:autoSpaceDN w:val="0"/>
        <w:adjustRightInd w:val="0"/>
        <w:jc w:val="center"/>
        <w:rPr>
          <w:rFonts w:ascii="Barlow-Bold" w:eastAsia="Calibri" w:hAnsi="Barlow-Bold" w:cs="Barlow-Bold"/>
          <w:b/>
          <w:bCs/>
          <w:i/>
          <w:iCs/>
          <w:sz w:val="21"/>
          <w:szCs w:val="21"/>
          <w:lang w:val="es-PE" w:eastAsia="en-US"/>
          <w14:ligatures w14:val="standardContextual"/>
        </w:rPr>
      </w:pPr>
    </w:p>
    <w:p w14:paraId="1F53037A" w14:textId="77777777" w:rsidR="00AE5A8F" w:rsidRPr="00AE5A8F" w:rsidRDefault="00AE5A8F" w:rsidP="00AE5A8F">
      <w:pPr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A. Lee cada pregunta con atención y marca con una X la opción que consideres correcta.</w:t>
      </w:r>
    </w:p>
    <w:p w14:paraId="4EB9332A" w14:textId="77777777" w:rsidR="00AE5A8F" w:rsidRPr="00AE5A8F" w:rsidRDefault="00AE5A8F" w:rsidP="00AE5A8F">
      <w:pPr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1. Si tuvieras que elegir solo con lo que sabes ahora, ¿cuál escogerías y por qué?</w:t>
      </w:r>
    </w:p>
    <w:p w14:paraId="31ECB5EA" w14:textId="77777777" w:rsidR="00AE5A8F" w:rsidRPr="00AE5A8F" w:rsidRDefault="00AE5A8F" w:rsidP="00AE5A8F">
      <w:pPr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a. SNP</w:t>
      </w:r>
    </w:p>
    <w:p w14:paraId="610B9BCF" w14:textId="77777777" w:rsidR="00AE5A8F" w:rsidRPr="00AE5A8F" w:rsidRDefault="00AE5A8F" w:rsidP="00AE5A8F">
      <w:pPr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b. SPP</w:t>
      </w:r>
    </w:p>
    <w:p w14:paraId="1565512F" w14:textId="77777777" w:rsidR="00AE5A8F" w:rsidRPr="00AE5A8F" w:rsidRDefault="00AE5A8F" w:rsidP="00AE5A8F">
      <w:pPr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c. No estoy segura</w:t>
      </w:r>
    </w:p>
    <w:p w14:paraId="6AE82AA6" w14:textId="77777777" w:rsidR="00AE5A8F" w:rsidRPr="00AE5A8F" w:rsidRDefault="00AE5A8F" w:rsidP="00AE5A8F">
      <w:pPr>
        <w:rPr>
          <w:rFonts w:ascii="Arial" w:hAnsi="Arial" w:cs="Arial"/>
          <w:sz w:val="21"/>
          <w:szCs w:val="21"/>
          <w:lang w:val="es-PE" w:eastAsia="es-PE"/>
        </w:rPr>
      </w:pPr>
    </w:p>
    <w:p w14:paraId="67B91372" w14:textId="77777777" w:rsidR="00AE5A8F" w:rsidRPr="00AE5A8F" w:rsidRDefault="00AE5A8F" w:rsidP="00AE5A8F">
      <w:pPr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2. ¿Qué influye más en una familia al momento de decidir mantenerse en un sistema previsional?</w:t>
      </w:r>
    </w:p>
    <w:p w14:paraId="422BE10B" w14:textId="77777777" w:rsidR="00AE5A8F" w:rsidRPr="00AE5A8F" w:rsidRDefault="00AE5A8F" w:rsidP="00AE5A8F">
      <w:pPr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a. Los ingresos que tiene</w:t>
      </w:r>
    </w:p>
    <w:p w14:paraId="28653AAA" w14:textId="77777777" w:rsidR="00AE5A8F" w:rsidRPr="00AE5A8F" w:rsidRDefault="00AE5A8F" w:rsidP="00AE5A8F">
      <w:pPr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b. El tiempo de aportes que puede cumplir</w:t>
      </w:r>
    </w:p>
    <w:p w14:paraId="4E88532A" w14:textId="77777777" w:rsidR="00AE5A8F" w:rsidRPr="00AE5A8F" w:rsidRDefault="00AE5A8F" w:rsidP="00AE5A8F">
      <w:pPr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c. Los beneficios que espera recibir</w:t>
      </w:r>
    </w:p>
    <w:p w14:paraId="5EEB5011" w14:textId="77777777" w:rsidR="00AE5A8F" w:rsidRPr="00AE5A8F" w:rsidRDefault="00AE5A8F" w:rsidP="00AE5A8F">
      <w:pPr>
        <w:jc w:val="center"/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b/>
          <w:bCs/>
          <w:sz w:val="21"/>
          <w:szCs w:val="21"/>
          <w:lang w:val="es-PE" w:eastAsia="es-PE"/>
        </w:rPr>
        <w:t>DESCUBRIMOS LAS RELACIONES DISCIPLINARES</w:t>
      </w:r>
      <w:r w:rsidRPr="00AE5A8F">
        <w:rPr>
          <w:rFonts w:ascii="Arial" w:hAnsi="Arial" w:cs="Arial"/>
          <w:sz w:val="21"/>
          <w:szCs w:val="21"/>
          <w:lang w:val="es-PE" w:eastAsia="es-PE"/>
        </w:rPr>
        <w:t>.</w:t>
      </w:r>
    </w:p>
    <w:p w14:paraId="046B85E7" w14:textId="77777777" w:rsidR="00AE5A8F" w:rsidRPr="00AE5A8F" w:rsidRDefault="00AE5A8F" w:rsidP="00AE5A8F">
      <w:pPr>
        <w:jc w:val="center"/>
        <w:rPr>
          <w:rFonts w:ascii="Arial" w:hAnsi="Arial" w:cs="Arial"/>
          <w:sz w:val="21"/>
          <w:szCs w:val="21"/>
          <w:lang w:val="es-PE" w:eastAsia="es-PE"/>
        </w:rPr>
      </w:pPr>
    </w:p>
    <w:p w14:paraId="2BFCADB6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  <w:t xml:space="preserve">B. </w:t>
      </w:r>
      <w:r w:rsidRPr="00AE5A8F">
        <w:rPr>
          <w:rFonts w:ascii="Barlow-Bold" w:eastAsia="Calibri" w:hAnsi="Barlow-Bold" w:cs="Barlow-Bold"/>
          <w:b/>
          <w:bCs/>
          <w:sz w:val="21"/>
          <w:szCs w:val="21"/>
          <w:lang w:val="es-PE" w:eastAsia="en-US"/>
          <w14:ligatures w14:val="standardContextual"/>
        </w:rPr>
        <w:t>Exploramos usando conocimientos previos, la intuición y el sentido común</w:t>
      </w:r>
    </w:p>
    <w:p w14:paraId="17A0DAD6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</w:pPr>
    </w:p>
    <w:p w14:paraId="10F814AB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  <w:t>3. Completa el concepto del sistema previsional escribiendo en las líneas las palabras que faltan. Usa como apoyo las palabras de la lista</w:t>
      </w:r>
      <w:r w:rsidRPr="00AE5A8F"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  <w:t>.</w:t>
      </w:r>
    </w:p>
    <w:p w14:paraId="183D9E31" w14:textId="77777777" w:rsidR="00AE5A8F" w:rsidRPr="00AE5A8F" w:rsidRDefault="00AE5A8F" w:rsidP="00AE5A8F">
      <w:pPr>
        <w:autoSpaceDE w:val="0"/>
        <w:autoSpaceDN w:val="0"/>
        <w:adjustRightInd w:val="0"/>
        <w:jc w:val="both"/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</w:pPr>
    </w:p>
    <w:p w14:paraId="0EEA8EE0" w14:textId="77777777" w:rsidR="00AE5A8F" w:rsidRPr="00AE5A8F" w:rsidRDefault="00AE5A8F" w:rsidP="00AE5A8F">
      <w:pPr>
        <w:autoSpaceDE w:val="0"/>
        <w:autoSpaceDN w:val="0"/>
        <w:adjustRightInd w:val="0"/>
        <w:jc w:val="center"/>
        <w:rPr>
          <w:rFonts w:ascii="Barlow-Regular" w:eastAsia="Calibri" w:hAnsi="Barlow-Regular" w:cs="Barlow-Regular"/>
          <w:b/>
          <w:bCs/>
          <w:lang w:val="es-PE" w:eastAsia="en-US"/>
          <w14:ligatures w14:val="standardContextual"/>
        </w:rPr>
      </w:pPr>
      <w:r w:rsidRPr="00AE5A8F">
        <w:rPr>
          <w:rFonts w:ascii="Barlow-Regular" w:eastAsia="Calibri" w:hAnsi="Barlow-Regular" w:cs="Barlow-Regular"/>
          <w:b/>
          <w:bCs/>
          <w:lang w:val="es-PE" w:eastAsia="en-US"/>
          <w14:ligatures w14:val="standardContextual"/>
        </w:rPr>
        <w:t>asegurar – vejez – ingreso – sustituya – sueldo – invalidez</w:t>
      </w:r>
    </w:p>
    <w:p w14:paraId="5777EF61" w14:textId="77777777" w:rsidR="00AE5A8F" w:rsidRPr="00AE5A8F" w:rsidRDefault="00AE5A8F" w:rsidP="00AE5A8F">
      <w:pPr>
        <w:autoSpaceDE w:val="0"/>
        <w:autoSpaceDN w:val="0"/>
        <w:adjustRightInd w:val="0"/>
        <w:jc w:val="center"/>
        <w:rPr>
          <w:rFonts w:ascii="Barlow-Regular" w:eastAsia="Calibri" w:hAnsi="Barlow-Regular" w:cs="Barlow-Regular"/>
          <w:lang w:val="es-PE" w:eastAsia="en-US"/>
          <w14:ligatures w14:val="standardContextual"/>
        </w:rPr>
      </w:pPr>
    </w:p>
    <w:p w14:paraId="2F274B6F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  <w:t>Concepto:</w:t>
      </w:r>
    </w:p>
    <w:p w14:paraId="1185AA15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</w:pPr>
    </w:p>
    <w:p w14:paraId="4FDAA96A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lang w:val="es-PE" w:eastAsia="en-US"/>
          <w14:ligatures w14:val="standardContextual"/>
        </w:rPr>
      </w:pPr>
      <w:r w:rsidRPr="00AE5A8F">
        <w:rPr>
          <w:rFonts w:ascii="Barlow-Regular" w:eastAsia="Calibri" w:hAnsi="Barlow-Regular" w:cs="Barlow-Regular"/>
          <w:lang w:val="es-PE" w:eastAsia="en-US"/>
          <w14:ligatures w14:val="standardContextual"/>
        </w:rPr>
        <w:t>El sistema previsional existe para __________________que las personas, al llegar a la_______________</w:t>
      </w:r>
    </w:p>
    <w:p w14:paraId="12A233C8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lang w:val="es-PE" w:eastAsia="en-US"/>
          <w14:ligatures w14:val="standardContextual"/>
        </w:rPr>
      </w:pPr>
      <w:r w:rsidRPr="00AE5A8F">
        <w:rPr>
          <w:rFonts w:ascii="Barlow-Regular" w:eastAsia="Calibri" w:hAnsi="Barlow-Regular" w:cs="Barlow-Regular"/>
          <w:lang w:val="es-PE" w:eastAsia="en-US"/>
          <w14:ligatures w14:val="standardContextual"/>
        </w:rPr>
        <w:t>o frente a riesgos como la____________________, tengan un_____________que____________________ al____________________ que ya no perciben.</w:t>
      </w:r>
    </w:p>
    <w:p w14:paraId="73A94530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lang w:val="es-PE" w:eastAsia="en-US"/>
          <w14:ligatures w14:val="standardContextual"/>
        </w:rPr>
      </w:pPr>
    </w:p>
    <w:p w14:paraId="3FD031DB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b/>
          <w:bCs/>
          <w:lang w:val="es-PE" w:eastAsia="en-US"/>
          <w14:ligatures w14:val="standardContextual"/>
        </w:rPr>
      </w:pPr>
      <w:r w:rsidRPr="00AE5A8F">
        <w:rPr>
          <w:rFonts w:ascii="Barlow-Regular" w:eastAsia="Calibri" w:hAnsi="Barlow-Regular" w:cs="Barlow-Regular"/>
          <w:b/>
          <w:bCs/>
          <w:lang w:val="es-PE" w:eastAsia="en-US"/>
          <w14:ligatures w14:val="standardContextual"/>
        </w:rPr>
        <w:t>Sistematizamos el nuevo conocimiento.</w:t>
      </w:r>
    </w:p>
    <w:p w14:paraId="31157C4C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b/>
          <w:bCs/>
          <w:lang w:val="es-PE" w:eastAsia="en-US"/>
          <w14:ligatures w14:val="standardContextual"/>
        </w:rPr>
      </w:pPr>
    </w:p>
    <w:p w14:paraId="204E2C01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color w:val="000000"/>
          <w:sz w:val="22"/>
          <w:szCs w:val="22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b/>
          <w:bCs/>
          <w:color w:val="000000"/>
          <w:sz w:val="22"/>
          <w:szCs w:val="22"/>
          <w:lang w:val="es-PE" w:eastAsia="en-US"/>
          <w14:ligatures w14:val="standardContextual"/>
        </w:rPr>
        <w:t>4. Lee el texto y subraya las palabras que te parezcan complejas o importantes. Luego</w:t>
      </w:r>
    </w:p>
    <w:p w14:paraId="71FAE546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color w:val="000000"/>
          <w:sz w:val="22"/>
          <w:szCs w:val="22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b/>
          <w:bCs/>
          <w:color w:val="000000"/>
          <w:sz w:val="22"/>
          <w:szCs w:val="22"/>
          <w:lang w:val="es-PE" w:eastAsia="en-US"/>
          <w14:ligatures w14:val="standardContextual"/>
        </w:rPr>
        <w:t>podrás comentarlas y aclararlas junto con tu docente en el aula.</w:t>
      </w:r>
    </w:p>
    <w:p w14:paraId="413A9023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color w:val="000000"/>
          <w:sz w:val="22"/>
          <w:szCs w:val="22"/>
          <w:lang w:val="es-PE" w:eastAsia="en-US"/>
          <w14:ligatures w14:val="standardContextual"/>
        </w:rPr>
      </w:pPr>
    </w:p>
    <w:p w14:paraId="7EB86328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b/>
          <w:bCs/>
          <w:sz w:val="21"/>
          <w:szCs w:val="21"/>
          <w:lang w:val="es-PE" w:eastAsia="en-US"/>
          <w14:ligatures w14:val="standardContextual"/>
        </w:rPr>
        <w:t>¿Qué es el sistema previsional?</w:t>
      </w:r>
    </w:p>
    <w:p w14:paraId="02C0EA93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  <w:t>El sistema previsional peruano es el conjunto de mecanismos que garantizan a los ciudadanos el acceso a una pensión en la etapa de jubilación, invalidez, sobrevivencia o fallecimiento.</w:t>
      </w:r>
    </w:p>
    <w:p w14:paraId="3DF3B263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  <w:t>En el Perú existen dos sistemas:</w:t>
      </w:r>
    </w:p>
    <w:p w14:paraId="490F6785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sz w:val="21"/>
          <w:szCs w:val="21"/>
          <w:lang w:val="es-PE" w:eastAsia="en-US"/>
          <w14:ligatures w14:val="standardContextual"/>
        </w:rPr>
        <w:t xml:space="preserve">SNP (ONP): </w:t>
      </w:r>
      <w:r w:rsidRPr="00AE5A8F"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  <w:t>es un fondo común en el que los trabajadores aportan a una sola caja para pagar las pensiones de los jubilados actuales.</w:t>
      </w:r>
    </w:p>
    <w:p w14:paraId="6F0324D7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sz w:val="21"/>
          <w:szCs w:val="21"/>
          <w:lang w:val="es-PE" w:eastAsia="en-US"/>
          <w14:ligatures w14:val="standardContextual"/>
        </w:rPr>
        <w:t xml:space="preserve">SPP (AFP): </w:t>
      </w:r>
      <w:r w:rsidRPr="00AE5A8F">
        <w:rPr>
          <w:rFonts w:ascii="Arial" w:eastAsia="Calibri" w:hAnsi="Arial" w:cs="Arial"/>
          <w:sz w:val="21"/>
          <w:szCs w:val="21"/>
          <w:lang w:val="es-PE" w:eastAsia="en-US"/>
          <w14:ligatures w14:val="standardContextual"/>
        </w:rPr>
        <w:t>es una cuenta individual a nombre de cada trabajador. La pensión dependerá de lo que logre ahorrar y de la rentabilidad de su fondo.</w:t>
      </w:r>
    </w:p>
    <w:p w14:paraId="66A94FE7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b/>
          <w:bCs/>
          <w:sz w:val="21"/>
          <w:szCs w:val="21"/>
          <w:lang w:val="es-PE" w:eastAsia="en-US"/>
          <w14:ligatures w14:val="standardContextual"/>
        </w:rPr>
        <w:t>Sistema Nacional de Pensiones (SNP)</w:t>
      </w:r>
    </w:p>
    <w:p w14:paraId="086B3E3E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lastRenderedPageBreak/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Edad de jubilación: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65 años.</w:t>
      </w:r>
    </w:p>
    <w:p w14:paraId="153F8487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Aporte: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13 % del sueldo.</w:t>
      </w:r>
    </w:p>
    <w:p w14:paraId="40CBE4C4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Tiempo de aporte: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20 años para una pensión completa; entre 10 y 19 años se puede obtener una pensión proporcional.</w:t>
      </w:r>
    </w:p>
    <w:p w14:paraId="6914161B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>Beneficios:</w:t>
      </w:r>
    </w:p>
    <w:p w14:paraId="42A10105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Jubilación vitalicia: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pensión fija de por vida (dinero mensual, no en especie).</w:t>
      </w:r>
    </w:p>
    <w:p w14:paraId="35B0F648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Pensiones familiares: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pensiones para el cónyuge, los hijos o los padres en caso de fallecimiento del aportante.</w:t>
      </w:r>
    </w:p>
    <w:p w14:paraId="60E4FD59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Pensión de invalidez: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dinero mensual para quien ya no puede trabajar por accidente o enfermedad.</w:t>
      </w:r>
    </w:p>
    <w:p w14:paraId="4BD82D54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Pensión conyugal: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cuando ambos aportan y juntos completan 20 años, acceden a una pensión compartida.</w:t>
      </w:r>
    </w:p>
    <w:p w14:paraId="3F4FBBDE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Bonificación por edad avanzada: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aumento del 25 % de la pensión al cumplir 80 años.</w:t>
      </w:r>
    </w:p>
    <w:p w14:paraId="70E71102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Subsidio de sepelio: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ayuda económica para los gastos de entierro.</w:t>
      </w:r>
    </w:p>
    <w:p w14:paraId="6B846000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b/>
          <w:bCs/>
          <w:sz w:val="21"/>
          <w:szCs w:val="21"/>
          <w:lang w:val="es-PE" w:eastAsia="en-US"/>
          <w14:ligatures w14:val="standardContextual"/>
        </w:rPr>
        <w:t>Sistema Privado de Pensiones (SPP)</w:t>
      </w:r>
    </w:p>
    <w:p w14:paraId="5063DDF4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Edad de jubilación: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65 años.</w:t>
      </w:r>
    </w:p>
    <w:p w14:paraId="2246C085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Aporte: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10 % del sueldo, más comisión y seguro.</w:t>
      </w:r>
    </w:p>
    <w:p w14:paraId="0F5470DB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Tiempo de aporte: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no existe un mínimo; la pensión depende de lo acumulado y de la rentabilidad de las inversiones.</w:t>
      </w:r>
    </w:p>
    <w:p w14:paraId="357A406D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>Beneficios:</w:t>
      </w:r>
    </w:p>
    <w:p w14:paraId="2E065849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Cuenta individual: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el dinero se deposita en una cuenta a tu nombre, y no se mezcla con el de otros aportantes.</w:t>
      </w:r>
    </w:p>
    <w:p w14:paraId="4475B552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Formas de jubilación: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retiro mensual hasta agotar el fondo, renta vitalicia o una combinación de ambas.</w:t>
      </w:r>
    </w:p>
    <w:p w14:paraId="72B9EB98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Herencia del fondo: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si el aportante fallece, el dinero pasa a sus herederos.</w:t>
      </w:r>
    </w:p>
    <w:p w14:paraId="61901A22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Cobertura de invalidez y sobrevivencia: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seguro que protege al trabajador o a su familia en caso de invalidez o fallecimiento.</w:t>
      </w:r>
    </w:p>
    <w:p w14:paraId="70476430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Elección de fondos: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posibilidad de escoger entre fondos conservadores (menos riesgo) o fondos más arriesgados (con mayor ganancia potencial).</w:t>
      </w:r>
    </w:p>
    <w:p w14:paraId="7DDB7D78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Arial" w:eastAsia="Calibri" w:hAnsi="Arial" w:cs="Arial"/>
          <w:color w:val="450FFF"/>
          <w:sz w:val="21"/>
          <w:szCs w:val="21"/>
          <w:lang w:val="es-PE" w:eastAsia="en-US"/>
          <w14:ligatures w14:val="standardContextual"/>
        </w:rPr>
        <w:t xml:space="preserve">• </w:t>
      </w:r>
      <w:r w:rsidRPr="00AE5A8F">
        <w:rPr>
          <w:rFonts w:ascii="Arial" w:eastAsia="Calibri" w:hAnsi="Arial" w:cs="Arial"/>
          <w:b/>
          <w:bCs/>
          <w:color w:val="000000"/>
          <w:sz w:val="21"/>
          <w:szCs w:val="21"/>
          <w:lang w:val="es-PE" w:eastAsia="en-US"/>
          <w14:ligatures w14:val="standardContextual"/>
        </w:rPr>
        <w:t xml:space="preserve">Retiros especiales: </w:t>
      </w:r>
      <w:r w:rsidRPr="00AE5A8F">
        <w:rPr>
          <w:rFonts w:ascii="Arial" w:eastAsia="Calibri" w:hAnsi="Arial" w:cs="Arial"/>
          <w:color w:val="000000"/>
          <w:sz w:val="21"/>
          <w:szCs w:val="21"/>
          <w:lang w:val="es-PE" w:eastAsia="en-US"/>
          <w14:ligatures w14:val="standardContextual"/>
        </w:rPr>
        <w:t>permite retirar parte del fondo antes de la jubilación en casos como enfermedad grave o desempleo prolongado.</w:t>
      </w:r>
    </w:p>
    <w:p w14:paraId="6869647F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color w:val="000000"/>
          <w:lang w:val="es-PE" w:eastAsia="en-US"/>
          <w14:ligatures w14:val="standardContextual"/>
        </w:rPr>
      </w:pPr>
    </w:p>
    <w:p w14:paraId="2E413860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color w:val="000000"/>
          <w:sz w:val="22"/>
          <w:szCs w:val="22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b/>
          <w:bCs/>
          <w:color w:val="000000"/>
          <w:sz w:val="22"/>
          <w:szCs w:val="22"/>
          <w:lang w:val="es-PE" w:eastAsia="en-US"/>
          <w14:ligatures w14:val="standardContextual"/>
        </w:rPr>
        <w:t>5. Completa el siguiente cuadro comparando tus ideas al inicio de la sesión con las ideas</w:t>
      </w:r>
    </w:p>
    <w:p w14:paraId="171C855B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color w:val="000000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b/>
          <w:bCs/>
          <w:color w:val="000000"/>
          <w:sz w:val="22"/>
          <w:szCs w:val="22"/>
          <w:lang w:val="es-PE" w:eastAsia="en-US"/>
          <w14:ligatures w14:val="standardContextual"/>
        </w:rPr>
        <w:t>que tienes ahora después de trabajar el texto</w:t>
      </w:r>
      <w:r w:rsidRPr="00AE5A8F">
        <w:rPr>
          <w:rFonts w:ascii="Barlow-Bold" w:eastAsia="Calibri" w:hAnsi="Barlow-Bold" w:cs="Barlow-Bold"/>
          <w:b/>
          <w:bCs/>
          <w:color w:val="000000"/>
          <w:lang w:val="es-PE" w:eastAsia="en-US"/>
          <w14:ligatures w14:val="standardContextual"/>
        </w:rPr>
        <w:t>.</w:t>
      </w:r>
    </w:p>
    <w:p w14:paraId="3C34BCAA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color w:val="000000"/>
          <w:lang w:val="es-PE" w:eastAsia="en-US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E5A8F" w:rsidRPr="00AE5A8F" w14:paraId="5186729A" w14:textId="77777777" w:rsidTr="00AE5A8F">
        <w:tc>
          <w:tcPr>
            <w:tcW w:w="3485" w:type="dxa"/>
            <w:shd w:val="clear" w:color="auto" w:fill="D9D9D9"/>
          </w:tcPr>
          <w:p w14:paraId="4E369FF9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  <w:r w:rsidRPr="00AE5A8F"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  <w:t>ASPECTO</w:t>
            </w:r>
          </w:p>
        </w:tc>
        <w:tc>
          <w:tcPr>
            <w:tcW w:w="3485" w:type="dxa"/>
            <w:shd w:val="clear" w:color="auto" w:fill="D9D9D9"/>
          </w:tcPr>
          <w:p w14:paraId="20A3E19C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  <w:r w:rsidRPr="00AE5A8F"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  <w:t xml:space="preserve">ANTES PENSABA </w:t>
            </w:r>
            <w:proofErr w:type="gramStart"/>
            <w:r w:rsidRPr="00AE5A8F"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  <w:t>QUE….</w:t>
            </w:r>
            <w:proofErr w:type="gramEnd"/>
          </w:p>
        </w:tc>
        <w:tc>
          <w:tcPr>
            <w:tcW w:w="3486" w:type="dxa"/>
            <w:shd w:val="clear" w:color="auto" w:fill="D9D9D9"/>
          </w:tcPr>
          <w:p w14:paraId="4A12E275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  <w:r w:rsidRPr="00AE5A8F"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  <w:t>AHORA SE QUE</w:t>
            </w:r>
            <w:proofErr w:type="gramStart"/>
            <w:r w:rsidRPr="00AE5A8F"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  <w:t>…….</w:t>
            </w:r>
            <w:proofErr w:type="gramEnd"/>
          </w:p>
        </w:tc>
      </w:tr>
      <w:tr w:rsidR="00AE5A8F" w:rsidRPr="00AE5A8F" w14:paraId="1166E30B" w14:textId="77777777" w:rsidTr="00AE5A8F">
        <w:tc>
          <w:tcPr>
            <w:tcW w:w="3485" w:type="dxa"/>
            <w:shd w:val="clear" w:color="auto" w:fill="D9D9D9"/>
          </w:tcPr>
          <w:p w14:paraId="2DE75E74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201F602F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6EB9AEF5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6479DC92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  <w:r w:rsidRPr="00AE5A8F"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  <w:t>SOBRE EL SISTEMA NACIONAL DE PENSIONES (SNP)</w:t>
            </w:r>
          </w:p>
          <w:p w14:paraId="320FB8B6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202DF8A2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1EA82284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</w:tc>
        <w:tc>
          <w:tcPr>
            <w:tcW w:w="3485" w:type="dxa"/>
          </w:tcPr>
          <w:p w14:paraId="3340D641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</w:tc>
        <w:tc>
          <w:tcPr>
            <w:tcW w:w="3486" w:type="dxa"/>
          </w:tcPr>
          <w:p w14:paraId="59684D35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AE5A8F" w:rsidRPr="00AE5A8F" w14:paraId="635A7CD0" w14:textId="77777777" w:rsidTr="00AE5A8F">
        <w:tc>
          <w:tcPr>
            <w:tcW w:w="3485" w:type="dxa"/>
            <w:shd w:val="clear" w:color="auto" w:fill="D9D9D9"/>
          </w:tcPr>
          <w:p w14:paraId="3320C8FB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0BCB1091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084733D1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2E9B81B0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1ECB0F96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  <w:r w:rsidRPr="00AE5A8F"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  <w:t>SOBRE EL SISTEMA PRIVADO DE PENSIONES</w:t>
            </w:r>
          </w:p>
          <w:p w14:paraId="6F21AE61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7A2BA49D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77571218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</w:tc>
        <w:tc>
          <w:tcPr>
            <w:tcW w:w="3485" w:type="dxa"/>
          </w:tcPr>
          <w:p w14:paraId="625E14AF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</w:tc>
        <w:tc>
          <w:tcPr>
            <w:tcW w:w="3486" w:type="dxa"/>
          </w:tcPr>
          <w:p w14:paraId="4E4C620D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</w:tc>
      </w:tr>
    </w:tbl>
    <w:p w14:paraId="21732D94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s-PE" w:eastAsia="en-US"/>
          <w14:ligatures w14:val="standardContextual"/>
        </w:rPr>
      </w:pPr>
    </w:p>
    <w:p w14:paraId="5AA83D76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sz w:val="22"/>
          <w:szCs w:val="22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b/>
          <w:bCs/>
          <w:i/>
          <w:iCs/>
          <w:sz w:val="22"/>
          <w:szCs w:val="22"/>
          <w:lang w:val="es-PE" w:eastAsia="en-US"/>
          <w14:ligatures w14:val="standardContextual"/>
        </w:rPr>
        <w:t xml:space="preserve"> </w:t>
      </w:r>
      <w:r w:rsidRPr="00AE5A8F">
        <w:rPr>
          <w:rFonts w:ascii="Barlow-Bold" w:eastAsia="Calibri" w:hAnsi="Barlow-Bold" w:cs="Barlow-Bold"/>
          <w:b/>
          <w:bCs/>
          <w:sz w:val="22"/>
          <w:szCs w:val="22"/>
          <w:lang w:val="es-PE" w:eastAsia="en-US"/>
          <w14:ligatures w14:val="standardContextual"/>
        </w:rPr>
        <w:t>6. Ahora, responde la siguiente pregunta, tomando en cuenta lo aprendido:</w:t>
      </w:r>
    </w:p>
    <w:p w14:paraId="034AC8A3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  <w:t>¿De qué manera las características del SNP y del SPP influyen en nuestras decisiones de mantenernos o elegir uno de estos sistemas previsionales?</w:t>
      </w:r>
    </w:p>
    <w:p w14:paraId="66FFD6DA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i/>
          <w:iCs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E5A8F"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  <w:lastRenderedPageBreak/>
        <w:t>________________________________________________________________________________________________________________</w:t>
      </w:r>
    </w:p>
    <w:p w14:paraId="7FE24787" w14:textId="77777777" w:rsidR="00AE5A8F" w:rsidRPr="00AE5A8F" w:rsidRDefault="00AE5A8F" w:rsidP="00AE5A8F">
      <w:pPr>
        <w:jc w:val="both"/>
        <w:rPr>
          <w:rFonts w:ascii="Barlow-Bold" w:eastAsia="Calibri" w:hAnsi="Barlow-Bold" w:cs="Barlow-Bold"/>
          <w:b/>
          <w:bCs/>
          <w:sz w:val="22"/>
          <w:szCs w:val="22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b/>
          <w:bCs/>
          <w:sz w:val="22"/>
          <w:szCs w:val="22"/>
          <w:lang w:val="es-PE" w:eastAsia="en-US"/>
          <w14:ligatures w14:val="standardContextual"/>
        </w:rPr>
        <w:t>Apliquemos lo aprendido en nuevas situaciones.</w:t>
      </w:r>
    </w:p>
    <w:p w14:paraId="26DF1130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  <w:t>7. Imagina que un compañero o compañera te pide que le expliques, de manera sencilla, cuáles son las diferencias y beneficios del SNP y del SPP. Para poder responderle, completa el siguiente cuadro:</w:t>
      </w:r>
    </w:p>
    <w:p w14:paraId="56A31DC0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AE5A8F" w:rsidRPr="00AE5A8F" w14:paraId="19A4ADDC" w14:textId="77777777" w:rsidTr="00AE5A8F">
        <w:tc>
          <w:tcPr>
            <w:tcW w:w="2614" w:type="dxa"/>
            <w:shd w:val="clear" w:color="auto" w:fill="D9D9D9"/>
          </w:tcPr>
          <w:p w14:paraId="4AB93B3F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Barlow-Bold" w:hAnsi="Barlow-Bold" w:cs="Barlow-Bold"/>
                <w:b/>
                <w:bCs/>
                <w:sz w:val="22"/>
                <w:szCs w:val="22"/>
                <w:lang w:eastAsia="es-PE"/>
              </w:rPr>
            </w:pPr>
            <w:r w:rsidRPr="00AE5A8F">
              <w:rPr>
                <w:rFonts w:ascii="Barlow-Bold" w:hAnsi="Barlow-Bold" w:cs="Barlow-Bold"/>
                <w:b/>
                <w:bCs/>
                <w:sz w:val="22"/>
                <w:szCs w:val="22"/>
                <w:lang w:eastAsia="es-PE"/>
              </w:rPr>
              <w:t>ASPECTO</w:t>
            </w:r>
          </w:p>
        </w:tc>
        <w:tc>
          <w:tcPr>
            <w:tcW w:w="2614" w:type="dxa"/>
            <w:shd w:val="clear" w:color="auto" w:fill="D9D9D9"/>
          </w:tcPr>
          <w:p w14:paraId="3F22BA53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Barlow-Bold" w:hAnsi="Barlow-Bold" w:cs="Barlow-Bold"/>
                <w:b/>
                <w:bCs/>
                <w:sz w:val="22"/>
                <w:szCs w:val="22"/>
                <w:lang w:eastAsia="es-PE"/>
              </w:rPr>
            </w:pPr>
            <w:r w:rsidRPr="00AE5A8F">
              <w:rPr>
                <w:rFonts w:ascii="Barlow-Bold" w:hAnsi="Barlow-Bold" w:cs="Barlow-Bold"/>
                <w:b/>
                <w:bCs/>
                <w:sz w:val="22"/>
                <w:szCs w:val="22"/>
                <w:lang w:eastAsia="es-PE"/>
              </w:rPr>
              <w:t>¿A quién está dirigido y para quien resulta este sistema?</w:t>
            </w:r>
          </w:p>
        </w:tc>
        <w:tc>
          <w:tcPr>
            <w:tcW w:w="2614" w:type="dxa"/>
            <w:shd w:val="clear" w:color="auto" w:fill="D9D9D9"/>
          </w:tcPr>
          <w:p w14:paraId="3252E535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Barlow-Bold" w:hAnsi="Barlow-Bold" w:cs="Barlow-Bold"/>
                <w:b/>
                <w:bCs/>
                <w:sz w:val="22"/>
                <w:szCs w:val="22"/>
                <w:lang w:eastAsia="es-PE"/>
              </w:rPr>
            </w:pPr>
            <w:r w:rsidRPr="00AE5A8F">
              <w:rPr>
                <w:rFonts w:ascii="Barlow-Bold" w:hAnsi="Barlow-Bold" w:cs="Barlow-Bold"/>
                <w:b/>
                <w:bCs/>
                <w:sz w:val="22"/>
                <w:szCs w:val="22"/>
                <w:lang w:eastAsia="es-PE"/>
              </w:rPr>
              <w:t>Tiempo de aporte</w:t>
            </w:r>
          </w:p>
        </w:tc>
        <w:tc>
          <w:tcPr>
            <w:tcW w:w="2614" w:type="dxa"/>
            <w:shd w:val="clear" w:color="auto" w:fill="D9D9D9"/>
          </w:tcPr>
          <w:p w14:paraId="3130010A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Barlow-Bold" w:hAnsi="Barlow-Bold" w:cs="Barlow-Bold"/>
                <w:b/>
                <w:bCs/>
                <w:sz w:val="22"/>
                <w:szCs w:val="22"/>
                <w:lang w:eastAsia="es-PE"/>
              </w:rPr>
            </w:pPr>
            <w:r w:rsidRPr="00AE5A8F">
              <w:rPr>
                <w:rFonts w:ascii="Barlow-Bold" w:hAnsi="Barlow-Bold" w:cs="Barlow-Bold"/>
                <w:b/>
                <w:bCs/>
                <w:sz w:val="22"/>
                <w:szCs w:val="22"/>
                <w:lang w:eastAsia="es-PE"/>
              </w:rPr>
              <w:t>Beneficios</w:t>
            </w:r>
          </w:p>
        </w:tc>
      </w:tr>
      <w:tr w:rsidR="00AE5A8F" w:rsidRPr="00AE5A8F" w14:paraId="374A359E" w14:textId="77777777" w:rsidTr="00AE5A8F">
        <w:tc>
          <w:tcPr>
            <w:tcW w:w="2614" w:type="dxa"/>
            <w:shd w:val="clear" w:color="auto" w:fill="D9D9D9"/>
          </w:tcPr>
          <w:p w14:paraId="5DAE8080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0A849574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1B664CA6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3E97370D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  <w:r w:rsidRPr="00AE5A8F"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  <w:t>SISTEMA NACIONAL DE PENSIONES (SNP)</w:t>
            </w:r>
          </w:p>
          <w:p w14:paraId="4A27B0C8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6FB5D84C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2E37CE2D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2DED63D9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071C4AF6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63746BA6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Barlow-Bold" w:hAnsi="Barlow-Bold" w:cs="Barlow-Bold"/>
                <w:sz w:val="21"/>
                <w:szCs w:val="21"/>
                <w:lang w:eastAsia="es-PE"/>
              </w:rPr>
            </w:pPr>
          </w:p>
        </w:tc>
        <w:tc>
          <w:tcPr>
            <w:tcW w:w="2614" w:type="dxa"/>
          </w:tcPr>
          <w:p w14:paraId="0452A68F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Barlow-Bold" w:hAnsi="Barlow-Bold" w:cs="Barlow-Bold"/>
                <w:sz w:val="21"/>
                <w:szCs w:val="21"/>
                <w:lang w:eastAsia="es-PE"/>
              </w:rPr>
            </w:pPr>
          </w:p>
        </w:tc>
        <w:tc>
          <w:tcPr>
            <w:tcW w:w="2614" w:type="dxa"/>
          </w:tcPr>
          <w:p w14:paraId="71CC7AF6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Barlow-Bold" w:hAnsi="Barlow-Bold" w:cs="Barlow-Bold"/>
                <w:sz w:val="21"/>
                <w:szCs w:val="21"/>
                <w:lang w:eastAsia="es-PE"/>
              </w:rPr>
            </w:pPr>
          </w:p>
        </w:tc>
        <w:tc>
          <w:tcPr>
            <w:tcW w:w="2614" w:type="dxa"/>
          </w:tcPr>
          <w:p w14:paraId="4C96265A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Barlow-Bold" w:hAnsi="Barlow-Bold" w:cs="Barlow-Bold"/>
                <w:sz w:val="21"/>
                <w:szCs w:val="21"/>
                <w:lang w:eastAsia="es-PE"/>
              </w:rPr>
            </w:pPr>
          </w:p>
        </w:tc>
      </w:tr>
      <w:tr w:rsidR="00AE5A8F" w:rsidRPr="00AE5A8F" w14:paraId="362AB153" w14:textId="77777777" w:rsidTr="00AE5A8F">
        <w:tc>
          <w:tcPr>
            <w:tcW w:w="2614" w:type="dxa"/>
            <w:shd w:val="clear" w:color="auto" w:fill="D9D9D9"/>
          </w:tcPr>
          <w:p w14:paraId="34F7CFF5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21F1B083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500D6882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2D6F11AE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1905FA82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  <w:r w:rsidRPr="00AE5A8F"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  <w:t>SISTEMA PRIVADO DE PENSIONES</w:t>
            </w:r>
          </w:p>
          <w:p w14:paraId="15680CD8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53C1761C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3FDD007D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1C689FF7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74CD976D" w14:textId="77777777" w:rsidR="00AE5A8F" w:rsidRPr="00AE5A8F" w:rsidRDefault="00AE5A8F" w:rsidP="00AE5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eastAsia="es-PE"/>
              </w:rPr>
            </w:pPr>
          </w:p>
          <w:p w14:paraId="0E37227E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Barlow-Bold" w:hAnsi="Barlow-Bold" w:cs="Barlow-Bold"/>
                <w:sz w:val="21"/>
                <w:szCs w:val="21"/>
                <w:lang w:eastAsia="es-PE"/>
              </w:rPr>
            </w:pPr>
          </w:p>
        </w:tc>
        <w:tc>
          <w:tcPr>
            <w:tcW w:w="2614" w:type="dxa"/>
          </w:tcPr>
          <w:p w14:paraId="7432F2D8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Barlow-Bold" w:hAnsi="Barlow-Bold" w:cs="Barlow-Bold"/>
                <w:sz w:val="21"/>
                <w:szCs w:val="21"/>
                <w:lang w:eastAsia="es-PE"/>
              </w:rPr>
            </w:pPr>
          </w:p>
        </w:tc>
        <w:tc>
          <w:tcPr>
            <w:tcW w:w="2614" w:type="dxa"/>
          </w:tcPr>
          <w:p w14:paraId="619B35B6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Barlow-Bold" w:hAnsi="Barlow-Bold" w:cs="Barlow-Bold"/>
                <w:sz w:val="21"/>
                <w:szCs w:val="21"/>
                <w:lang w:eastAsia="es-PE"/>
              </w:rPr>
            </w:pPr>
          </w:p>
        </w:tc>
        <w:tc>
          <w:tcPr>
            <w:tcW w:w="2614" w:type="dxa"/>
          </w:tcPr>
          <w:p w14:paraId="1A688107" w14:textId="77777777" w:rsidR="00AE5A8F" w:rsidRPr="00AE5A8F" w:rsidRDefault="00AE5A8F" w:rsidP="00AE5A8F">
            <w:pPr>
              <w:autoSpaceDE w:val="0"/>
              <w:autoSpaceDN w:val="0"/>
              <w:adjustRightInd w:val="0"/>
              <w:rPr>
                <w:rFonts w:ascii="Barlow-Bold" w:hAnsi="Barlow-Bold" w:cs="Barlow-Bold"/>
                <w:sz w:val="21"/>
                <w:szCs w:val="21"/>
                <w:lang w:eastAsia="es-PE"/>
              </w:rPr>
            </w:pPr>
          </w:p>
        </w:tc>
      </w:tr>
    </w:tbl>
    <w:p w14:paraId="1EE19771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sz w:val="21"/>
          <w:szCs w:val="21"/>
          <w:lang w:val="es-PE" w:eastAsia="en-US"/>
          <w14:ligatures w14:val="standardContextual"/>
        </w:rPr>
      </w:pPr>
    </w:p>
    <w:p w14:paraId="4F7B9F2B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sz w:val="22"/>
          <w:szCs w:val="22"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b/>
          <w:bCs/>
          <w:sz w:val="22"/>
          <w:szCs w:val="22"/>
          <w:lang w:val="es-PE" w:eastAsia="en-US"/>
          <w14:ligatures w14:val="standardContextual"/>
        </w:rPr>
        <w:t>Discutimos y argumentamos los resultados.</w:t>
      </w:r>
    </w:p>
    <w:p w14:paraId="54961BA6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sz w:val="22"/>
          <w:szCs w:val="22"/>
          <w:lang w:val="es-PE" w:eastAsia="en-US"/>
          <w14:ligatures w14:val="standardContextual"/>
        </w:rPr>
      </w:pPr>
    </w:p>
    <w:p w14:paraId="1DAF7FC8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  <w:t>8. Lee el siguiente caso y responde:</w:t>
      </w:r>
    </w:p>
    <w:p w14:paraId="70C5D247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lang w:val="es-PE" w:eastAsia="en-US"/>
          <w14:ligatures w14:val="standardContextual"/>
        </w:rPr>
      </w:pPr>
      <w:r w:rsidRPr="00AE5A8F">
        <w:rPr>
          <w:rFonts w:ascii="Barlow-Regular" w:eastAsia="Calibri" w:hAnsi="Barlow-Regular" w:cs="Barlow-Regular"/>
          <w:lang w:val="es-PE" w:eastAsia="en-US"/>
          <w14:ligatures w14:val="standardContextual"/>
        </w:rPr>
        <w:t>El papá de Juan es trabajador independiente. Tiene un negocio de venta de juguetes, donde a veces gana bastante y otras veces sus ingresos son más bajos. Como parte de sus decisiones para su futuro, debe elegir un sistema previsional.</w:t>
      </w:r>
    </w:p>
    <w:p w14:paraId="7020D797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lang w:val="es-PE" w:eastAsia="en-US"/>
          <w14:ligatures w14:val="standardContextual"/>
        </w:rPr>
      </w:pPr>
      <w:r w:rsidRPr="00AE5A8F">
        <w:rPr>
          <w:rFonts w:ascii="Barlow-Regular" w:eastAsia="Calibri" w:hAnsi="Barlow-Regular" w:cs="Barlow-Regular"/>
          <w:lang w:val="es-PE" w:eastAsia="en-US"/>
          <w14:ligatures w14:val="standardContextual"/>
        </w:rPr>
        <w:t>Según lo que hemos trabajado, ¿qué le convendría más al papá de Juan?</w:t>
      </w:r>
    </w:p>
    <w:p w14:paraId="36FBA7FA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lang w:val="es-PE" w:eastAsia="en-US"/>
          <w14:ligatures w14:val="standardContextual"/>
        </w:rPr>
      </w:pPr>
      <w:r w:rsidRPr="00AE5A8F">
        <w:rPr>
          <w:rFonts w:ascii="Barlow-Regular" w:eastAsia="Calibri" w:hAnsi="Barlow-Regular" w:cs="Barlow-Regular"/>
          <w:lang w:val="es-PE" w:eastAsia="en-US"/>
          <w14:ligatures w14:val="standardContextual"/>
        </w:rPr>
        <w:t>A. Inscribirse en el SPP</w:t>
      </w:r>
    </w:p>
    <w:p w14:paraId="6F67FFDA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lang w:val="es-PE" w:eastAsia="en-US"/>
          <w14:ligatures w14:val="standardContextual"/>
        </w:rPr>
      </w:pPr>
      <w:r w:rsidRPr="00AE5A8F">
        <w:rPr>
          <w:rFonts w:ascii="Barlow-Regular" w:eastAsia="Calibri" w:hAnsi="Barlow-Regular" w:cs="Barlow-Regular"/>
          <w:lang w:val="es-PE" w:eastAsia="en-US"/>
          <w14:ligatures w14:val="standardContextual"/>
        </w:rPr>
        <w:t>B. Inscribirse en el SNP</w:t>
      </w:r>
    </w:p>
    <w:p w14:paraId="03CF4CD4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Regular" w:eastAsia="Calibri" w:hAnsi="Barlow-Regular" w:cs="Barlow-Regular"/>
          <w:lang w:val="es-PE" w:eastAsia="en-US"/>
          <w14:ligatures w14:val="standardContextual"/>
        </w:rPr>
      </w:pPr>
    </w:p>
    <w:p w14:paraId="42C31398" w14:textId="77777777" w:rsidR="00AE5A8F" w:rsidRPr="00AE5A8F" w:rsidRDefault="00AE5A8F" w:rsidP="00AE5A8F">
      <w:pPr>
        <w:autoSpaceDE w:val="0"/>
        <w:autoSpaceDN w:val="0"/>
        <w:adjustRightInd w:val="0"/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</w:pPr>
      <w:r w:rsidRPr="00AE5A8F"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  <w:t>Justifica tu respuesta:</w:t>
      </w:r>
    </w:p>
    <w:p w14:paraId="50D378FF" w14:textId="77777777" w:rsidR="00AE5A8F" w:rsidRPr="00AE5A8F" w:rsidRDefault="00AE5A8F" w:rsidP="00AE5A8F">
      <w:p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Barlow-Bold" w:eastAsia="Calibri" w:hAnsi="Barlow-Bold" w:cs="Barlow-Bold"/>
          <w:lang w:val="es-PE" w:eastAsia="en-US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E5A8F">
        <w:rPr>
          <w:rFonts w:ascii="Barlow-Bold" w:eastAsia="Calibri" w:hAnsi="Barlow-Bold" w:cs="Barlow-Bold"/>
          <w:b/>
          <w:bCs/>
          <w:lang w:val="es-PE" w:eastAsia="en-US"/>
          <w14:ligatures w14:val="standardContextual"/>
        </w:rPr>
        <w:t>_</w:t>
      </w:r>
      <w:r w:rsidRPr="00AE5A8F">
        <w:rPr>
          <w:rFonts w:ascii="Barlow-Bold" w:eastAsia="Calibri" w:hAnsi="Barlow-Bold" w:cs="Barlow-Bold"/>
          <w:lang w:val="es-PE" w:eastAsia="en-US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D5B31D" w14:textId="77777777" w:rsidR="00AE5A8F" w:rsidRPr="00AE5A8F" w:rsidRDefault="00AE5A8F" w:rsidP="00AE5A8F">
      <w:pPr>
        <w:numPr>
          <w:ilvl w:val="0"/>
          <w:numId w:val="42"/>
        </w:numPr>
        <w:tabs>
          <w:tab w:val="num" w:pos="284"/>
        </w:tabs>
        <w:spacing w:after="100" w:afterAutospacing="1" w:line="259" w:lineRule="auto"/>
        <w:ind w:hanging="720"/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b/>
          <w:bCs/>
          <w:noProof/>
          <w:sz w:val="21"/>
          <w:szCs w:val="21"/>
          <w:lang w:val="es-PE" w:eastAsia="es-PE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237E9E" wp14:editId="70BD558D">
                <wp:simplePos x="0" y="0"/>
                <wp:positionH relativeFrom="margin">
                  <wp:posOffset>2748224</wp:posOffset>
                </wp:positionH>
                <wp:positionV relativeFrom="paragraph">
                  <wp:posOffset>320473</wp:posOffset>
                </wp:positionV>
                <wp:extent cx="3848037" cy="2059912"/>
                <wp:effectExtent l="0" t="0" r="635" b="0"/>
                <wp:wrapNone/>
                <wp:docPr id="74951447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037" cy="2059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A8E728" w14:textId="77777777" w:rsidR="00AE5A8F" w:rsidRPr="00FF3DD7" w:rsidRDefault="00AE5A8F" w:rsidP="00AE5A8F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FF3DD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3. ¿Quién vigila a las AFP ya la ONP?</w:t>
                            </w:r>
                          </w:p>
                          <w:p w14:paraId="34B8BCED" w14:textId="77777777" w:rsidR="00AE5A8F" w:rsidRPr="00FF3DD7" w:rsidRDefault="00AE5A8F" w:rsidP="00AE5A8F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FF3DD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----------------------------------------------------------------------------</w:t>
                            </w:r>
                          </w:p>
                          <w:p w14:paraId="2E34B04F" w14:textId="77777777" w:rsidR="00AE5A8F" w:rsidRPr="00FF3DD7" w:rsidRDefault="00AE5A8F" w:rsidP="00AE5A8F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FF3DD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4. ¿Por qué crees que es necesario que el Estado, a través de la SBS, regule y supervise el dinero que está destinado para tu futuro?</w:t>
                            </w:r>
                          </w:p>
                          <w:p w14:paraId="365C82DE" w14:textId="77777777" w:rsidR="00AE5A8F" w:rsidRDefault="00AE5A8F" w:rsidP="00AE5A8F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37E9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16.4pt;margin-top:25.25pt;width:303pt;height:162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" fillcolor="window" stroked="f" strokeweight=".5pt">
                <v:textbox>
                  <w:txbxContent>
                    <w:p w14:paraId="52A8E728" w14:textId="77777777" w:rsidR="00AE5A8F" w:rsidRPr="00FF3DD7" w:rsidRDefault="00AE5A8F" w:rsidP="00AE5A8F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FF3DD7">
                        <w:rPr>
                          <w:rFonts w:ascii="Arial" w:hAnsi="Arial" w:cs="Arial"/>
                          <w:sz w:val="21"/>
                          <w:szCs w:val="21"/>
                        </w:rPr>
                        <w:t>3. ¿Quién vigila a las AFP ya la ONP?</w:t>
                      </w:r>
                    </w:p>
                    <w:p w14:paraId="34B8BCED" w14:textId="77777777" w:rsidR="00AE5A8F" w:rsidRPr="00FF3DD7" w:rsidRDefault="00AE5A8F" w:rsidP="00AE5A8F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FF3DD7">
                        <w:rPr>
                          <w:rFonts w:ascii="Arial" w:hAnsi="Arial" w:cs="Arial"/>
                          <w:sz w:val="21"/>
                          <w:szCs w:val="21"/>
                        </w:rPr>
                        <w:t>-------------------------------------------------------------------------------------------------------------------------------------------------------------------------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----------------------------------------------------------------------------</w:t>
                      </w:r>
                    </w:p>
                    <w:p w14:paraId="2E34B04F" w14:textId="77777777" w:rsidR="00AE5A8F" w:rsidRPr="00FF3DD7" w:rsidRDefault="00AE5A8F" w:rsidP="00AE5A8F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FF3DD7">
                        <w:rPr>
                          <w:rFonts w:ascii="Arial" w:hAnsi="Arial" w:cs="Arial"/>
                          <w:sz w:val="21"/>
                          <w:szCs w:val="21"/>
                        </w:rPr>
                        <w:t>4. ¿Por qué crees que es necesario que el Estado, a través de la SBS, regule y supervise el dinero que está destinado para tu futuro?</w:t>
                      </w:r>
                    </w:p>
                    <w:p w14:paraId="365C82DE" w14:textId="77777777" w:rsidR="00AE5A8F" w:rsidRDefault="00AE5A8F" w:rsidP="00AE5A8F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5A8F">
        <w:rPr>
          <w:rFonts w:ascii="Arial" w:eastAsia="Calibri" w:hAnsi="Arial" w:cs="Arial"/>
          <w:noProof/>
          <w:kern w:val="2"/>
          <w:sz w:val="21"/>
          <w:szCs w:val="21"/>
          <w:lang w:val="es-PE" w:eastAsia="en-US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2A88007A" wp14:editId="3E8724B5">
            <wp:simplePos x="0" y="0"/>
            <wp:positionH relativeFrom="column">
              <wp:posOffset>195943</wp:posOffset>
            </wp:positionH>
            <wp:positionV relativeFrom="paragraph">
              <wp:posOffset>350714</wp:posOffset>
            </wp:positionV>
            <wp:extent cx="2491991" cy="1929130"/>
            <wp:effectExtent l="0" t="0" r="3810" b="0"/>
            <wp:wrapSquare wrapText="bothSides"/>
            <wp:docPr id="334937225" name="Imagen 1" descr="Plan Estratégico Institucional 2023–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n Estratégico Institucional 2023– 2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91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A8F">
        <w:rPr>
          <w:rFonts w:ascii="Arial" w:hAnsi="Arial" w:cs="Arial"/>
          <w:b/>
          <w:bCs/>
          <w:sz w:val="21"/>
          <w:szCs w:val="21"/>
          <w:lang w:val="es-PE" w:eastAsia="es-PE"/>
        </w:rPr>
        <w:t>Observa:</w:t>
      </w:r>
      <w:r w:rsidRPr="00AE5A8F">
        <w:rPr>
          <w:rFonts w:ascii="Arial" w:hAnsi="Arial" w:cs="Arial"/>
          <w:sz w:val="21"/>
          <w:szCs w:val="21"/>
          <w:lang w:val="es-PE" w:eastAsia="es-PE"/>
        </w:rPr>
        <w:t xml:space="preserve"> Este es el logo de la </w:t>
      </w:r>
      <w:r w:rsidRPr="00AE5A8F">
        <w:rPr>
          <w:rFonts w:ascii="Arial" w:hAnsi="Arial" w:cs="Arial"/>
          <w:b/>
          <w:bCs/>
          <w:sz w:val="21"/>
          <w:szCs w:val="21"/>
          <w:lang w:val="es-PE" w:eastAsia="es-PE"/>
        </w:rPr>
        <w:t xml:space="preserve">Superintendencia de Banca, Seguros y AFP (SBS) </w:t>
      </w:r>
    </w:p>
    <w:p w14:paraId="30454FA1" w14:textId="77777777" w:rsidR="00AE5A8F" w:rsidRPr="00AE5A8F" w:rsidRDefault="00AE5A8F" w:rsidP="00AE5A8F">
      <w:pPr>
        <w:spacing w:after="100" w:afterAutospacing="1"/>
        <w:ind w:left="720"/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.</w:t>
      </w:r>
    </w:p>
    <w:p w14:paraId="6E0CA322" w14:textId="77777777" w:rsidR="00AE5A8F" w:rsidRPr="00AE5A8F" w:rsidRDefault="00AE5A8F" w:rsidP="00AE5A8F">
      <w:pPr>
        <w:spacing w:after="100" w:afterAutospacing="1"/>
        <w:ind w:left="1080"/>
        <w:rPr>
          <w:rFonts w:ascii="Arial" w:hAnsi="Arial" w:cs="Arial"/>
          <w:i/>
          <w:iCs/>
          <w:sz w:val="21"/>
          <w:szCs w:val="21"/>
          <w:lang w:val="es-PE" w:eastAsia="es-PE"/>
        </w:rPr>
      </w:pPr>
    </w:p>
    <w:p w14:paraId="75DB52C6" w14:textId="77777777" w:rsidR="00AE5A8F" w:rsidRPr="00AE5A8F" w:rsidRDefault="00AE5A8F" w:rsidP="00AE5A8F">
      <w:pPr>
        <w:spacing w:after="100" w:afterAutospacing="1"/>
        <w:ind w:left="1080"/>
        <w:rPr>
          <w:rFonts w:ascii="Arial" w:hAnsi="Arial" w:cs="Arial"/>
          <w:i/>
          <w:iCs/>
          <w:sz w:val="21"/>
          <w:szCs w:val="21"/>
          <w:lang w:val="es-PE" w:eastAsia="es-PE"/>
        </w:rPr>
      </w:pPr>
    </w:p>
    <w:p w14:paraId="7A0366D8" w14:textId="77777777" w:rsidR="00AE5A8F" w:rsidRPr="00AE5A8F" w:rsidRDefault="00AE5A8F" w:rsidP="00AE5A8F">
      <w:pPr>
        <w:spacing w:after="100" w:afterAutospacing="1"/>
        <w:ind w:left="1080"/>
        <w:rPr>
          <w:rFonts w:ascii="Arial" w:hAnsi="Arial" w:cs="Arial"/>
          <w:i/>
          <w:iCs/>
          <w:sz w:val="21"/>
          <w:szCs w:val="21"/>
          <w:lang w:val="es-PE" w:eastAsia="es-PE"/>
        </w:rPr>
      </w:pPr>
    </w:p>
    <w:p w14:paraId="6F8D627A" w14:textId="77777777" w:rsidR="00AE5A8F" w:rsidRPr="00AE5A8F" w:rsidRDefault="00AE5A8F" w:rsidP="00AE5A8F">
      <w:pPr>
        <w:spacing w:after="100" w:afterAutospacing="1"/>
        <w:ind w:left="1080"/>
        <w:rPr>
          <w:rFonts w:ascii="Arial" w:hAnsi="Arial" w:cs="Arial"/>
          <w:i/>
          <w:iCs/>
          <w:sz w:val="21"/>
          <w:szCs w:val="21"/>
          <w:lang w:val="es-PE" w:eastAsia="es-PE"/>
        </w:rPr>
      </w:pPr>
    </w:p>
    <w:p w14:paraId="1E07E5D2" w14:textId="77777777" w:rsidR="00AE5A8F" w:rsidRPr="00AE5A8F" w:rsidRDefault="00AE5A8F" w:rsidP="00AE5A8F">
      <w:pPr>
        <w:spacing w:after="100" w:afterAutospacing="1"/>
        <w:ind w:left="1080"/>
        <w:rPr>
          <w:rFonts w:ascii="Arial" w:hAnsi="Arial" w:cs="Arial"/>
          <w:i/>
          <w:iCs/>
          <w:sz w:val="21"/>
          <w:szCs w:val="21"/>
          <w:lang w:val="es-PE" w:eastAsia="es-PE"/>
        </w:rPr>
      </w:pPr>
    </w:p>
    <w:p w14:paraId="30087ABD" w14:textId="77777777" w:rsidR="00AE5A8F" w:rsidRPr="00AE5A8F" w:rsidRDefault="00AE5A8F" w:rsidP="00AE5A8F">
      <w:pPr>
        <w:spacing w:after="100" w:afterAutospacing="1"/>
        <w:ind w:left="284"/>
        <w:contextualSpacing/>
        <w:rPr>
          <w:rFonts w:ascii="Arial" w:hAnsi="Arial" w:cs="Arial"/>
          <w:i/>
          <w:iCs/>
          <w:sz w:val="21"/>
          <w:szCs w:val="21"/>
          <w:lang w:val="es-PE" w:eastAsia="es-PE"/>
        </w:rPr>
      </w:pPr>
    </w:p>
    <w:p w14:paraId="50596925" w14:textId="6FE9D400" w:rsidR="00AE5A8F" w:rsidRPr="00AE5A8F" w:rsidRDefault="00AE5A8F" w:rsidP="00AE5A8F">
      <w:pPr>
        <w:numPr>
          <w:ilvl w:val="1"/>
          <w:numId w:val="42"/>
        </w:numPr>
        <w:spacing w:after="100" w:afterAutospacing="1" w:line="259" w:lineRule="auto"/>
        <w:ind w:left="567" w:hanging="283"/>
        <w:contextualSpacing/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¿Qué pasaría si no hubiera nadie vigilando este gran monto de dinero?</w:t>
      </w:r>
    </w:p>
    <w:p w14:paraId="11238B08" w14:textId="77777777" w:rsidR="00AE5A8F" w:rsidRPr="00AE5A8F" w:rsidRDefault="00AE5A8F" w:rsidP="00AE5A8F">
      <w:pPr>
        <w:spacing w:after="100" w:afterAutospacing="1"/>
        <w:ind w:left="284"/>
        <w:rPr>
          <w:rFonts w:ascii="Arial" w:hAnsi="Arial" w:cs="Arial"/>
          <w:sz w:val="21"/>
          <w:szCs w:val="21"/>
          <w:lang w:val="es-PE" w:eastAsia="es-PE"/>
        </w:rPr>
      </w:pPr>
      <w:r w:rsidRPr="00AE5A8F">
        <w:rPr>
          <w:rFonts w:ascii="Arial" w:hAnsi="Arial" w:cs="Arial"/>
          <w:sz w:val="21"/>
          <w:szCs w:val="21"/>
          <w:lang w:val="es-PE" w:eastAsia="es-P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990D712" w14:textId="04978F68" w:rsidR="001878CC" w:rsidRPr="001878CC" w:rsidRDefault="00000000" w:rsidP="001878CC">
      <w:pPr>
        <w:rPr>
          <w:lang w:val="es-PE" w:eastAsia="es-PE"/>
        </w:rPr>
      </w:pPr>
      <w:r>
        <w:rPr>
          <w:lang w:val="es-PE" w:eastAsia="es-PE"/>
        </w:rPr>
        <w:pict w14:anchorId="6CA3600E">
          <v:rect id="_x0000_i1026" style="width:0;height:1.5pt" o:hralign="center" o:hrstd="t" o:hr="t" fillcolor="#a0a0a0" stroked="f"/>
        </w:pict>
      </w:r>
    </w:p>
    <w:p w14:paraId="6A4B6A4F" w14:textId="5C36B37E" w:rsidR="00AE5A8F" w:rsidRPr="001878CC" w:rsidRDefault="001878CC" w:rsidP="00AE5A8F">
      <w:pPr>
        <w:spacing w:after="100" w:afterAutospacing="1"/>
        <w:outlineLvl w:val="2"/>
        <w:rPr>
          <w:rFonts w:ascii="Arial" w:hAnsi="Arial" w:cs="Arial"/>
          <w:b/>
          <w:bCs/>
          <w:sz w:val="21"/>
          <w:szCs w:val="21"/>
          <w:lang w:val="es-PE" w:eastAsia="es-PE"/>
        </w:rPr>
      </w:pPr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>ACTIVIDAD 3: DEBATE RÁPIDO "MI ELECCIÓN</w:t>
      </w:r>
      <w:r w:rsidR="00AE5A8F"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 xml:space="preserve">" </w:t>
      </w:r>
    </w:p>
    <w:p w14:paraId="6A3A5108" w14:textId="77777777" w:rsidR="00AE5A8F" w:rsidRPr="001878CC" w:rsidRDefault="00AE5A8F" w:rsidP="00AE5A8F">
      <w:pPr>
        <w:spacing w:after="100" w:afterAutospacing="1"/>
        <w:jc w:val="both"/>
        <w:rPr>
          <w:rFonts w:ascii="Arial" w:hAnsi="Arial" w:cs="Arial"/>
          <w:sz w:val="21"/>
          <w:szCs w:val="21"/>
          <w:lang w:val="es-PE" w:eastAsia="es-PE"/>
        </w:rPr>
      </w:pPr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>En grupos:</w:t>
      </w:r>
      <w:r w:rsidRPr="001878CC">
        <w:rPr>
          <w:rFonts w:ascii="Arial" w:hAnsi="Arial" w:cs="Arial"/>
          <w:sz w:val="21"/>
          <w:szCs w:val="21"/>
          <w:lang w:val="es-PE" w:eastAsia="es-PE"/>
        </w:rPr>
        <w:t xml:space="preserve"> Basándonos </w:t>
      </w:r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>solamente</w:t>
      </w:r>
      <w:r w:rsidRPr="001878CC">
        <w:rPr>
          <w:rFonts w:ascii="Arial" w:hAnsi="Arial" w:cs="Arial"/>
          <w:sz w:val="21"/>
          <w:szCs w:val="21"/>
          <w:lang w:val="es-PE" w:eastAsia="es-PE"/>
        </w:rPr>
        <w:t xml:space="preserve"> en las estructuras y reglas que acabamos de aprender (propiedad, administración, herencia), prepárense para defender una de las siguientes posturas en un debate de 5 minutos:</w:t>
      </w:r>
    </w:p>
    <w:p w14:paraId="5A43952B" w14:textId="77777777" w:rsidR="00AE5A8F" w:rsidRPr="001878CC" w:rsidRDefault="00AE5A8F" w:rsidP="00AE5A8F">
      <w:pPr>
        <w:numPr>
          <w:ilvl w:val="0"/>
          <w:numId w:val="43"/>
        </w:numPr>
        <w:spacing w:after="100" w:afterAutospacing="1" w:line="259" w:lineRule="auto"/>
        <w:jc w:val="both"/>
        <w:rPr>
          <w:rFonts w:ascii="Arial" w:hAnsi="Arial" w:cs="Arial"/>
          <w:sz w:val="21"/>
          <w:szCs w:val="21"/>
          <w:lang w:val="es-PE" w:eastAsia="es-PE"/>
        </w:rPr>
      </w:pPr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>Postura 1 (Defensa del SNP - ONP):</w:t>
      </w:r>
      <w:r w:rsidRPr="001878CC">
        <w:rPr>
          <w:rFonts w:ascii="Arial" w:hAnsi="Arial" w:cs="Arial"/>
          <w:sz w:val="21"/>
          <w:szCs w:val="21"/>
          <w:lang w:val="es-PE" w:eastAsia="es-PE"/>
        </w:rPr>
        <w:t xml:space="preserve"> ¿Por qué la idea de un </w:t>
      </w:r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>Fondo Común</w:t>
      </w:r>
      <w:r w:rsidRPr="001878CC">
        <w:rPr>
          <w:rFonts w:ascii="Arial" w:hAnsi="Arial" w:cs="Arial"/>
          <w:sz w:val="21"/>
          <w:szCs w:val="21"/>
          <w:lang w:val="es-PE" w:eastAsia="es-PE"/>
        </w:rPr>
        <w:t xml:space="preserve"> y una </w:t>
      </w:r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>Pensión Fija</w:t>
      </w:r>
      <w:r w:rsidRPr="001878CC">
        <w:rPr>
          <w:rFonts w:ascii="Arial" w:hAnsi="Arial" w:cs="Arial"/>
          <w:sz w:val="21"/>
          <w:szCs w:val="21"/>
          <w:lang w:val="es-PE" w:eastAsia="es-PE"/>
        </w:rPr>
        <w:t xml:space="preserve"> administrada por el Estado podría ser vista como más segura o beneficiosa para la sociedad peruana?</w:t>
      </w:r>
    </w:p>
    <w:p w14:paraId="6DBE76B9" w14:textId="77777777" w:rsidR="00AE5A8F" w:rsidRPr="001878CC" w:rsidRDefault="00AE5A8F" w:rsidP="00AE5A8F">
      <w:pPr>
        <w:numPr>
          <w:ilvl w:val="0"/>
          <w:numId w:val="43"/>
        </w:numPr>
        <w:spacing w:after="100" w:afterAutospacing="1" w:line="259" w:lineRule="auto"/>
        <w:jc w:val="both"/>
        <w:rPr>
          <w:rFonts w:ascii="Arial" w:hAnsi="Arial" w:cs="Arial"/>
          <w:sz w:val="21"/>
          <w:szCs w:val="21"/>
          <w:lang w:val="es-PE" w:eastAsia="es-PE"/>
        </w:rPr>
      </w:pPr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>Postura 2 (Defensa del SPP - AFP):</w:t>
      </w:r>
      <w:r w:rsidRPr="001878CC">
        <w:rPr>
          <w:rFonts w:ascii="Arial" w:hAnsi="Arial" w:cs="Arial"/>
          <w:sz w:val="21"/>
          <w:szCs w:val="21"/>
          <w:lang w:val="es-PE" w:eastAsia="es-PE"/>
        </w:rPr>
        <w:t xml:space="preserve"> ¿Por qué la idea de una </w:t>
      </w:r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 xml:space="preserve">Cuenta </w:t>
      </w:r>
      <w:proofErr w:type="gramStart"/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>Individual</w:t>
      </w:r>
      <w:r w:rsidRPr="001878CC">
        <w:rPr>
          <w:rFonts w:ascii="Arial" w:hAnsi="Arial" w:cs="Arial"/>
          <w:sz w:val="21"/>
          <w:szCs w:val="21"/>
          <w:lang w:val="es-PE" w:eastAsia="es-PE"/>
        </w:rPr>
        <w:t xml:space="preserve"> ,</w:t>
      </w:r>
      <w:proofErr w:type="gramEnd"/>
      <w:r w:rsidRPr="001878CC">
        <w:rPr>
          <w:rFonts w:ascii="Arial" w:hAnsi="Arial" w:cs="Arial"/>
          <w:sz w:val="21"/>
          <w:szCs w:val="21"/>
          <w:lang w:val="es-PE" w:eastAsia="es-PE"/>
        </w:rPr>
        <w:t xml:space="preserve"> la </w:t>
      </w:r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>Herencia</w:t>
      </w:r>
      <w:r w:rsidRPr="001878CC">
        <w:rPr>
          <w:rFonts w:ascii="Arial" w:hAnsi="Arial" w:cs="Arial"/>
          <w:sz w:val="21"/>
          <w:szCs w:val="21"/>
          <w:lang w:val="es-PE" w:eastAsia="es-PE"/>
        </w:rPr>
        <w:t xml:space="preserve"> del dinero y la posibilidad de que tu fondo </w:t>
      </w:r>
      <w:r w:rsidRPr="001878CC">
        <w:rPr>
          <w:rFonts w:ascii="Arial" w:hAnsi="Arial" w:cs="Arial"/>
          <w:b/>
          <w:bCs/>
          <w:sz w:val="21"/>
          <w:szCs w:val="21"/>
          <w:lang w:val="es-PE" w:eastAsia="es-PE"/>
        </w:rPr>
        <w:t>crezca con inversiones</w:t>
      </w:r>
      <w:r w:rsidRPr="001878CC">
        <w:rPr>
          <w:rFonts w:ascii="Arial" w:hAnsi="Arial" w:cs="Arial"/>
          <w:sz w:val="21"/>
          <w:szCs w:val="21"/>
          <w:lang w:val="es-PE" w:eastAsia="es-PE"/>
        </w:rPr>
        <w:t xml:space="preserve"> podría ser vista como estructuralmente más beneficiosa para el individuo?</w:t>
      </w:r>
    </w:p>
    <w:p w14:paraId="32A4D47E" w14:textId="77777777" w:rsidR="005F6268" w:rsidRDefault="005F6268" w:rsidP="005F6268">
      <w:pPr>
        <w:spacing w:after="100" w:afterAutospacing="1" w:line="259" w:lineRule="auto"/>
        <w:jc w:val="both"/>
        <w:rPr>
          <w:rFonts w:ascii="Arial" w:hAnsi="Arial" w:cs="Arial"/>
          <w:lang w:val="es-PE" w:eastAsia="es-PE"/>
        </w:rPr>
      </w:pPr>
    </w:p>
    <w:p w14:paraId="484AFF03" w14:textId="77777777" w:rsidR="005F6268" w:rsidRDefault="005F6268" w:rsidP="005F6268">
      <w:pPr>
        <w:spacing w:after="100" w:afterAutospacing="1" w:line="259" w:lineRule="auto"/>
        <w:jc w:val="both"/>
        <w:rPr>
          <w:rFonts w:ascii="Arial" w:hAnsi="Arial" w:cs="Arial"/>
          <w:lang w:val="es-PE" w:eastAsia="es-PE"/>
        </w:rPr>
      </w:pPr>
    </w:p>
    <w:p w14:paraId="4C43FA2E" w14:textId="77777777" w:rsidR="005F6268" w:rsidRDefault="005F6268" w:rsidP="005F6268">
      <w:pPr>
        <w:spacing w:after="100" w:afterAutospacing="1" w:line="259" w:lineRule="auto"/>
        <w:jc w:val="both"/>
        <w:rPr>
          <w:rFonts w:ascii="Arial" w:hAnsi="Arial" w:cs="Arial"/>
          <w:lang w:val="es-PE" w:eastAsia="es-PE"/>
        </w:rPr>
      </w:pPr>
    </w:p>
    <w:p w14:paraId="79D1AA7B" w14:textId="77777777" w:rsidR="005F6268" w:rsidRDefault="005F6268" w:rsidP="005F6268">
      <w:pPr>
        <w:spacing w:after="100" w:afterAutospacing="1" w:line="259" w:lineRule="auto"/>
        <w:jc w:val="both"/>
        <w:rPr>
          <w:rFonts w:ascii="Arial" w:hAnsi="Arial" w:cs="Arial"/>
          <w:lang w:val="es-PE" w:eastAsia="es-PE"/>
        </w:rPr>
      </w:pPr>
    </w:p>
    <w:p w14:paraId="63F79E44" w14:textId="77777777" w:rsidR="005F6268" w:rsidRDefault="005F6268" w:rsidP="005F6268">
      <w:pPr>
        <w:spacing w:after="100" w:afterAutospacing="1" w:line="259" w:lineRule="auto"/>
        <w:jc w:val="both"/>
        <w:rPr>
          <w:rFonts w:ascii="Arial" w:hAnsi="Arial" w:cs="Arial"/>
          <w:lang w:val="es-PE" w:eastAsia="es-PE"/>
        </w:rPr>
      </w:pPr>
    </w:p>
    <w:p w14:paraId="0DED8C15" w14:textId="77777777" w:rsidR="005F6268" w:rsidRDefault="005F6268" w:rsidP="005F6268">
      <w:pPr>
        <w:spacing w:after="100" w:afterAutospacing="1" w:line="259" w:lineRule="auto"/>
        <w:jc w:val="both"/>
        <w:rPr>
          <w:rFonts w:ascii="Arial" w:hAnsi="Arial" w:cs="Arial"/>
          <w:lang w:val="es-PE" w:eastAsia="es-PE"/>
        </w:rPr>
      </w:pPr>
    </w:p>
    <w:p w14:paraId="11687622" w14:textId="77777777" w:rsidR="005F6268" w:rsidRDefault="005F6268" w:rsidP="005F6268">
      <w:pPr>
        <w:spacing w:after="100" w:afterAutospacing="1" w:line="259" w:lineRule="auto"/>
        <w:jc w:val="both"/>
        <w:rPr>
          <w:rFonts w:ascii="Arial" w:hAnsi="Arial" w:cs="Arial"/>
          <w:lang w:val="es-PE" w:eastAsia="es-PE"/>
        </w:rPr>
      </w:pPr>
    </w:p>
    <w:p w14:paraId="6BA55C21" w14:textId="77777777" w:rsidR="005F6268" w:rsidRDefault="005F6268" w:rsidP="005F6268">
      <w:pPr>
        <w:spacing w:after="100" w:afterAutospacing="1" w:line="259" w:lineRule="auto"/>
        <w:jc w:val="both"/>
        <w:rPr>
          <w:rFonts w:ascii="Arial" w:hAnsi="Arial" w:cs="Arial"/>
          <w:lang w:val="es-PE" w:eastAsia="es-PE"/>
        </w:rPr>
      </w:pPr>
    </w:p>
    <w:p w14:paraId="57045E08" w14:textId="77777777" w:rsidR="005F6268" w:rsidRDefault="005F6268" w:rsidP="005F6268">
      <w:pPr>
        <w:spacing w:after="100" w:afterAutospacing="1" w:line="259" w:lineRule="auto"/>
        <w:jc w:val="both"/>
        <w:rPr>
          <w:rFonts w:ascii="Arial" w:hAnsi="Arial" w:cs="Arial"/>
          <w:lang w:val="es-PE" w:eastAsia="es-PE"/>
        </w:rPr>
      </w:pPr>
    </w:p>
    <w:p w14:paraId="3407ADBD" w14:textId="77777777" w:rsidR="005F6268" w:rsidRDefault="005F6268" w:rsidP="005F6268">
      <w:pPr>
        <w:spacing w:after="100" w:afterAutospacing="1" w:line="259" w:lineRule="auto"/>
        <w:jc w:val="both"/>
        <w:rPr>
          <w:rFonts w:ascii="Arial" w:hAnsi="Arial" w:cs="Arial"/>
          <w:lang w:val="es-PE" w:eastAsia="es-PE"/>
        </w:rPr>
      </w:pPr>
    </w:p>
    <w:p w14:paraId="3CD462BD" w14:textId="77777777" w:rsidR="005F489B" w:rsidRDefault="005F489B" w:rsidP="00A403C3">
      <w:pPr>
        <w:pStyle w:val="Ttulo1"/>
        <w:spacing w:before="0" w:after="0"/>
        <w:jc w:val="center"/>
        <w:rPr>
          <w:rFonts w:asciiTheme="minorHAnsi" w:hAnsiTheme="minorHAnsi" w:cstheme="minorHAnsi"/>
          <w:sz w:val="20"/>
          <w:szCs w:val="20"/>
        </w:rPr>
        <w:sectPr w:rsidR="005F489B" w:rsidSect="00910A6A">
          <w:headerReference w:type="default" r:id="rId10"/>
          <w:pgSz w:w="11906" w:h="16838"/>
          <w:pgMar w:top="720" w:right="720" w:bottom="720" w:left="720" w:header="284" w:footer="709" w:gutter="0"/>
          <w:pgNumType w:start="1"/>
          <w:cols w:space="720"/>
          <w:docGrid w:linePitch="326"/>
        </w:sectPr>
      </w:pPr>
    </w:p>
    <w:p w14:paraId="3B7C2065" w14:textId="78B6F119" w:rsidR="00B43EC7" w:rsidRDefault="00B43EC7" w:rsidP="001878CC">
      <w:pPr>
        <w:pStyle w:val="Ttulo1"/>
        <w:spacing w:before="0" w:after="0"/>
        <w:jc w:val="center"/>
        <w:rPr>
          <w:rFonts w:asciiTheme="minorHAnsi" w:eastAsia="Arial Narrow" w:hAnsiTheme="minorHAnsi" w:cstheme="minorHAnsi"/>
          <w:bCs/>
          <w:color w:val="000000" w:themeColor="text1"/>
          <w:sz w:val="20"/>
          <w:szCs w:val="20"/>
        </w:rPr>
      </w:pPr>
    </w:p>
    <w:p w14:paraId="22D613BE" w14:textId="3D9FFE5E" w:rsidR="0006265A" w:rsidRPr="0006265A" w:rsidRDefault="0006265A" w:rsidP="0006265A">
      <w:pPr>
        <w:rPr>
          <w:rFonts w:eastAsia="Arial Narrow"/>
        </w:rPr>
      </w:pPr>
    </w:p>
    <w:p w14:paraId="112141A6" w14:textId="77777777" w:rsidR="00526549" w:rsidRDefault="00526549" w:rsidP="0006265A">
      <w:pPr>
        <w:rPr>
          <w:rFonts w:eastAsia="Arial Narrow"/>
        </w:rPr>
      </w:pPr>
    </w:p>
    <w:p w14:paraId="0E2BD2C2" w14:textId="77777777" w:rsidR="00526549" w:rsidRDefault="00526549" w:rsidP="0006265A">
      <w:pPr>
        <w:rPr>
          <w:rFonts w:eastAsia="Arial Narrow"/>
        </w:rPr>
      </w:pPr>
    </w:p>
    <w:p w14:paraId="55BA4D8D" w14:textId="77777777" w:rsidR="00526549" w:rsidRDefault="00526549" w:rsidP="0006265A">
      <w:pPr>
        <w:rPr>
          <w:rFonts w:eastAsia="Arial Narrow"/>
        </w:rPr>
      </w:pPr>
    </w:p>
    <w:p w14:paraId="51E7F788" w14:textId="7107DBDA" w:rsidR="00526549" w:rsidRDefault="00526549" w:rsidP="0006265A">
      <w:pPr>
        <w:rPr>
          <w:rFonts w:eastAsia="Arial Narrow"/>
        </w:rPr>
      </w:pPr>
    </w:p>
    <w:p w14:paraId="02DF4FD0" w14:textId="328AAB65" w:rsidR="00526549" w:rsidRDefault="00526549" w:rsidP="0006265A">
      <w:pPr>
        <w:rPr>
          <w:rFonts w:eastAsia="Arial Narrow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DD7A6E" wp14:editId="5C731CCE">
            <wp:simplePos x="0" y="0"/>
            <wp:positionH relativeFrom="column">
              <wp:posOffset>217805</wp:posOffset>
            </wp:positionH>
            <wp:positionV relativeFrom="paragraph">
              <wp:posOffset>-1019175</wp:posOffset>
            </wp:positionV>
            <wp:extent cx="4851400" cy="7315200"/>
            <wp:effectExtent l="0" t="0" r="6350" b="0"/>
            <wp:wrapSquare wrapText="bothSides"/>
            <wp:docPr id="284920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BEB59" w14:textId="4B7067E3" w:rsidR="00526549" w:rsidRDefault="00526549" w:rsidP="0006265A">
      <w:pPr>
        <w:rPr>
          <w:rFonts w:eastAsia="Arial Narrow"/>
        </w:rPr>
      </w:pPr>
    </w:p>
    <w:p w14:paraId="6D1A84F2" w14:textId="4788196B" w:rsidR="00526549" w:rsidRDefault="00526549" w:rsidP="0006265A">
      <w:pPr>
        <w:rPr>
          <w:rFonts w:eastAsia="Arial Narrow"/>
        </w:rPr>
      </w:pPr>
    </w:p>
    <w:p w14:paraId="058B4644" w14:textId="2496ACE1" w:rsidR="00526549" w:rsidRDefault="00526549" w:rsidP="0006265A">
      <w:pPr>
        <w:rPr>
          <w:rFonts w:eastAsia="Arial Narrow"/>
        </w:rPr>
      </w:pPr>
    </w:p>
    <w:p w14:paraId="410D8BD2" w14:textId="183FEFD4" w:rsidR="00526549" w:rsidRDefault="00526549" w:rsidP="0006265A">
      <w:pPr>
        <w:rPr>
          <w:rFonts w:eastAsia="Arial Narrow"/>
        </w:rPr>
      </w:pPr>
    </w:p>
    <w:p w14:paraId="561196BD" w14:textId="77777777" w:rsidR="00526549" w:rsidRDefault="00526549" w:rsidP="0006265A">
      <w:pPr>
        <w:rPr>
          <w:rFonts w:eastAsia="Arial Narrow"/>
        </w:rPr>
      </w:pPr>
    </w:p>
    <w:p w14:paraId="0F605FB8" w14:textId="7DDD3947" w:rsidR="00526549" w:rsidRDefault="00526549" w:rsidP="0006265A">
      <w:pPr>
        <w:rPr>
          <w:rFonts w:eastAsia="Arial Narrow"/>
        </w:rPr>
      </w:pPr>
    </w:p>
    <w:p w14:paraId="0CA163D4" w14:textId="208E8351" w:rsidR="00526549" w:rsidRDefault="00526549" w:rsidP="0006265A">
      <w:pPr>
        <w:rPr>
          <w:rFonts w:eastAsia="Arial Narrow"/>
        </w:rPr>
      </w:pPr>
    </w:p>
    <w:p w14:paraId="00A314EF" w14:textId="77777777" w:rsidR="00526549" w:rsidRDefault="00526549" w:rsidP="0006265A">
      <w:pPr>
        <w:rPr>
          <w:rFonts w:eastAsia="Arial Narrow"/>
        </w:rPr>
      </w:pPr>
    </w:p>
    <w:p w14:paraId="013BC25B" w14:textId="77777777" w:rsidR="00526549" w:rsidRDefault="00526549" w:rsidP="0006265A">
      <w:pPr>
        <w:rPr>
          <w:rFonts w:eastAsia="Arial Narrow"/>
        </w:rPr>
      </w:pPr>
    </w:p>
    <w:p w14:paraId="31D6AB48" w14:textId="2E4F71E9" w:rsidR="00526549" w:rsidRDefault="00526549" w:rsidP="0006265A">
      <w:pPr>
        <w:rPr>
          <w:rFonts w:eastAsia="Arial Narrow"/>
        </w:rPr>
      </w:pPr>
    </w:p>
    <w:p w14:paraId="27EEC080" w14:textId="60B6ADF6" w:rsidR="00526549" w:rsidRDefault="00526549" w:rsidP="0006265A">
      <w:pPr>
        <w:rPr>
          <w:rFonts w:eastAsia="Arial Narrow"/>
        </w:rPr>
      </w:pPr>
    </w:p>
    <w:p w14:paraId="122AA56C" w14:textId="5F781CCD" w:rsidR="00526549" w:rsidRDefault="00526549" w:rsidP="0006265A">
      <w:pPr>
        <w:rPr>
          <w:rFonts w:eastAsia="Arial Narrow"/>
        </w:rPr>
      </w:pPr>
    </w:p>
    <w:p w14:paraId="1A7E67C6" w14:textId="7E8F45E4" w:rsidR="00526549" w:rsidRDefault="00526549" w:rsidP="0006265A">
      <w:pPr>
        <w:rPr>
          <w:rFonts w:eastAsia="Arial Narrow"/>
        </w:rPr>
      </w:pPr>
    </w:p>
    <w:p w14:paraId="3B21523F" w14:textId="12E88200" w:rsidR="00526549" w:rsidRDefault="00526549" w:rsidP="0006265A">
      <w:pPr>
        <w:rPr>
          <w:rFonts w:eastAsia="Arial Narrow"/>
        </w:rPr>
      </w:pPr>
    </w:p>
    <w:p w14:paraId="77A5E195" w14:textId="7AAA3F2F" w:rsidR="00526549" w:rsidRDefault="00526549" w:rsidP="0006265A">
      <w:pPr>
        <w:rPr>
          <w:rFonts w:eastAsia="Arial Narrow"/>
        </w:rPr>
      </w:pPr>
    </w:p>
    <w:p w14:paraId="7ACD9220" w14:textId="2855F21B" w:rsidR="00526549" w:rsidRDefault="00526549" w:rsidP="0006265A">
      <w:pPr>
        <w:rPr>
          <w:rFonts w:eastAsia="Arial Narrow"/>
        </w:rPr>
      </w:pPr>
    </w:p>
    <w:p w14:paraId="322AE0DF" w14:textId="36DF0F6F" w:rsidR="00526549" w:rsidRDefault="00526549" w:rsidP="0006265A">
      <w:pPr>
        <w:rPr>
          <w:rFonts w:eastAsia="Arial Narrow"/>
        </w:rPr>
      </w:pPr>
    </w:p>
    <w:p w14:paraId="01E7CA59" w14:textId="56FB6C59" w:rsidR="00526549" w:rsidRDefault="00526549" w:rsidP="0006265A">
      <w:pPr>
        <w:rPr>
          <w:rFonts w:eastAsia="Arial Narrow"/>
        </w:rPr>
      </w:pPr>
    </w:p>
    <w:p w14:paraId="26F40BEB" w14:textId="7834B96A" w:rsidR="00526549" w:rsidRDefault="00526549" w:rsidP="0006265A">
      <w:pPr>
        <w:rPr>
          <w:rFonts w:eastAsia="Arial Narrow"/>
        </w:rPr>
      </w:pPr>
    </w:p>
    <w:p w14:paraId="10DEA68E" w14:textId="44A61544" w:rsidR="00526549" w:rsidRDefault="00526549" w:rsidP="0006265A">
      <w:pPr>
        <w:rPr>
          <w:rFonts w:eastAsia="Arial Narrow"/>
        </w:rPr>
      </w:pPr>
    </w:p>
    <w:p w14:paraId="7E6615AF" w14:textId="58ACD69A" w:rsidR="00526549" w:rsidRDefault="00526549" w:rsidP="0006265A">
      <w:pPr>
        <w:rPr>
          <w:rFonts w:eastAsia="Arial Narrow"/>
        </w:rPr>
      </w:pPr>
    </w:p>
    <w:p w14:paraId="102925D2" w14:textId="3D818F69" w:rsidR="00526549" w:rsidRDefault="00526549" w:rsidP="0006265A">
      <w:pPr>
        <w:rPr>
          <w:rFonts w:eastAsia="Arial Narrow"/>
        </w:rPr>
      </w:pPr>
    </w:p>
    <w:p w14:paraId="35CC2AA4" w14:textId="77777777" w:rsidR="00526549" w:rsidRDefault="00526549" w:rsidP="0006265A">
      <w:pPr>
        <w:rPr>
          <w:rFonts w:eastAsia="Arial Narrow"/>
        </w:rPr>
      </w:pPr>
    </w:p>
    <w:p w14:paraId="53499804" w14:textId="77777777" w:rsidR="00526549" w:rsidRDefault="00526549" w:rsidP="0006265A">
      <w:pPr>
        <w:rPr>
          <w:rFonts w:eastAsia="Arial Narrow"/>
        </w:rPr>
      </w:pPr>
    </w:p>
    <w:p w14:paraId="1406C024" w14:textId="4632804E" w:rsidR="00526549" w:rsidRDefault="00526549" w:rsidP="0006265A">
      <w:pPr>
        <w:rPr>
          <w:rFonts w:eastAsia="Arial Narrow"/>
        </w:rPr>
      </w:pPr>
    </w:p>
    <w:p w14:paraId="151813D9" w14:textId="631228A2" w:rsidR="00526549" w:rsidRDefault="00526549" w:rsidP="0006265A">
      <w:pPr>
        <w:rPr>
          <w:rFonts w:eastAsia="Arial Narrow"/>
        </w:rPr>
      </w:pPr>
    </w:p>
    <w:p w14:paraId="348D2252" w14:textId="2254C1C7" w:rsidR="00526549" w:rsidRDefault="00526549" w:rsidP="0006265A">
      <w:pPr>
        <w:rPr>
          <w:rFonts w:eastAsia="Arial Narrow"/>
        </w:rPr>
      </w:pPr>
    </w:p>
    <w:p w14:paraId="7E547E55" w14:textId="117DFBC2" w:rsidR="00526549" w:rsidRDefault="00526549" w:rsidP="0006265A">
      <w:pPr>
        <w:rPr>
          <w:rFonts w:eastAsia="Arial Narrow"/>
        </w:rPr>
      </w:pPr>
    </w:p>
    <w:p w14:paraId="6F4E3C88" w14:textId="77777777" w:rsidR="00526549" w:rsidRDefault="00526549" w:rsidP="0006265A">
      <w:pPr>
        <w:rPr>
          <w:rFonts w:eastAsia="Arial Narrow"/>
        </w:rPr>
      </w:pPr>
    </w:p>
    <w:p w14:paraId="012ED79B" w14:textId="77777777" w:rsidR="00526549" w:rsidRDefault="00526549" w:rsidP="0006265A">
      <w:pPr>
        <w:rPr>
          <w:rFonts w:eastAsia="Arial Narrow"/>
        </w:rPr>
      </w:pPr>
    </w:p>
    <w:p w14:paraId="366C69C4" w14:textId="77777777" w:rsidR="00526549" w:rsidRDefault="00526549" w:rsidP="0006265A">
      <w:pPr>
        <w:rPr>
          <w:rFonts w:eastAsia="Arial Narrow"/>
        </w:rPr>
      </w:pPr>
    </w:p>
    <w:p w14:paraId="5670C0D8" w14:textId="77777777" w:rsidR="00526549" w:rsidRDefault="00526549" w:rsidP="0006265A">
      <w:pPr>
        <w:rPr>
          <w:rFonts w:eastAsia="Arial Narrow"/>
        </w:rPr>
      </w:pPr>
    </w:p>
    <w:p w14:paraId="0E533268" w14:textId="77777777" w:rsidR="00526549" w:rsidRDefault="00526549" w:rsidP="0006265A">
      <w:pPr>
        <w:rPr>
          <w:rFonts w:eastAsia="Arial Narrow"/>
        </w:rPr>
      </w:pPr>
    </w:p>
    <w:p w14:paraId="22A8A30B" w14:textId="77777777" w:rsidR="00526549" w:rsidRDefault="00526549" w:rsidP="0006265A">
      <w:pPr>
        <w:rPr>
          <w:rFonts w:eastAsia="Arial Narrow"/>
        </w:rPr>
      </w:pPr>
    </w:p>
    <w:p w14:paraId="686C1409" w14:textId="77777777" w:rsidR="00526549" w:rsidRDefault="00526549" w:rsidP="0006265A">
      <w:pPr>
        <w:rPr>
          <w:rFonts w:eastAsia="Arial Narrow"/>
        </w:rPr>
      </w:pPr>
    </w:p>
    <w:p w14:paraId="410BE095" w14:textId="77777777" w:rsidR="00526549" w:rsidRDefault="00526549" w:rsidP="0006265A">
      <w:pPr>
        <w:rPr>
          <w:rFonts w:eastAsia="Arial Narrow"/>
        </w:rPr>
      </w:pPr>
    </w:p>
    <w:p w14:paraId="257FBE99" w14:textId="77777777" w:rsidR="00526549" w:rsidRDefault="00526549" w:rsidP="0006265A">
      <w:pPr>
        <w:rPr>
          <w:rFonts w:eastAsia="Arial Narrow"/>
        </w:rPr>
      </w:pPr>
    </w:p>
    <w:p w14:paraId="445EB1C6" w14:textId="77777777" w:rsidR="00526549" w:rsidRDefault="00526549" w:rsidP="0006265A">
      <w:pPr>
        <w:rPr>
          <w:rFonts w:eastAsia="Arial Narrow"/>
        </w:rPr>
      </w:pPr>
    </w:p>
    <w:p w14:paraId="71A5471D" w14:textId="77777777" w:rsidR="00526549" w:rsidRDefault="00526549" w:rsidP="0006265A">
      <w:pPr>
        <w:rPr>
          <w:rFonts w:eastAsia="Arial Narrow"/>
        </w:rPr>
      </w:pPr>
    </w:p>
    <w:p w14:paraId="389F8A7B" w14:textId="77777777" w:rsidR="00526549" w:rsidRDefault="00526549" w:rsidP="0006265A">
      <w:pPr>
        <w:rPr>
          <w:rFonts w:eastAsia="Arial Narrow"/>
        </w:rPr>
      </w:pPr>
    </w:p>
    <w:p w14:paraId="4FE5D63F" w14:textId="77777777" w:rsidR="00526549" w:rsidRDefault="00526549" w:rsidP="0006265A">
      <w:pPr>
        <w:rPr>
          <w:rFonts w:eastAsia="Arial Narrow"/>
        </w:rPr>
      </w:pPr>
    </w:p>
    <w:p w14:paraId="5565DC9B" w14:textId="77777777" w:rsidR="00526549" w:rsidRDefault="00526549" w:rsidP="0006265A">
      <w:pPr>
        <w:rPr>
          <w:rFonts w:eastAsia="Arial Narrow"/>
        </w:rPr>
      </w:pPr>
    </w:p>
    <w:p w14:paraId="354991F6" w14:textId="77777777" w:rsidR="00526549" w:rsidRDefault="00526549" w:rsidP="0006265A">
      <w:pPr>
        <w:rPr>
          <w:rFonts w:eastAsia="Arial Narrow"/>
        </w:rPr>
      </w:pPr>
    </w:p>
    <w:p w14:paraId="333AD5A2" w14:textId="77777777" w:rsidR="00526549" w:rsidRDefault="00526549" w:rsidP="0006265A">
      <w:pPr>
        <w:rPr>
          <w:rFonts w:eastAsia="Arial Narrow"/>
        </w:rPr>
      </w:pPr>
    </w:p>
    <w:p w14:paraId="0D57BAAB" w14:textId="77777777" w:rsidR="00526549" w:rsidRDefault="00526549" w:rsidP="0006265A">
      <w:pPr>
        <w:rPr>
          <w:rFonts w:eastAsia="Arial Narrow"/>
        </w:rPr>
      </w:pPr>
    </w:p>
    <w:p w14:paraId="2AF702E1" w14:textId="77777777" w:rsidR="00526549" w:rsidRDefault="00526549" w:rsidP="0006265A">
      <w:pPr>
        <w:rPr>
          <w:rFonts w:eastAsia="Arial Narrow"/>
        </w:rPr>
      </w:pPr>
    </w:p>
    <w:p w14:paraId="77E4E221" w14:textId="77777777" w:rsidR="00526549" w:rsidRDefault="00526549" w:rsidP="0006265A">
      <w:pPr>
        <w:rPr>
          <w:rFonts w:eastAsia="Arial Narrow"/>
        </w:rPr>
      </w:pPr>
    </w:p>
    <w:p w14:paraId="56777A2F" w14:textId="5B5B27A2" w:rsidR="00526549" w:rsidRDefault="00526549" w:rsidP="0006265A">
      <w:pPr>
        <w:rPr>
          <w:rFonts w:eastAsia="Arial Narrow"/>
        </w:rPr>
      </w:pPr>
    </w:p>
    <w:p w14:paraId="04A99A9B" w14:textId="77777777" w:rsidR="00526549" w:rsidRDefault="00526549" w:rsidP="0006265A">
      <w:pPr>
        <w:rPr>
          <w:rFonts w:eastAsia="Arial Narrow"/>
        </w:rPr>
      </w:pPr>
    </w:p>
    <w:p w14:paraId="11E8D7B4" w14:textId="303900AF" w:rsidR="00526549" w:rsidRDefault="00526549" w:rsidP="0006265A">
      <w:pPr>
        <w:rPr>
          <w:rFonts w:eastAsia="Arial Narrow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963208" wp14:editId="5BD96585">
            <wp:simplePos x="0" y="0"/>
            <wp:positionH relativeFrom="column">
              <wp:posOffset>243205</wp:posOffset>
            </wp:positionH>
            <wp:positionV relativeFrom="paragraph">
              <wp:posOffset>-287655</wp:posOffset>
            </wp:positionV>
            <wp:extent cx="5156200" cy="8102600"/>
            <wp:effectExtent l="0" t="0" r="6350" b="0"/>
            <wp:wrapSquare wrapText="bothSides"/>
            <wp:docPr id="14791761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810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2CC1C" w14:textId="1630B3DC" w:rsidR="00526549" w:rsidRDefault="00526549" w:rsidP="0006265A">
      <w:pPr>
        <w:rPr>
          <w:rFonts w:eastAsia="Arial Narrow"/>
        </w:rPr>
      </w:pPr>
    </w:p>
    <w:p w14:paraId="0A76F432" w14:textId="5B51E860" w:rsidR="00526549" w:rsidRDefault="00526549" w:rsidP="0006265A">
      <w:pPr>
        <w:rPr>
          <w:rFonts w:eastAsia="Arial Narrow"/>
        </w:rPr>
      </w:pPr>
    </w:p>
    <w:p w14:paraId="03DDE230" w14:textId="25E0EC40" w:rsidR="00526549" w:rsidRDefault="00526549" w:rsidP="0006265A">
      <w:pPr>
        <w:rPr>
          <w:rFonts w:eastAsia="Arial Narrow"/>
        </w:rPr>
      </w:pPr>
    </w:p>
    <w:p w14:paraId="5D6BDC01" w14:textId="20852DC1" w:rsidR="00526549" w:rsidRDefault="00526549" w:rsidP="0006265A">
      <w:pPr>
        <w:rPr>
          <w:rFonts w:eastAsia="Arial Narrow"/>
        </w:rPr>
      </w:pPr>
    </w:p>
    <w:p w14:paraId="7E8FBA0A" w14:textId="2623E7EC" w:rsidR="00526549" w:rsidRDefault="00526549" w:rsidP="0006265A">
      <w:pPr>
        <w:rPr>
          <w:rFonts w:eastAsia="Arial Narrow"/>
        </w:rPr>
      </w:pPr>
    </w:p>
    <w:p w14:paraId="555F688B" w14:textId="6A8B012C" w:rsidR="00526549" w:rsidRDefault="00526549" w:rsidP="0006265A">
      <w:pPr>
        <w:rPr>
          <w:rFonts w:eastAsia="Arial Narrow"/>
        </w:rPr>
      </w:pPr>
    </w:p>
    <w:p w14:paraId="06BAC8D5" w14:textId="7EBC603F" w:rsidR="00526549" w:rsidRDefault="00526549" w:rsidP="0006265A">
      <w:pPr>
        <w:rPr>
          <w:rFonts w:eastAsia="Arial Narrow"/>
        </w:rPr>
      </w:pPr>
    </w:p>
    <w:p w14:paraId="7DE72B18" w14:textId="30754D76" w:rsidR="00526549" w:rsidRDefault="00526549" w:rsidP="0006265A">
      <w:pPr>
        <w:rPr>
          <w:rFonts w:eastAsia="Arial Narrow"/>
        </w:rPr>
      </w:pPr>
    </w:p>
    <w:p w14:paraId="7DFF0D65" w14:textId="77777777" w:rsidR="00526549" w:rsidRDefault="00526549" w:rsidP="0006265A">
      <w:pPr>
        <w:rPr>
          <w:rFonts w:eastAsia="Arial Narrow"/>
        </w:rPr>
      </w:pPr>
    </w:p>
    <w:p w14:paraId="0F4D865B" w14:textId="7B8EB798" w:rsidR="00526549" w:rsidRDefault="00526549" w:rsidP="0006265A">
      <w:pPr>
        <w:rPr>
          <w:rFonts w:eastAsia="Arial Narrow"/>
        </w:rPr>
      </w:pPr>
    </w:p>
    <w:p w14:paraId="18B8511F" w14:textId="77777777" w:rsidR="00526549" w:rsidRDefault="00526549" w:rsidP="0006265A">
      <w:pPr>
        <w:rPr>
          <w:rFonts w:eastAsia="Arial Narrow"/>
        </w:rPr>
      </w:pPr>
    </w:p>
    <w:p w14:paraId="71B3F6AE" w14:textId="77777777" w:rsidR="00526549" w:rsidRDefault="00526549" w:rsidP="0006265A">
      <w:pPr>
        <w:rPr>
          <w:rFonts w:eastAsia="Arial Narrow"/>
        </w:rPr>
      </w:pPr>
    </w:p>
    <w:p w14:paraId="6F58E04A" w14:textId="77777777" w:rsidR="00526549" w:rsidRDefault="00526549" w:rsidP="0006265A">
      <w:pPr>
        <w:rPr>
          <w:rFonts w:eastAsia="Arial Narrow"/>
        </w:rPr>
      </w:pPr>
    </w:p>
    <w:p w14:paraId="301A7C0C" w14:textId="5DDC4CEB" w:rsidR="00526549" w:rsidRDefault="00526549" w:rsidP="0006265A">
      <w:pPr>
        <w:rPr>
          <w:rFonts w:eastAsia="Arial Narrow"/>
        </w:rPr>
      </w:pPr>
    </w:p>
    <w:p w14:paraId="7298BDBD" w14:textId="2EE046D8" w:rsidR="00526549" w:rsidRDefault="00526549" w:rsidP="0006265A">
      <w:pPr>
        <w:rPr>
          <w:rFonts w:eastAsia="Arial Narrow"/>
        </w:rPr>
      </w:pPr>
    </w:p>
    <w:p w14:paraId="5B849986" w14:textId="77777777" w:rsidR="00526549" w:rsidRDefault="00526549" w:rsidP="0006265A">
      <w:pPr>
        <w:rPr>
          <w:rFonts w:eastAsia="Arial Narrow"/>
        </w:rPr>
      </w:pPr>
    </w:p>
    <w:p w14:paraId="4547BFC4" w14:textId="77777777" w:rsidR="00526549" w:rsidRDefault="00526549" w:rsidP="0006265A">
      <w:pPr>
        <w:rPr>
          <w:rFonts w:eastAsia="Arial Narrow"/>
        </w:rPr>
      </w:pPr>
    </w:p>
    <w:p w14:paraId="1CE27BC8" w14:textId="3D8526A1" w:rsidR="00526549" w:rsidRDefault="00526549" w:rsidP="0006265A">
      <w:pPr>
        <w:rPr>
          <w:rFonts w:eastAsia="Arial Narrow"/>
        </w:rPr>
      </w:pPr>
    </w:p>
    <w:p w14:paraId="793FDC0D" w14:textId="77777777" w:rsidR="00526549" w:rsidRDefault="00526549" w:rsidP="0006265A">
      <w:pPr>
        <w:rPr>
          <w:rFonts w:eastAsia="Arial Narrow"/>
        </w:rPr>
      </w:pPr>
    </w:p>
    <w:p w14:paraId="23ACC0C3" w14:textId="77777777" w:rsidR="00526549" w:rsidRDefault="00526549" w:rsidP="0006265A">
      <w:pPr>
        <w:rPr>
          <w:rFonts w:eastAsia="Arial Narrow"/>
        </w:rPr>
      </w:pPr>
    </w:p>
    <w:p w14:paraId="0031406B" w14:textId="597B0043" w:rsidR="00526549" w:rsidRDefault="00526549" w:rsidP="0006265A">
      <w:pPr>
        <w:rPr>
          <w:rFonts w:eastAsia="Arial Narrow"/>
        </w:rPr>
      </w:pPr>
    </w:p>
    <w:p w14:paraId="7C1E4B56" w14:textId="77777777" w:rsidR="00526549" w:rsidRDefault="00526549" w:rsidP="0006265A">
      <w:pPr>
        <w:rPr>
          <w:rFonts w:eastAsia="Arial Narrow"/>
        </w:rPr>
      </w:pPr>
    </w:p>
    <w:p w14:paraId="1256760B" w14:textId="77777777" w:rsidR="00526549" w:rsidRDefault="00526549" w:rsidP="0006265A">
      <w:pPr>
        <w:rPr>
          <w:rFonts w:eastAsia="Arial Narrow"/>
        </w:rPr>
      </w:pPr>
    </w:p>
    <w:p w14:paraId="55275328" w14:textId="436D88E1" w:rsidR="00526549" w:rsidRDefault="00526549" w:rsidP="0006265A">
      <w:pPr>
        <w:rPr>
          <w:rFonts w:eastAsia="Arial Narrow"/>
        </w:rPr>
      </w:pPr>
    </w:p>
    <w:p w14:paraId="0CB7E1DF" w14:textId="4AB2DE5E" w:rsidR="00526549" w:rsidRDefault="00526549" w:rsidP="0006265A">
      <w:pPr>
        <w:rPr>
          <w:rFonts w:eastAsia="Arial Narrow"/>
        </w:rPr>
      </w:pPr>
    </w:p>
    <w:p w14:paraId="6EEE064C" w14:textId="77777777" w:rsidR="00526549" w:rsidRDefault="00526549" w:rsidP="0006265A">
      <w:pPr>
        <w:rPr>
          <w:rFonts w:eastAsia="Arial Narrow"/>
        </w:rPr>
      </w:pPr>
    </w:p>
    <w:p w14:paraId="5C056D2C" w14:textId="77777777" w:rsidR="00526549" w:rsidRDefault="00526549" w:rsidP="0006265A">
      <w:pPr>
        <w:rPr>
          <w:rFonts w:eastAsia="Arial Narrow"/>
        </w:rPr>
      </w:pPr>
    </w:p>
    <w:p w14:paraId="6A2B21E6" w14:textId="77777777" w:rsidR="00526549" w:rsidRDefault="00526549" w:rsidP="0006265A">
      <w:pPr>
        <w:rPr>
          <w:rFonts w:eastAsia="Arial Narrow"/>
        </w:rPr>
      </w:pPr>
    </w:p>
    <w:p w14:paraId="55891379" w14:textId="77777777" w:rsidR="00526549" w:rsidRDefault="00526549" w:rsidP="0006265A">
      <w:pPr>
        <w:rPr>
          <w:rFonts w:eastAsia="Arial Narrow"/>
        </w:rPr>
      </w:pPr>
    </w:p>
    <w:p w14:paraId="17301F77" w14:textId="77777777" w:rsidR="00526549" w:rsidRDefault="00526549" w:rsidP="0006265A">
      <w:pPr>
        <w:rPr>
          <w:rFonts w:eastAsia="Arial Narrow"/>
        </w:rPr>
      </w:pPr>
    </w:p>
    <w:p w14:paraId="5C50F6F2" w14:textId="77777777" w:rsidR="00526549" w:rsidRDefault="00526549" w:rsidP="0006265A">
      <w:pPr>
        <w:rPr>
          <w:rFonts w:eastAsia="Arial Narrow"/>
        </w:rPr>
      </w:pPr>
    </w:p>
    <w:p w14:paraId="163E5615" w14:textId="77777777" w:rsidR="00526549" w:rsidRDefault="00526549" w:rsidP="0006265A">
      <w:pPr>
        <w:rPr>
          <w:rFonts w:eastAsia="Arial Narrow"/>
        </w:rPr>
      </w:pPr>
    </w:p>
    <w:p w14:paraId="739FF423" w14:textId="77777777" w:rsidR="00526549" w:rsidRDefault="00526549" w:rsidP="0006265A">
      <w:pPr>
        <w:rPr>
          <w:rFonts w:eastAsia="Arial Narrow"/>
        </w:rPr>
      </w:pPr>
    </w:p>
    <w:p w14:paraId="109FB00E" w14:textId="77777777" w:rsidR="00526549" w:rsidRDefault="00526549" w:rsidP="0006265A">
      <w:pPr>
        <w:rPr>
          <w:rFonts w:eastAsia="Arial Narrow"/>
        </w:rPr>
      </w:pPr>
    </w:p>
    <w:p w14:paraId="639A57CD" w14:textId="77777777" w:rsidR="00526549" w:rsidRDefault="00526549" w:rsidP="0006265A">
      <w:pPr>
        <w:rPr>
          <w:rFonts w:eastAsia="Arial Narrow"/>
        </w:rPr>
      </w:pPr>
    </w:p>
    <w:p w14:paraId="05BC514B" w14:textId="77777777" w:rsidR="00526549" w:rsidRDefault="00526549" w:rsidP="0006265A">
      <w:pPr>
        <w:rPr>
          <w:rFonts w:eastAsia="Arial Narrow"/>
        </w:rPr>
      </w:pPr>
    </w:p>
    <w:p w14:paraId="76C78386" w14:textId="77777777" w:rsidR="00526549" w:rsidRDefault="00526549" w:rsidP="0006265A">
      <w:pPr>
        <w:rPr>
          <w:rFonts w:eastAsia="Arial Narrow"/>
        </w:rPr>
      </w:pPr>
    </w:p>
    <w:p w14:paraId="2A73AFAE" w14:textId="77777777" w:rsidR="00526549" w:rsidRDefault="00526549" w:rsidP="0006265A">
      <w:pPr>
        <w:rPr>
          <w:rFonts w:eastAsia="Arial Narrow"/>
        </w:rPr>
      </w:pPr>
    </w:p>
    <w:p w14:paraId="0BE9F599" w14:textId="77777777" w:rsidR="00526549" w:rsidRDefault="00526549" w:rsidP="0006265A">
      <w:pPr>
        <w:rPr>
          <w:rFonts w:eastAsia="Arial Narrow"/>
        </w:rPr>
      </w:pPr>
    </w:p>
    <w:p w14:paraId="220E38E3" w14:textId="77777777" w:rsidR="00526549" w:rsidRDefault="00526549" w:rsidP="0006265A">
      <w:pPr>
        <w:rPr>
          <w:rFonts w:eastAsia="Arial Narrow"/>
        </w:rPr>
      </w:pPr>
    </w:p>
    <w:p w14:paraId="73AC4A7B" w14:textId="77777777" w:rsidR="00526549" w:rsidRDefault="00526549" w:rsidP="0006265A">
      <w:pPr>
        <w:rPr>
          <w:rFonts w:eastAsia="Arial Narrow"/>
        </w:rPr>
      </w:pPr>
    </w:p>
    <w:p w14:paraId="590CDAB3" w14:textId="77777777" w:rsidR="00526549" w:rsidRDefault="00526549" w:rsidP="0006265A">
      <w:pPr>
        <w:rPr>
          <w:rFonts w:eastAsia="Arial Narrow"/>
        </w:rPr>
      </w:pPr>
    </w:p>
    <w:p w14:paraId="6A8D57CB" w14:textId="77777777" w:rsidR="00526549" w:rsidRDefault="00526549" w:rsidP="0006265A">
      <w:pPr>
        <w:rPr>
          <w:rFonts w:eastAsia="Arial Narrow"/>
        </w:rPr>
      </w:pPr>
    </w:p>
    <w:p w14:paraId="529DFD08" w14:textId="77777777" w:rsidR="00526549" w:rsidRDefault="00526549" w:rsidP="0006265A">
      <w:pPr>
        <w:rPr>
          <w:rFonts w:eastAsia="Arial Narrow"/>
        </w:rPr>
      </w:pPr>
    </w:p>
    <w:p w14:paraId="4C4A7641" w14:textId="77777777" w:rsidR="00526549" w:rsidRDefault="00526549" w:rsidP="0006265A">
      <w:pPr>
        <w:rPr>
          <w:rFonts w:eastAsia="Arial Narrow"/>
        </w:rPr>
      </w:pPr>
    </w:p>
    <w:p w14:paraId="35B39BED" w14:textId="77777777" w:rsidR="00526549" w:rsidRDefault="00526549" w:rsidP="0006265A">
      <w:pPr>
        <w:rPr>
          <w:rFonts w:eastAsia="Arial Narrow"/>
        </w:rPr>
      </w:pPr>
    </w:p>
    <w:p w14:paraId="116BEBB7" w14:textId="77777777" w:rsidR="00526549" w:rsidRDefault="00526549" w:rsidP="0006265A">
      <w:pPr>
        <w:rPr>
          <w:rFonts w:eastAsia="Arial Narrow"/>
        </w:rPr>
      </w:pPr>
    </w:p>
    <w:p w14:paraId="2084818B" w14:textId="77777777" w:rsidR="00526549" w:rsidRDefault="00526549" w:rsidP="0006265A">
      <w:pPr>
        <w:rPr>
          <w:rFonts w:eastAsia="Arial Narrow"/>
        </w:rPr>
      </w:pPr>
    </w:p>
    <w:p w14:paraId="0D905506" w14:textId="77777777" w:rsidR="00526549" w:rsidRDefault="00526549" w:rsidP="0006265A">
      <w:pPr>
        <w:rPr>
          <w:rFonts w:eastAsia="Arial Narrow"/>
        </w:rPr>
      </w:pPr>
    </w:p>
    <w:p w14:paraId="16AEF060" w14:textId="77777777" w:rsidR="00526549" w:rsidRDefault="00526549" w:rsidP="0006265A">
      <w:pPr>
        <w:rPr>
          <w:rFonts w:eastAsia="Arial Narrow"/>
        </w:rPr>
      </w:pPr>
    </w:p>
    <w:p w14:paraId="00833394" w14:textId="77777777" w:rsidR="00526549" w:rsidRDefault="00526549" w:rsidP="0006265A">
      <w:pPr>
        <w:rPr>
          <w:rFonts w:eastAsia="Arial Narrow"/>
        </w:rPr>
      </w:pPr>
    </w:p>
    <w:p w14:paraId="73003925" w14:textId="57D5A75B" w:rsidR="00526549" w:rsidRDefault="00526549" w:rsidP="0006265A">
      <w:pPr>
        <w:rPr>
          <w:rFonts w:eastAsia="Arial Narrow"/>
        </w:rPr>
      </w:pPr>
      <w:r w:rsidRPr="00526549">
        <w:rPr>
          <w:noProof/>
        </w:rPr>
        <w:drawing>
          <wp:anchor distT="0" distB="0" distL="114300" distR="114300" simplePos="0" relativeHeight="251666432" behindDoc="0" locked="0" layoutInCell="1" allowOverlap="1" wp14:anchorId="3E213913" wp14:editId="1C00A7B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562600" cy="7645400"/>
            <wp:effectExtent l="0" t="0" r="0" b="0"/>
            <wp:wrapSquare wrapText="bothSides"/>
            <wp:docPr id="33043386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33861" name="Imagen 33043386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25"/>
                    <a:stretch/>
                  </pic:blipFill>
                  <pic:spPr bwMode="auto">
                    <a:xfrm>
                      <a:off x="0" y="0"/>
                      <a:ext cx="5562600" cy="764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CC02D" w14:textId="00299F6C" w:rsidR="00526549" w:rsidRDefault="00526549" w:rsidP="0006265A">
      <w:pPr>
        <w:rPr>
          <w:rFonts w:eastAsia="Arial Narrow"/>
        </w:rPr>
      </w:pPr>
    </w:p>
    <w:p w14:paraId="3D599695" w14:textId="77777777" w:rsidR="00526549" w:rsidRDefault="00526549" w:rsidP="0006265A">
      <w:pPr>
        <w:rPr>
          <w:rFonts w:eastAsia="Arial Narrow"/>
        </w:rPr>
      </w:pPr>
    </w:p>
    <w:p w14:paraId="6A0C6BA2" w14:textId="77777777" w:rsidR="00526549" w:rsidRDefault="00526549" w:rsidP="0006265A">
      <w:pPr>
        <w:rPr>
          <w:rFonts w:eastAsia="Arial Narrow"/>
        </w:rPr>
      </w:pPr>
    </w:p>
    <w:p w14:paraId="408CFF2B" w14:textId="77777777" w:rsidR="00526549" w:rsidRDefault="00526549" w:rsidP="0006265A">
      <w:pPr>
        <w:rPr>
          <w:rFonts w:eastAsia="Arial Narrow"/>
        </w:rPr>
      </w:pPr>
    </w:p>
    <w:p w14:paraId="559EBD86" w14:textId="77777777" w:rsidR="00526549" w:rsidRDefault="00526549" w:rsidP="0006265A">
      <w:pPr>
        <w:rPr>
          <w:rFonts w:eastAsia="Arial Narrow"/>
        </w:rPr>
      </w:pPr>
    </w:p>
    <w:p w14:paraId="466028F5" w14:textId="77777777" w:rsidR="00526549" w:rsidRDefault="00526549" w:rsidP="0006265A">
      <w:pPr>
        <w:rPr>
          <w:rFonts w:eastAsia="Arial Narrow"/>
        </w:rPr>
      </w:pPr>
    </w:p>
    <w:p w14:paraId="6C3A434C" w14:textId="77777777" w:rsidR="00526549" w:rsidRDefault="00526549" w:rsidP="0006265A">
      <w:pPr>
        <w:rPr>
          <w:rFonts w:eastAsia="Arial Narrow"/>
        </w:rPr>
      </w:pPr>
    </w:p>
    <w:p w14:paraId="0954AD51" w14:textId="77777777" w:rsidR="00526549" w:rsidRDefault="00526549" w:rsidP="0006265A">
      <w:pPr>
        <w:rPr>
          <w:rFonts w:eastAsia="Arial Narrow"/>
        </w:rPr>
      </w:pPr>
    </w:p>
    <w:p w14:paraId="0DB51C84" w14:textId="77777777" w:rsidR="00526549" w:rsidRDefault="00526549" w:rsidP="0006265A">
      <w:pPr>
        <w:rPr>
          <w:rFonts w:eastAsia="Arial Narrow"/>
        </w:rPr>
      </w:pPr>
    </w:p>
    <w:p w14:paraId="24B1DCA5" w14:textId="77777777" w:rsidR="00526549" w:rsidRDefault="00526549" w:rsidP="0006265A">
      <w:pPr>
        <w:rPr>
          <w:rFonts w:eastAsia="Arial Narrow"/>
        </w:rPr>
      </w:pPr>
    </w:p>
    <w:p w14:paraId="4ACC9A55" w14:textId="77777777" w:rsidR="00526549" w:rsidRDefault="00526549" w:rsidP="0006265A">
      <w:pPr>
        <w:rPr>
          <w:rFonts w:eastAsia="Arial Narrow"/>
        </w:rPr>
      </w:pPr>
    </w:p>
    <w:p w14:paraId="7030F3F1" w14:textId="77777777" w:rsidR="00526549" w:rsidRDefault="00526549" w:rsidP="0006265A">
      <w:pPr>
        <w:rPr>
          <w:rFonts w:eastAsia="Arial Narrow"/>
        </w:rPr>
      </w:pPr>
    </w:p>
    <w:p w14:paraId="4AB82DCB" w14:textId="77777777" w:rsidR="00526549" w:rsidRDefault="00526549" w:rsidP="0006265A">
      <w:pPr>
        <w:rPr>
          <w:rFonts w:eastAsia="Arial Narrow"/>
        </w:rPr>
      </w:pPr>
    </w:p>
    <w:p w14:paraId="7387EFA0" w14:textId="77777777" w:rsidR="00526549" w:rsidRDefault="00526549" w:rsidP="0006265A">
      <w:pPr>
        <w:rPr>
          <w:rFonts w:eastAsia="Arial Narrow"/>
        </w:rPr>
      </w:pPr>
    </w:p>
    <w:p w14:paraId="558D0FF3" w14:textId="77777777" w:rsidR="00526549" w:rsidRDefault="00526549" w:rsidP="0006265A">
      <w:pPr>
        <w:rPr>
          <w:rFonts w:eastAsia="Arial Narrow"/>
        </w:rPr>
      </w:pPr>
    </w:p>
    <w:p w14:paraId="4FB44B1C" w14:textId="77777777" w:rsidR="00526549" w:rsidRDefault="00526549" w:rsidP="0006265A">
      <w:pPr>
        <w:rPr>
          <w:rFonts w:eastAsia="Arial Narrow"/>
        </w:rPr>
      </w:pPr>
    </w:p>
    <w:p w14:paraId="1D19E215" w14:textId="77777777" w:rsidR="00526549" w:rsidRDefault="00526549" w:rsidP="0006265A">
      <w:pPr>
        <w:rPr>
          <w:rFonts w:eastAsia="Arial Narrow"/>
        </w:rPr>
      </w:pPr>
    </w:p>
    <w:p w14:paraId="609C1D4B" w14:textId="77777777" w:rsidR="00526549" w:rsidRDefault="00526549" w:rsidP="0006265A">
      <w:pPr>
        <w:rPr>
          <w:rFonts w:eastAsia="Arial Narrow"/>
        </w:rPr>
      </w:pPr>
    </w:p>
    <w:p w14:paraId="47BD0091" w14:textId="77777777" w:rsidR="00526549" w:rsidRDefault="00526549" w:rsidP="0006265A">
      <w:pPr>
        <w:rPr>
          <w:rFonts w:eastAsia="Arial Narrow"/>
        </w:rPr>
      </w:pPr>
    </w:p>
    <w:p w14:paraId="740209A6" w14:textId="77777777" w:rsidR="00526549" w:rsidRDefault="00526549" w:rsidP="0006265A">
      <w:pPr>
        <w:rPr>
          <w:rFonts w:eastAsia="Arial Narrow"/>
        </w:rPr>
      </w:pPr>
    </w:p>
    <w:p w14:paraId="64411F52" w14:textId="77777777" w:rsidR="00526549" w:rsidRDefault="00526549" w:rsidP="0006265A">
      <w:pPr>
        <w:rPr>
          <w:rFonts w:eastAsia="Arial Narrow"/>
        </w:rPr>
      </w:pPr>
    </w:p>
    <w:p w14:paraId="1B7714E9" w14:textId="77777777" w:rsidR="00526549" w:rsidRDefault="00526549" w:rsidP="0006265A">
      <w:pPr>
        <w:rPr>
          <w:rFonts w:eastAsia="Arial Narrow"/>
        </w:rPr>
      </w:pPr>
    </w:p>
    <w:p w14:paraId="76C64662" w14:textId="77777777" w:rsidR="00526549" w:rsidRDefault="00526549" w:rsidP="0006265A">
      <w:pPr>
        <w:rPr>
          <w:rFonts w:eastAsia="Arial Narrow"/>
        </w:rPr>
      </w:pPr>
    </w:p>
    <w:p w14:paraId="6B86F110" w14:textId="77777777" w:rsidR="00526549" w:rsidRDefault="00526549" w:rsidP="0006265A">
      <w:pPr>
        <w:rPr>
          <w:rFonts w:eastAsia="Arial Narrow"/>
        </w:rPr>
      </w:pPr>
    </w:p>
    <w:p w14:paraId="137BDFDB" w14:textId="77777777" w:rsidR="00526549" w:rsidRDefault="00526549" w:rsidP="0006265A">
      <w:pPr>
        <w:rPr>
          <w:rFonts w:eastAsia="Arial Narrow"/>
        </w:rPr>
      </w:pPr>
    </w:p>
    <w:p w14:paraId="60DB092B" w14:textId="77777777" w:rsidR="00526549" w:rsidRDefault="00526549" w:rsidP="0006265A">
      <w:pPr>
        <w:rPr>
          <w:rFonts w:eastAsia="Arial Narrow"/>
        </w:rPr>
      </w:pPr>
    </w:p>
    <w:p w14:paraId="488E1D45" w14:textId="77777777" w:rsidR="00526549" w:rsidRDefault="00526549" w:rsidP="0006265A">
      <w:pPr>
        <w:rPr>
          <w:rFonts w:eastAsia="Arial Narrow"/>
        </w:rPr>
      </w:pPr>
    </w:p>
    <w:p w14:paraId="699FEC1D" w14:textId="77777777" w:rsidR="00526549" w:rsidRDefault="00526549" w:rsidP="0006265A">
      <w:pPr>
        <w:rPr>
          <w:rFonts w:eastAsia="Arial Narrow"/>
        </w:rPr>
      </w:pPr>
    </w:p>
    <w:p w14:paraId="17104B4F" w14:textId="77777777" w:rsidR="00526549" w:rsidRDefault="00526549" w:rsidP="0006265A">
      <w:pPr>
        <w:rPr>
          <w:rFonts w:eastAsia="Arial Narrow"/>
        </w:rPr>
      </w:pPr>
    </w:p>
    <w:p w14:paraId="324716A1" w14:textId="77777777" w:rsidR="00526549" w:rsidRDefault="00526549" w:rsidP="0006265A">
      <w:pPr>
        <w:rPr>
          <w:rFonts w:eastAsia="Arial Narrow"/>
        </w:rPr>
      </w:pPr>
    </w:p>
    <w:p w14:paraId="5239F121" w14:textId="77777777" w:rsidR="00526549" w:rsidRDefault="00526549" w:rsidP="0006265A">
      <w:pPr>
        <w:rPr>
          <w:rFonts w:eastAsia="Arial Narrow"/>
        </w:rPr>
      </w:pPr>
    </w:p>
    <w:p w14:paraId="3A8C8A8D" w14:textId="77777777" w:rsidR="00526549" w:rsidRDefault="00526549" w:rsidP="0006265A">
      <w:pPr>
        <w:rPr>
          <w:rFonts w:eastAsia="Arial Narrow"/>
        </w:rPr>
      </w:pPr>
    </w:p>
    <w:p w14:paraId="2F4E9E3B" w14:textId="77777777" w:rsidR="00526549" w:rsidRDefault="00526549" w:rsidP="0006265A">
      <w:pPr>
        <w:rPr>
          <w:rFonts w:eastAsia="Arial Narrow"/>
        </w:rPr>
      </w:pPr>
    </w:p>
    <w:p w14:paraId="39DE3E47" w14:textId="77777777" w:rsidR="00526549" w:rsidRDefault="00526549" w:rsidP="0006265A">
      <w:pPr>
        <w:rPr>
          <w:rFonts w:eastAsia="Arial Narrow"/>
        </w:rPr>
      </w:pPr>
    </w:p>
    <w:p w14:paraId="33104014" w14:textId="77777777" w:rsidR="00526549" w:rsidRDefault="00526549" w:rsidP="0006265A">
      <w:pPr>
        <w:rPr>
          <w:rFonts w:eastAsia="Arial Narrow"/>
        </w:rPr>
      </w:pPr>
    </w:p>
    <w:p w14:paraId="1F89C3D0" w14:textId="77777777" w:rsidR="00526549" w:rsidRDefault="00526549" w:rsidP="0006265A">
      <w:pPr>
        <w:rPr>
          <w:rFonts w:eastAsia="Arial Narrow"/>
        </w:rPr>
      </w:pPr>
    </w:p>
    <w:p w14:paraId="5E310A5B" w14:textId="77777777" w:rsidR="00526549" w:rsidRDefault="00526549" w:rsidP="0006265A">
      <w:pPr>
        <w:rPr>
          <w:rFonts w:eastAsia="Arial Narrow"/>
        </w:rPr>
      </w:pPr>
    </w:p>
    <w:p w14:paraId="056BDD71" w14:textId="77777777" w:rsidR="00526549" w:rsidRDefault="00526549" w:rsidP="0006265A">
      <w:pPr>
        <w:rPr>
          <w:rFonts w:eastAsia="Arial Narrow"/>
        </w:rPr>
      </w:pPr>
    </w:p>
    <w:p w14:paraId="1FAB2429" w14:textId="77777777" w:rsidR="00526549" w:rsidRDefault="00526549" w:rsidP="0006265A">
      <w:pPr>
        <w:rPr>
          <w:rFonts w:eastAsia="Arial Narrow"/>
        </w:rPr>
      </w:pPr>
    </w:p>
    <w:p w14:paraId="51A316EA" w14:textId="77777777" w:rsidR="00526549" w:rsidRDefault="00526549" w:rsidP="0006265A">
      <w:pPr>
        <w:rPr>
          <w:rFonts w:eastAsia="Arial Narrow"/>
        </w:rPr>
      </w:pPr>
    </w:p>
    <w:p w14:paraId="0281BFAC" w14:textId="77777777" w:rsidR="00526549" w:rsidRDefault="00526549" w:rsidP="0006265A">
      <w:pPr>
        <w:rPr>
          <w:rFonts w:eastAsia="Arial Narrow"/>
        </w:rPr>
      </w:pPr>
    </w:p>
    <w:p w14:paraId="70C45DE2" w14:textId="77777777" w:rsidR="00526549" w:rsidRDefault="00526549" w:rsidP="0006265A">
      <w:pPr>
        <w:rPr>
          <w:rFonts w:eastAsia="Arial Narrow"/>
        </w:rPr>
      </w:pPr>
    </w:p>
    <w:p w14:paraId="55A15064" w14:textId="77777777" w:rsidR="00526549" w:rsidRDefault="00526549" w:rsidP="0006265A">
      <w:pPr>
        <w:rPr>
          <w:rFonts w:eastAsia="Arial Narrow"/>
        </w:rPr>
      </w:pPr>
    </w:p>
    <w:p w14:paraId="19E26ED7" w14:textId="77777777" w:rsidR="00526549" w:rsidRDefault="00526549" w:rsidP="0006265A">
      <w:pPr>
        <w:rPr>
          <w:rFonts w:eastAsia="Arial Narrow"/>
        </w:rPr>
      </w:pPr>
    </w:p>
    <w:p w14:paraId="3507464B" w14:textId="77777777" w:rsidR="00526549" w:rsidRDefault="00526549" w:rsidP="0006265A">
      <w:pPr>
        <w:rPr>
          <w:rFonts w:eastAsia="Arial Narrow"/>
        </w:rPr>
      </w:pPr>
    </w:p>
    <w:p w14:paraId="40FA9609" w14:textId="77777777" w:rsidR="00526549" w:rsidRDefault="00526549" w:rsidP="0006265A">
      <w:pPr>
        <w:rPr>
          <w:rFonts w:eastAsia="Arial Narrow"/>
        </w:rPr>
      </w:pPr>
    </w:p>
    <w:p w14:paraId="7AF00957" w14:textId="77777777" w:rsidR="00526549" w:rsidRDefault="00526549" w:rsidP="0006265A">
      <w:pPr>
        <w:rPr>
          <w:rFonts w:eastAsia="Arial Narrow"/>
        </w:rPr>
      </w:pPr>
    </w:p>
    <w:p w14:paraId="43AEBCFC" w14:textId="77777777" w:rsidR="00526549" w:rsidRDefault="00526549" w:rsidP="0006265A">
      <w:pPr>
        <w:rPr>
          <w:rFonts w:eastAsia="Arial Narrow"/>
        </w:rPr>
      </w:pPr>
    </w:p>
    <w:p w14:paraId="65DC0E64" w14:textId="77777777" w:rsidR="00526549" w:rsidRDefault="00526549" w:rsidP="0006265A">
      <w:pPr>
        <w:rPr>
          <w:rFonts w:eastAsia="Arial Narrow"/>
        </w:rPr>
      </w:pPr>
    </w:p>
    <w:p w14:paraId="78365D9C" w14:textId="77777777" w:rsidR="00526549" w:rsidRDefault="00526549" w:rsidP="0006265A">
      <w:pPr>
        <w:rPr>
          <w:rFonts w:eastAsia="Arial Narrow"/>
        </w:rPr>
      </w:pPr>
    </w:p>
    <w:p w14:paraId="43A4833A" w14:textId="77777777" w:rsidR="00526549" w:rsidRDefault="00526549" w:rsidP="0006265A">
      <w:pPr>
        <w:rPr>
          <w:rFonts w:eastAsia="Arial Narrow"/>
        </w:rPr>
      </w:pPr>
    </w:p>
    <w:p w14:paraId="713E6660" w14:textId="77777777" w:rsidR="00526549" w:rsidRDefault="00526549" w:rsidP="0006265A">
      <w:pPr>
        <w:rPr>
          <w:rFonts w:eastAsia="Arial Narrow"/>
        </w:rPr>
      </w:pPr>
    </w:p>
    <w:p w14:paraId="191248AD" w14:textId="77777777" w:rsidR="00526549" w:rsidRDefault="00526549" w:rsidP="0006265A">
      <w:pPr>
        <w:rPr>
          <w:rFonts w:eastAsia="Arial Narrow"/>
        </w:rPr>
      </w:pPr>
    </w:p>
    <w:p w14:paraId="19D7272B" w14:textId="77777777" w:rsidR="00526549" w:rsidRDefault="00526549" w:rsidP="0006265A">
      <w:pPr>
        <w:rPr>
          <w:rFonts w:eastAsia="Arial Narrow"/>
        </w:rPr>
      </w:pPr>
    </w:p>
    <w:p w14:paraId="03529FB9" w14:textId="77777777" w:rsidR="00526549" w:rsidRDefault="00526549" w:rsidP="0006265A">
      <w:pPr>
        <w:rPr>
          <w:rFonts w:eastAsia="Arial Narrow"/>
        </w:rPr>
      </w:pPr>
    </w:p>
    <w:p w14:paraId="35E39575" w14:textId="77777777" w:rsidR="00526549" w:rsidRDefault="00526549" w:rsidP="0006265A">
      <w:pPr>
        <w:rPr>
          <w:rFonts w:eastAsia="Arial Narrow"/>
        </w:rPr>
      </w:pPr>
    </w:p>
    <w:p w14:paraId="7341A81A" w14:textId="77777777" w:rsidR="00526549" w:rsidRDefault="00526549" w:rsidP="0006265A">
      <w:pPr>
        <w:rPr>
          <w:rFonts w:eastAsia="Arial Narrow"/>
        </w:rPr>
      </w:pPr>
    </w:p>
    <w:p w14:paraId="3E7D71DA" w14:textId="77777777" w:rsidR="00526549" w:rsidRDefault="00526549" w:rsidP="0006265A">
      <w:pPr>
        <w:rPr>
          <w:rFonts w:eastAsia="Arial Narrow"/>
        </w:rPr>
      </w:pPr>
    </w:p>
    <w:p w14:paraId="34C7FCE7" w14:textId="77777777" w:rsidR="00526549" w:rsidRDefault="00526549" w:rsidP="0006265A">
      <w:pPr>
        <w:rPr>
          <w:rFonts w:eastAsia="Arial Narrow"/>
        </w:rPr>
      </w:pPr>
    </w:p>
    <w:p w14:paraId="22312EFE" w14:textId="77777777" w:rsidR="00526549" w:rsidRDefault="00526549" w:rsidP="0006265A">
      <w:pPr>
        <w:rPr>
          <w:rFonts w:eastAsia="Arial Narrow"/>
        </w:rPr>
      </w:pPr>
    </w:p>
    <w:p w14:paraId="043E5174" w14:textId="77777777" w:rsidR="00526549" w:rsidRDefault="00526549" w:rsidP="0006265A">
      <w:pPr>
        <w:rPr>
          <w:rFonts w:eastAsia="Arial Narrow"/>
        </w:rPr>
      </w:pPr>
    </w:p>
    <w:p w14:paraId="31F078D0" w14:textId="77777777" w:rsidR="00526549" w:rsidRDefault="00526549" w:rsidP="0006265A">
      <w:pPr>
        <w:rPr>
          <w:rFonts w:eastAsia="Arial Narrow"/>
        </w:rPr>
      </w:pPr>
    </w:p>
    <w:p w14:paraId="47F0D917" w14:textId="77777777" w:rsidR="00526549" w:rsidRDefault="00526549" w:rsidP="0006265A">
      <w:pPr>
        <w:rPr>
          <w:rFonts w:eastAsia="Arial Narrow"/>
        </w:rPr>
      </w:pPr>
    </w:p>
    <w:p w14:paraId="11322ED6" w14:textId="77777777" w:rsidR="00526549" w:rsidRDefault="00526549" w:rsidP="0006265A">
      <w:pPr>
        <w:rPr>
          <w:rFonts w:eastAsia="Arial Narrow"/>
        </w:rPr>
      </w:pPr>
    </w:p>
    <w:p w14:paraId="7E5A605B" w14:textId="77777777" w:rsidR="00526549" w:rsidRDefault="00526549" w:rsidP="0006265A">
      <w:pPr>
        <w:rPr>
          <w:rFonts w:eastAsia="Arial Narrow"/>
        </w:rPr>
      </w:pPr>
    </w:p>
    <w:p w14:paraId="767DAB11" w14:textId="77777777" w:rsidR="00526549" w:rsidRDefault="00526549" w:rsidP="0006265A">
      <w:pPr>
        <w:rPr>
          <w:rFonts w:eastAsia="Arial Narrow"/>
        </w:rPr>
      </w:pPr>
    </w:p>
    <w:p w14:paraId="20A4DA52" w14:textId="77777777" w:rsidR="00526549" w:rsidRDefault="00526549" w:rsidP="0006265A">
      <w:pPr>
        <w:rPr>
          <w:rFonts w:eastAsia="Arial Narrow"/>
        </w:rPr>
      </w:pPr>
    </w:p>
    <w:p w14:paraId="253F73B2" w14:textId="77777777" w:rsidR="00526549" w:rsidRDefault="00526549" w:rsidP="0006265A">
      <w:pPr>
        <w:rPr>
          <w:rFonts w:eastAsia="Arial Narrow"/>
        </w:rPr>
      </w:pPr>
    </w:p>
    <w:p w14:paraId="37C23A70" w14:textId="77777777" w:rsidR="00526549" w:rsidRDefault="00526549" w:rsidP="0006265A">
      <w:pPr>
        <w:rPr>
          <w:rFonts w:eastAsia="Arial Narrow"/>
        </w:rPr>
      </w:pPr>
    </w:p>
    <w:p w14:paraId="496B5CF2" w14:textId="77777777" w:rsidR="00526549" w:rsidRDefault="00526549" w:rsidP="0006265A">
      <w:pPr>
        <w:rPr>
          <w:rFonts w:eastAsia="Arial Narrow"/>
        </w:rPr>
      </w:pPr>
    </w:p>
    <w:p w14:paraId="50F414E4" w14:textId="77777777" w:rsidR="00526549" w:rsidRDefault="00526549" w:rsidP="0006265A">
      <w:pPr>
        <w:rPr>
          <w:rFonts w:eastAsia="Arial Narrow"/>
        </w:rPr>
      </w:pPr>
    </w:p>
    <w:p w14:paraId="2462D7FC" w14:textId="77777777" w:rsidR="00526549" w:rsidRDefault="00526549" w:rsidP="0006265A">
      <w:pPr>
        <w:rPr>
          <w:rFonts w:eastAsia="Arial Narrow"/>
        </w:rPr>
      </w:pPr>
    </w:p>
    <w:p w14:paraId="702BA1C7" w14:textId="77777777" w:rsidR="00526549" w:rsidRDefault="00526549" w:rsidP="0006265A">
      <w:pPr>
        <w:rPr>
          <w:rFonts w:eastAsia="Arial Narrow"/>
        </w:rPr>
      </w:pPr>
    </w:p>
    <w:p w14:paraId="383E37D2" w14:textId="77777777" w:rsidR="00526549" w:rsidRDefault="00526549" w:rsidP="0006265A">
      <w:pPr>
        <w:rPr>
          <w:rFonts w:eastAsia="Arial Narrow"/>
        </w:rPr>
      </w:pPr>
    </w:p>
    <w:p w14:paraId="2DD767A7" w14:textId="77777777" w:rsidR="00526549" w:rsidRDefault="00526549" w:rsidP="0006265A">
      <w:pPr>
        <w:rPr>
          <w:rFonts w:eastAsia="Arial Narrow"/>
        </w:rPr>
      </w:pPr>
    </w:p>
    <w:p w14:paraId="75FCE402" w14:textId="77777777" w:rsidR="00526549" w:rsidRDefault="00526549" w:rsidP="0006265A">
      <w:pPr>
        <w:rPr>
          <w:rFonts w:eastAsia="Arial Narrow"/>
        </w:rPr>
      </w:pPr>
    </w:p>
    <w:p w14:paraId="7EBDEC48" w14:textId="3BB05014" w:rsidR="0006265A" w:rsidRPr="0006265A" w:rsidRDefault="0006265A" w:rsidP="0006265A">
      <w:pPr>
        <w:rPr>
          <w:rFonts w:eastAsia="Arial Narrow"/>
        </w:rPr>
      </w:pPr>
      <w:r w:rsidRPr="00D429A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7676520" wp14:editId="7478D879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5613400" cy="6451600"/>
            <wp:effectExtent l="0" t="0" r="6350" b="6350"/>
            <wp:wrapSquare wrapText="bothSides"/>
            <wp:docPr id="12674529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52913" name="Imagen 12674529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265A" w:rsidRPr="0006265A" w:rsidSect="001878CC">
      <w:pgSz w:w="11906" w:h="16838"/>
      <w:pgMar w:top="1701" w:right="1417" w:bottom="1701" w:left="1417" w:header="284" w:footer="709" w:gutter="0"/>
      <w:pgNumType w:start="1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3E8DD6" w14:textId="77777777" w:rsidR="00DE0B76" w:rsidRDefault="00DE0B76">
      <w:r>
        <w:separator/>
      </w:r>
    </w:p>
  </w:endnote>
  <w:endnote w:type="continuationSeparator" w:id="0">
    <w:p w14:paraId="506EA1B1" w14:textId="77777777" w:rsidR="00DE0B76" w:rsidRDefault="00DE0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arlow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732D04" w14:textId="77777777" w:rsidR="00DE0B76" w:rsidRDefault="00DE0B76">
      <w:r>
        <w:separator/>
      </w:r>
    </w:p>
  </w:footnote>
  <w:footnote w:type="continuationSeparator" w:id="0">
    <w:p w14:paraId="216942C6" w14:textId="77777777" w:rsidR="00DE0B76" w:rsidRDefault="00DE0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384DE" w14:textId="77777777" w:rsidR="00DB098D" w:rsidRDefault="00DB09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b/>
        <w:color w:val="000000"/>
        <w:sz w:val="20"/>
        <w:szCs w:val="20"/>
      </w:rPr>
    </w:pPr>
  </w:p>
  <w:tbl>
    <w:tblPr>
      <w:tblStyle w:val="Tablaconcuadrcula"/>
      <w:tblW w:w="5000" w:type="pct"/>
      <w:jc w:val="center"/>
      <w:tblBorders>
        <w:top w:val="none" w:sz="0" w:space="0" w:color="auto"/>
        <w:left w:val="none" w:sz="0" w:space="0" w:color="auto"/>
        <w:bottom w:val="thickThinMediumGap" w:sz="24" w:space="0" w:color="1F497D" w:themeColor="text2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66"/>
    </w:tblGrid>
    <w:tr w:rsidR="00DB098D" w14:paraId="788148CC" w14:textId="77777777" w:rsidTr="001169DA">
      <w:trPr>
        <w:jc w:val="center"/>
      </w:trPr>
      <w:tc>
        <w:tcPr>
          <w:tcW w:w="9913" w:type="dxa"/>
          <w:tcMar>
            <w:bottom w:w="85" w:type="dxa"/>
          </w:tcMar>
        </w:tcPr>
        <w:p w14:paraId="778D0838" w14:textId="4C14A660" w:rsidR="00DB098D" w:rsidRDefault="001169DA" w:rsidP="001169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58240" behindDoc="0" locked="0" layoutInCell="1" allowOverlap="1" wp14:anchorId="2558CAA4" wp14:editId="5A62B8DD">
                <wp:simplePos x="0" y="0"/>
                <wp:positionH relativeFrom="column">
                  <wp:posOffset>-12065</wp:posOffset>
                </wp:positionH>
                <wp:positionV relativeFrom="paragraph">
                  <wp:posOffset>-92075</wp:posOffset>
                </wp:positionV>
                <wp:extent cx="216535" cy="271780"/>
                <wp:effectExtent l="0" t="0" r="0" b="0"/>
                <wp:wrapNone/>
                <wp:docPr id="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535" cy="2717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                        </w:t>
          </w:r>
          <w:r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ab/>
          </w:r>
          <w:r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ab/>
          </w:r>
          <w:r w:rsidRPr="00DB098D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I.E.E. “6050 JUANA ALARCO DE DAMMERT” </w:t>
          </w:r>
          <w:r w:rsidR="00CE50EE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>–</w:t>
          </w:r>
          <w:r w:rsidRPr="00DB098D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 MIRAFLORES</w:t>
          </w:r>
          <w:r w:rsidR="00CE50EE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 </w:t>
          </w:r>
          <w:r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                                                                    </w:t>
          </w:r>
        </w:p>
      </w:tc>
    </w:tr>
  </w:tbl>
  <w:p w14:paraId="12D2AF13" w14:textId="77777777" w:rsidR="004D679A" w:rsidRPr="001169DA" w:rsidRDefault="004D67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174B74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6F7DF1"/>
    <w:multiLevelType w:val="hybridMultilevel"/>
    <w:tmpl w:val="2F0A05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B13D9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FB0DDE"/>
    <w:multiLevelType w:val="multilevel"/>
    <w:tmpl w:val="71FC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DC3842"/>
    <w:multiLevelType w:val="hybridMultilevel"/>
    <w:tmpl w:val="059A646A"/>
    <w:lvl w:ilvl="0" w:tplc="8FD08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61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80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A09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BE6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27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902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247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C3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ED53785"/>
    <w:multiLevelType w:val="hybridMultilevel"/>
    <w:tmpl w:val="6D3AD2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6629F"/>
    <w:multiLevelType w:val="hybridMultilevel"/>
    <w:tmpl w:val="746A668A"/>
    <w:lvl w:ilvl="0" w:tplc="61CC61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67309"/>
    <w:multiLevelType w:val="hybridMultilevel"/>
    <w:tmpl w:val="FCBED25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00071"/>
    <w:multiLevelType w:val="hybridMultilevel"/>
    <w:tmpl w:val="D806EBF4"/>
    <w:lvl w:ilvl="0" w:tplc="A530C22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79C33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7609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5886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78A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A41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AA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E686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62F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B45FF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9C0606"/>
    <w:multiLevelType w:val="hybridMultilevel"/>
    <w:tmpl w:val="86A27C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94EB4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5E2B2C"/>
    <w:multiLevelType w:val="hybridMultilevel"/>
    <w:tmpl w:val="E9EECBBE"/>
    <w:lvl w:ilvl="0" w:tplc="AC2EFE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096D7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FC299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AFAE5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EDA12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2BAE0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AACD4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6DACF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EC835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2D6D64C1"/>
    <w:multiLevelType w:val="multilevel"/>
    <w:tmpl w:val="334A29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E535365"/>
    <w:multiLevelType w:val="hybridMultilevel"/>
    <w:tmpl w:val="1876F0DC"/>
    <w:lvl w:ilvl="0" w:tplc="1DA8019A">
      <w:numFmt w:val="bullet"/>
      <w:lvlText w:val="•"/>
      <w:lvlJc w:val="left"/>
      <w:pPr>
        <w:ind w:left="360" w:hanging="360"/>
      </w:pPr>
      <w:rPr>
        <w:rFonts w:ascii="Arial" w:eastAsia="Calibri" w:hAnsi="Arial" w:cs="Arial" w:hint="default"/>
        <w:sz w:val="18"/>
      </w:rPr>
    </w:lvl>
    <w:lvl w:ilvl="1" w:tplc="875ECA38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  <w:sz w:val="18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55103"/>
    <w:multiLevelType w:val="hybridMultilevel"/>
    <w:tmpl w:val="12D499A2"/>
    <w:lvl w:ilvl="0" w:tplc="5D9C8FF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3746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E69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368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70B7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D6D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E0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AAED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9EB0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300CB"/>
    <w:multiLevelType w:val="hybridMultilevel"/>
    <w:tmpl w:val="24064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F3498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64F441C"/>
    <w:multiLevelType w:val="hybridMultilevel"/>
    <w:tmpl w:val="701C64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C1616"/>
    <w:multiLevelType w:val="hybridMultilevel"/>
    <w:tmpl w:val="5D1C83C0"/>
    <w:lvl w:ilvl="0" w:tplc="C016A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D3469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A951DC5"/>
    <w:multiLevelType w:val="multilevel"/>
    <w:tmpl w:val="9954C94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E1F64C6"/>
    <w:multiLevelType w:val="hybridMultilevel"/>
    <w:tmpl w:val="138EA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87DE2"/>
    <w:multiLevelType w:val="hybridMultilevel"/>
    <w:tmpl w:val="45729C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640E1"/>
    <w:multiLevelType w:val="multilevel"/>
    <w:tmpl w:val="88744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F375CE"/>
    <w:multiLevelType w:val="hybridMultilevel"/>
    <w:tmpl w:val="A5901762"/>
    <w:lvl w:ilvl="0" w:tplc="8E0CD836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F41F9E"/>
    <w:multiLevelType w:val="hybridMultilevel"/>
    <w:tmpl w:val="3EBE5AD2"/>
    <w:lvl w:ilvl="0" w:tplc="0C0A0001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27" w15:restartNumberingAfterBreak="0">
    <w:nsid w:val="5089623F"/>
    <w:multiLevelType w:val="multilevel"/>
    <w:tmpl w:val="8D403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117901"/>
    <w:multiLevelType w:val="hybridMultilevel"/>
    <w:tmpl w:val="B044966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E36B3D"/>
    <w:multiLevelType w:val="hybridMultilevel"/>
    <w:tmpl w:val="A022D0A8"/>
    <w:lvl w:ilvl="0" w:tplc="A8BE0E08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A717C"/>
    <w:multiLevelType w:val="hybridMultilevel"/>
    <w:tmpl w:val="C38A26F6"/>
    <w:lvl w:ilvl="0" w:tplc="797616EC">
      <w:numFmt w:val="bullet"/>
      <w:lvlText w:val="-"/>
      <w:lvlJc w:val="left"/>
      <w:pPr>
        <w:ind w:left="1080" w:hanging="360"/>
      </w:pPr>
      <w:rPr>
        <w:rFonts w:ascii="Barlow" w:eastAsia="Barlow" w:hAnsi="Barlow" w:cs="Barlow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A8614B5"/>
    <w:multiLevelType w:val="multilevel"/>
    <w:tmpl w:val="15A84DA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CEA3454"/>
    <w:multiLevelType w:val="hybridMultilevel"/>
    <w:tmpl w:val="7E04C336"/>
    <w:lvl w:ilvl="0" w:tplc="280A000D">
      <w:start w:val="1"/>
      <w:numFmt w:val="bullet"/>
      <w:lvlText w:val=""/>
      <w:lvlJc w:val="left"/>
      <w:pPr>
        <w:ind w:left="79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3" w15:restartNumberingAfterBreak="0">
    <w:nsid w:val="60322815"/>
    <w:multiLevelType w:val="hybridMultilevel"/>
    <w:tmpl w:val="EF70320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B61989"/>
    <w:multiLevelType w:val="multilevel"/>
    <w:tmpl w:val="B2E0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F74E38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4C80DCB"/>
    <w:multiLevelType w:val="hybridMultilevel"/>
    <w:tmpl w:val="AE36E27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61A53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A687832"/>
    <w:multiLevelType w:val="hybridMultilevel"/>
    <w:tmpl w:val="CDA855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4875DD"/>
    <w:multiLevelType w:val="multilevel"/>
    <w:tmpl w:val="C7C0CE5C"/>
    <w:lvl w:ilvl="0">
      <w:start w:val="1"/>
      <w:numFmt w:val="bullet"/>
      <w:pStyle w:val="Ttulo2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E7F5200"/>
    <w:multiLevelType w:val="hybridMultilevel"/>
    <w:tmpl w:val="413298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962AE"/>
    <w:multiLevelType w:val="multilevel"/>
    <w:tmpl w:val="00181026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4ECD463"/>
    <w:multiLevelType w:val="hybridMultilevel"/>
    <w:tmpl w:val="74E61F8A"/>
    <w:lvl w:ilvl="0" w:tplc="E4A07644">
      <w:start w:val="1"/>
      <w:numFmt w:val="bullet"/>
      <w:lvlText w:val="·"/>
      <w:lvlJc w:val="left"/>
      <w:pPr>
        <w:ind w:left="759" w:hanging="360"/>
      </w:pPr>
      <w:rPr>
        <w:rFonts w:ascii="Symbol" w:hAnsi="Symbol" w:hint="default"/>
        <w:color w:val="auto"/>
      </w:rPr>
    </w:lvl>
    <w:lvl w:ilvl="1" w:tplc="FA4E04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1E8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40D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64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A8E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063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650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88C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651E4B"/>
    <w:multiLevelType w:val="multilevel"/>
    <w:tmpl w:val="B6EE7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8D0DB9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D713670"/>
    <w:multiLevelType w:val="multilevel"/>
    <w:tmpl w:val="39A279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sz w:val="18"/>
        <w:szCs w:val="18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59965012">
    <w:abstractNumId w:val="39"/>
  </w:num>
  <w:num w:numId="2" w16cid:durableId="1668243721">
    <w:abstractNumId w:val="13"/>
  </w:num>
  <w:num w:numId="3" w16cid:durableId="7294478">
    <w:abstractNumId w:val="45"/>
  </w:num>
  <w:num w:numId="4" w16cid:durableId="1167750158">
    <w:abstractNumId w:val="21"/>
  </w:num>
  <w:num w:numId="5" w16cid:durableId="794324750">
    <w:abstractNumId w:val="31"/>
  </w:num>
  <w:num w:numId="6" w16cid:durableId="1718430729">
    <w:abstractNumId w:val="41"/>
  </w:num>
  <w:num w:numId="7" w16cid:durableId="1247543344">
    <w:abstractNumId w:val="32"/>
  </w:num>
  <w:num w:numId="8" w16cid:durableId="1699699915">
    <w:abstractNumId w:val="33"/>
  </w:num>
  <w:num w:numId="9" w16cid:durableId="313417894">
    <w:abstractNumId w:val="1"/>
  </w:num>
  <w:num w:numId="10" w16cid:durableId="858396547">
    <w:abstractNumId w:val="4"/>
  </w:num>
  <w:num w:numId="11" w16cid:durableId="1499343416">
    <w:abstractNumId w:val="36"/>
  </w:num>
  <w:num w:numId="12" w16cid:durableId="2124614300">
    <w:abstractNumId w:val="23"/>
  </w:num>
  <w:num w:numId="13" w16cid:durableId="773980874">
    <w:abstractNumId w:val="18"/>
  </w:num>
  <w:num w:numId="14" w16cid:durableId="2123062936">
    <w:abstractNumId w:val="10"/>
  </w:num>
  <w:num w:numId="15" w16cid:durableId="1638686768">
    <w:abstractNumId w:val="26"/>
  </w:num>
  <w:num w:numId="16" w16cid:durableId="1516534240">
    <w:abstractNumId w:val="19"/>
  </w:num>
  <w:num w:numId="17" w16cid:durableId="1684284583">
    <w:abstractNumId w:val="6"/>
  </w:num>
  <w:num w:numId="18" w16cid:durableId="1518697657">
    <w:abstractNumId w:val="40"/>
  </w:num>
  <w:num w:numId="19" w16cid:durableId="405146917">
    <w:abstractNumId w:val="14"/>
  </w:num>
  <w:num w:numId="20" w16cid:durableId="1769739465">
    <w:abstractNumId w:val="16"/>
  </w:num>
  <w:num w:numId="21" w16cid:durableId="1921595736">
    <w:abstractNumId w:val="42"/>
  </w:num>
  <w:num w:numId="22" w16cid:durableId="924992586">
    <w:abstractNumId w:val="25"/>
  </w:num>
  <w:num w:numId="23" w16cid:durableId="266279320">
    <w:abstractNumId w:val="8"/>
  </w:num>
  <w:num w:numId="24" w16cid:durableId="896280581">
    <w:abstractNumId w:val="12"/>
  </w:num>
  <w:num w:numId="25" w16cid:durableId="523789428">
    <w:abstractNumId w:val="22"/>
  </w:num>
  <w:num w:numId="26" w16cid:durableId="625309408">
    <w:abstractNumId w:val="38"/>
  </w:num>
  <w:num w:numId="27" w16cid:durableId="862701">
    <w:abstractNumId w:val="15"/>
  </w:num>
  <w:num w:numId="28" w16cid:durableId="1049453336">
    <w:abstractNumId w:val="29"/>
  </w:num>
  <w:num w:numId="29" w16cid:durableId="966203917">
    <w:abstractNumId w:val="7"/>
  </w:num>
  <w:num w:numId="30" w16cid:durableId="2029216538">
    <w:abstractNumId w:val="2"/>
  </w:num>
  <w:num w:numId="31" w16cid:durableId="107899852">
    <w:abstractNumId w:val="37"/>
  </w:num>
  <w:num w:numId="32" w16cid:durableId="379213521">
    <w:abstractNumId w:val="9"/>
  </w:num>
  <w:num w:numId="33" w16cid:durableId="1730834605">
    <w:abstractNumId w:val="17"/>
  </w:num>
  <w:num w:numId="34" w16cid:durableId="414397584">
    <w:abstractNumId w:val="44"/>
  </w:num>
  <w:num w:numId="35" w16cid:durableId="95564044">
    <w:abstractNumId w:val="35"/>
  </w:num>
  <w:num w:numId="36" w16cid:durableId="475270179">
    <w:abstractNumId w:val="11"/>
  </w:num>
  <w:num w:numId="37" w16cid:durableId="1857452753">
    <w:abstractNumId w:val="20"/>
  </w:num>
  <w:num w:numId="38" w16cid:durableId="1230266692">
    <w:abstractNumId w:val="30"/>
  </w:num>
  <w:num w:numId="39" w16cid:durableId="625700040">
    <w:abstractNumId w:val="5"/>
  </w:num>
  <w:num w:numId="40" w16cid:durableId="1197622321">
    <w:abstractNumId w:val="28"/>
  </w:num>
  <w:num w:numId="41" w16cid:durableId="1428423099">
    <w:abstractNumId w:val="3"/>
  </w:num>
  <w:num w:numId="42" w16cid:durableId="43647415">
    <w:abstractNumId w:val="27"/>
  </w:num>
  <w:num w:numId="43" w16cid:durableId="134565401">
    <w:abstractNumId w:val="24"/>
  </w:num>
  <w:num w:numId="44" w16cid:durableId="1376199063">
    <w:abstractNumId w:val="34"/>
  </w:num>
  <w:num w:numId="45" w16cid:durableId="803742227">
    <w:abstractNumId w:val="43"/>
  </w:num>
  <w:num w:numId="46" w16cid:durableId="1430468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62"/>
    <w:rsid w:val="0000191D"/>
    <w:rsid w:val="00001CD6"/>
    <w:rsid w:val="00002816"/>
    <w:rsid w:val="000120F4"/>
    <w:rsid w:val="00021C88"/>
    <w:rsid w:val="00046218"/>
    <w:rsid w:val="00052DCA"/>
    <w:rsid w:val="00055EDD"/>
    <w:rsid w:val="0006265A"/>
    <w:rsid w:val="00072257"/>
    <w:rsid w:val="00090EF9"/>
    <w:rsid w:val="000926B8"/>
    <w:rsid w:val="0009273B"/>
    <w:rsid w:val="00097FC3"/>
    <w:rsid w:val="000C5182"/>
    <w:rsid w:val="000C6828"/>
    <w:rsid w:val="000D2350"/>
    <w:rsid w:val="000D583C"/>
    <w:rsid w:val="000E2568"/>
    <w:rsid w:val="000E50B1"/>
    <w:rsid w:val="000F3AD7"/>
    <w:rsid w:val="00103804"/>
    <w:rsid w:val="00112100"/>
    <w:rsid w:val="00113F5F"/>
    <w:rsid w:val="001169DA"/>
    <w:rsid w:val="00116AE9"/>
    <w:rsid w:val="001314AB"/>
    <w:rsid w:val="00134E91"/>
    <w:rsid w:val="00136CF6"/>
    <w:rsid w:val="00144B5E"/>
    <w:rsid w:val="001632EF"/>
    <w:rsid w:val="00165E30"/>
    <w:rsid w:val="001878CC"/>
    <w:rsid w:val="00191FA4"/>
    <w:rsid w:val="001A5F68"/>
    <w:rsid w:val="001B2B8A"/>
    <w:rsid w:val="001B67F7"/>
    <w:rsid w:val="001C23A2"/>
    <w:rsid w:val="001C34C2"/>
    <w:rsid w:val="001D37CF"/>
    <w:rsid w:val="001E0BBB"/>
    <w:rsid w:val="001F1F85"/>
    <w:rsid w:val="001F7219"/>
    <w:rsid w:val="00216DE0"/>
    <w:rsid w:val="002255E6"/>
    <w:rsid w:val="00235B06"/>
    <w:rsid w:val="00237585"/>
    <w:rsid w:val="002434CC"/>
    <w:rsid w:val="00250830"/>
    <w:rsid w:val="00252316"/>
    <w:rsid w:val="00253126"/>
    <w:rsid w:val="00257AAE"/>
    <w:rsid w:val="0026178A"/>
    <w:rsid w:val="0026764D"/>
    <w:rsid w:val="0027554E"/>
    <w:rsid w:val="00277D26"/>
    <w:rsid w:val="00284CCE"/>
    <w:rsid w:val="0029070A"/>
    <w:rsid w:val="00292E68"/>
    <w:rsid w:val="002D2651"/>
    <w:rsid w:val="00302992"/>
    <w:rsid w:val="00303886"/>
    <w:rsid w:val="00321D46"/>
    <w:rsid w:val="00324364"/>
    <w:rsid w:val="00332B4E"/>
    <w:rsid w:val="00335C50"/>
    <w:rsid w:val="003406A2"/>
    <w:rsid w:val="00351BA2"/>
    <w:rsid w:val="00353B3C"/>
    <w:rsid w:val="00360EEC"/>
    <w:rsid w:val="0036498F"/>
    <w:rsid w:val="00375361"/>
    <w:rsid w:val="003762BD"/>
    <w:rsid w:val="00393644"/>
    <w:rsid w:val="003A61F1"/>
    <w:rsid w:val="003B4409"/>
    <w:rsid w:val="003B5210"/>
    <w:rsid w:val="003C71CD"/>
    <w:rsid w:val="003E0196"/>
    <w:rsid w:val="003E3F02"/>
    <w:rsid w:val="003E7D83"/>
    <w:rsid w:val="00404A18"/>
    <w:rsid w:val="004109CB"/>
    <w:rsid w:val="0042056C"/>
    <w:rsid w:val="004339E6"/>
    <w:rsid w:val="00436EC8"/>
    <w:rsid w:val="004533BF"/>
    <w:rsid w:val="00486E1A"/>
    <w:rsid w:val="00492F99"/>
    <w:rsid w:val="00496C0A"/>
    <w:rsid w:val="004A0029"/>
    <w:rsid w:val="004B0109"/>
    <w:rsid w:val="004C5DC5"/>
    <w:rsid w:val="004D679A"/>
    <w:rsid w:val="0051082E"/>
    <w:rsid w:val="00511891"/>
    <w:rsid w:val="005136C7"/>
    <w:rsid w:val="00513DB9"/>
    <w:rsid w:val="00521A2F"/>
    <w:rsid w:val="00526549"/>
    <w:rsid w:val="00537F74"/>
    <w:rsid w:val="00540B84"/>
    <w:rsid w:val="0054377D"/>
    <w:rsid w:val="00545442"/>
    <w:rsid w:val="005603CF"/>
    <w:rsid w:val="00573538"/>
    <w:rsid w:val="00574B8F"/>
    <w:rsid w:val="00574DCA"/>
    <w:rsid w:val="00587DE3"/>
    <w:rsid w:val="00594CF6"/>
    <w:rsid w:val="005A2AA0"/>
    <w:rsid w:val="005B1267"/>
    <w:rsid w:val="005B52EF"/>
    <w:rsid w:val="005C74F2"/>
    <w:rsid w:val="005F1906"/>
    <w:rsid w:val="005F489B"/>
    <w:rsid w:val="005F6268"/>
    <w:rsid w:val="00603B40"/>
    <w:rsid w:val="00606BA1"/>
    <w:rsid w:val="00616FC6"/>
    <w:rsid w:val="00617063"/>
    <w:rsid w:val="0062044D"/>
    <w:rsid w:val="00650147"/>
    <w:rsid w:val="00652878"/>
    <w:rsid w:val="00657176"/>
    <w:rsid w:val="00662B43"/>
    <w:rsid w:val="0067681A"/>
    <w:rsid w:val="00683030"/>
    <w:rsid w:val="006851C3"/>
    <w:rsid w:val="00690709"/>
    <w:rsid w:val="006A2C79"/>
    <w:rsid w:val="006B53F3"/>
    <w:rsid w:val="006C42B4"/>
    <w:rsid w:val="006D14BB"/>
    <w:rsid w:val="006E21B5"/>
    <w:rsid w:val="006F4B71"/>
    <w:rsid w:val="006F780F"/>
    <w:rsid w:val="006F7F41"/>
    <w:rsid w:val="00705C5B"/>
    <w:rsid w:val="00705CEC"/>
    <w:rsid w:val="00716E41"/>
    <w:rsid w:val="00717326"/>
    <w:rsid w:val="00733D5B"/>
    <w:rsid w:val="0074095A"/>
    <w:rsid w:val="00745332"/>
    <w:rsid w:val="00752722"/>
    <w:rsid w:val="00753CD8"/>
    <w:rsid w:val="00753FF8"/>
    <w:rsid w:val="00770D6E"/>
    <w:rsid w:val="00774CB8"/>
    <w:rsid w:val="00775628"/>
    <w:rsid w:val="00775B92"/>
    <w:rsid w:val="00794CFB"/>
    <w:rsid w:val="007A40E8"/>
    <w:rsid w:val="007A5940"/>
    <w:rsid w:val="007B0504"/>
    <w:rsid w:val="007B39EF"/>
    <w:rsid w:val="007B64FD"/>
    <w:rsid w:val="007C5651"/>
    <w:rsid w:val="007C6189"/>
    <w:rsid w:val="007D64AE"/>
    <w:rsid w:val="007D7AE1"/>
    <w:rsid w:val="007E1F2A"/>
    <w:rsid w:val="007F2350"/>
    <w:rsid w:val="007F5CFA"/>
    <w:rsid w:val="00805A21"/>
    <w:rsid w:val="008101C7"/>
    <w:rsid w:val="00831F1A"/>
    <w:rsid w:val="008337E8"/>
    <w:rsid w:val="00833BAF"/>
    <w:rsid w:val="008419B5"/>
    <w:rsid w:val="00853189"/>
    <w:rsid w:val="00856F0F"/>
    <w:rsid w:val="008647F2"/>
    <w:rsid w:val="00885D02"/>
    <w:rsid w:val="008B1D2B"/>
    <w:rsid w:val="008F192C"/>
    <w:rsid w:val="008F2995"/>
    <w:rsid w:val="008F4C47"/>
    <w:rsid w:val="00902D5E"/>
    <w:rsid w:val="00906A21"/>
    <w:rsid w:val="00907237"/>
    <w:rsid w:val="00910A6A"/>
    <w:rsid w:val="00913111"/>
    <w:rsid w:val="00914B43"/>
    <w:rsid w:val="0093528A"/>
    <w:rsid w:val="0093679F"/>
    <w:rsid w:val="009403B6"/>
    <w:rsid w:val="00943B02"/>
    <w:rsid w:val="009452B2"/>
    <w:rsid w:val="009506F4"/>
    <w:rsid w:val="00954C77"/>
    <w:rsid w:val="00956E7E"/>
    <w:rsid w:val="00965424"/>
    <w:rsid w:val="0097242A"/>
    <w:rsid w:val="0097285B"/>
    <w:rsid w:val="00973CF4"/>
    <w:rsid w:val="00987AE4"/>
    <w:rsid w:val="009A04E9"/>
    <w:rsid w:val="009A3D28"/>
    <w:rsid w:val="009A56E1"/>
    <w:rsid w:val="009C170B"/>
    <w:rsid w:val="009D2CEA"/>
    <w:rsid w:val="009F1079"/>
    <w:rsid w:val="009F2087"/>
    <w:rsid w:val="009F2773"/>
    <w:rsid w:val="009F7CAE"/>
    <w:rsid w:val="00A143FB"/>
    <w:rsid w:val="00A168A9"/>
    <w:rsid w:val="00A34793"/>
    <w:rsid w:val="00A403C3"/>
    <w:rsid w:val="00A46577"/>
    <w:rsid w:val="00A63DDA"/>
    <w:rsid w:val="00A73481"/>
    <w:rsid w:val="00A7353B"/>
    <w:rsid w:val="00A7493A"/>
    <w:rsid w:val="00A80B23"/>
    <w:rsid w:val="00A86D82"/>
    <w:rsid w:val="00AB077B"/>
    <w:rsid w:val="00AB6EDB"/>
    <w:rsid w:val="00AC6633"/>
    <w:rsid w:val="00AE4FFE"/>
    <w:rsid w:val="00AE5A8F"/>
    <w:rsid w:val="00AF0E51"/>
    <w:rsid w:val="00B16A62"/>
    <w:rsid w:val="00B23667"/>
    <w:rsid w:val="00B23999"/>
    <w:rsid w:val="00B43B3F"/>
    <w:rsid w:val="00B43EC7"/>
    <w:rsid w:val="00B44E85"/>
    <w:rsid w:val="00B47331"/>
    <w:rsid w:val="00B637DB"/>
    <w:rsid w:val="00B64F7C"/>
    <w:rsid w:val="00B73DD2"/>
    <w:rsid w:val="00B866BD"/>
    <w:rsid w:val="00B9477D"/>
    <w:rsid w:val="00BA0057"/>
    <w:rsid w:val="00BA20DD"/>
    <w:rsid w:val="00BA41EE"/>
    <w:rsid w:val="00BB08CE"/>
    <w:rsid w:val="00BB0F91"/>
    <w:rsid w:val="00BD1265"/>
    <w:rsid w:val="00BD2F91"/>
    <w:rsid w:val="00C00D5D"/>
    <w:rsid w:val="00C01362"/>
    <w:rsid w:val="00C05703"/>
    <w:rsid w:val="00C1330E"/>
    <w:rsid w:val="00C16813"/>
    <w:rsid w:val="00C27005"/>
    <w:rsid w:val="00C35214"/>
    <w:rsid w:val="00C37CD4"/>
    <w:rsid w:val="00C41814"/>
    <w:rsid w:val="00C474F4"/>
    <w:rsid w:val="00C52ABC"/>
    <w:rsid w:val="00C616FE"/>
    <w:rsid w:val="00C67167"/>
    <w:rsid w:val="00C725E9"/>
    <w:rsid w:val="00C81845"/>
    <w:rsid w:val="00C82540"/>
    <w:rsid w:val="00C84E0E"/>
    <w:rsid w:val="00CA1560"/>
    <w:rsid w:val="00CA5428"/>
    <w:rsid w:val="00CA6C3C"/>
    <w:rsid w:val="00CC14D5"/>
    <w:rsid w:val="00CC34BE"/>
    <w:rsid w:val="00CC684D"/>
    <w:rsid w:val="00CD2874"/>
    <w:rsid w:val="00CD7A6C"/>
    <w:rsid w:val="00CD7CAB"/>
    <w:rsid w:val="00CE50EE"/>
    <w:rsid w:val="00CF1667"/>
    <w:rsid w:val="00CF7D61"/>
    <w:rsid w:val="00D02C0B"/>
    <w:rsid w:val="00D072BB"/>
    <w:rsid w:val="00D27976"/>
    <w:rsid w:val="00D31051"/>
    <w:rsid w:val="00D45137"/>
    <w:rsid w:val="00D53A11"/>
    <w:rsid w:val="00D559BC"/>
    <w:rsid w:val="00D57ABF"/>
    <w:rsid w:val="00D63B8C"/>
    <w:rsid w:val="00D74862"/>
    <w:rsid w:val="00D84FB8"/>
    <w:rsid w:val="00D8695B"/>
    <w:rsid w:val="00D96E60"/>
    <w:rsid w:val="00DA7871"/>
    <w:rsid w:val="00DB098D"/>
    <w:rsid w:val="00DC1ADD"/>
    <w:rsid w:val="00DC254D"/>
    <w:rsid w:val="00DD14D8"/>
    <w:rsid w:val="00DD4A6D"/>
    <w:rsid w:val="00DD7364"/>
    <w:rsid w:val="00DE0B76"/>
    <w:rsid w:val="00DF363A"/>
    <w:rsid w:val="00E035F7"/>
    <w:rsid w:val="00E0392D"/>
    <w:rsid w:val="00E1232D"/>
    <w:rsid w:val="00E2286D"/>
    <w:rsid w:val="00E46065"/>
    <w:rsid w:val="00E5077F"/>
    <w:rsid w:val="00E55C6F"/>
    <w:rsid w:val="00E55F82"/>
    <w:rsid w:val="00E61295"/>
    <w:rsid w:val="00E669B9"/>
    <w:rsid w:val="00E80A6F"/>
    <w:rsid w:val="00E84989"/>
    <w:rsid w:val="00E86899"/>
    <w:rsid w:val="00E922A3"/>
    <w:rsid w:val="00EA015E"/>
    <w:rsid w:val="00EA13EB"/>
    <w:rsid w:val="00EB038C"/>
    <w:rsid w:val="00EC36F2"/>
    <w:rsid w:val="00EC4C6B"/>
    <w:rsid w:val="00ED1E2F"/>
    <w:rsid w:val="00EE7DD7"/>
    <w:rsid w:val="00EF19D5"/>
    <w:rsid w:val="00EF2862"/>
    <w:rsid w:val="00F0061B"/>
    <w:rsid w:val="00F035E8"/>
    <w:rsid w:val="00F121E3"/>
    <w:rsid w:val="00F20720"/>
    <w:rsid w:val="00F336A1"/>
    <w:rsid w:val="00F3778C"/>
    <w:rsid w:val="00F4769C"/>
    <w:rsid w:val="00F51A8A"/>
    <w:rsid w:val="00F51CFF"/>
    <w:rsid w:val="00F61A7B"/>
    <w:rsid w:val="00F62C17"/>
    <w:rsid w:val="00F95061"/>
    <w:rsid w:val="00FB0981"/>
    <w:rsid w:val="00FB0F2C"/>
    <w:rsid w:val="00FB11F2"/>
    <w:rsid w:val="00FB4F83"/>
    <w:rsid w:val="00FB7377"/>
    <w:rsid w:val="00FB7665"/>
    <w:rsid w:val="00FC1BCD"/>
    <w:rsid w:val="00FD3483"/>
    <w:rsid w:val="00FD4983"/>
    <w:rsid w:val="00FD65D6"/>
    <w:rsid w:val="00FE0D5F"/>
    <w:rsid w:val="00FF12DC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F95E5CB"/>
  <w15:docId w15:val="{F7E0B366-AFAA-4898-AB70-E0F04564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CB2"/>
    <w:rPr>
      <w:lang w:eastAsia="es-MX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4CB2"/>
    <w:pPr>
      <w:keepNext/>
      <w:numPr>
        <w:numId w:val="1"/>
      </w:numPr>
      <w:outlineLvl w:val="1"/>
    </w:pPr>
    <w:rPr>
      <w:b/>
      <w:bCs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670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670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254CB2"/>
    <w:pPr>
      <w:keepNext/>
      <w:tabs>
        <w:tab w:val="left" w:pos="360"/>
      </w:tabs>
      <w:outlineLvl w:val="5"/>
    </w:pPr>
    <w:rPr>
      <w:rFonts w:ascii="Arial Narrow" w:hAnsi="Arial Narrow"/>
      <w:b/>
      <w:bCs/>
      <w:sz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4E0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254CB2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rsid w:val="00254CB2"/>
    <w:rPr>
      <w:rFonts w:ascii="Arial Narrow" w:eastAsia="Times New Roman" w:hAnsi="Arial Narrow" w:cs="Times New Roman"/>
      <w:b/>
      <w:bCs/>
      <w:sz w:val="16"/>
      <w:szCs w:val="24"/>
      <w:lang w:val="es-MX" w:eastAsia="es-MX"/>
    </w:rPr>
  </w:style>
  <w:style w:type="paragraph" w:styleId="Textoindependiente">
    <w:name w:val="Body Text"/>
    <w:basedOn w:val="Normal"/>
    <w:link w:val="TextoindependienteCar"/>
    <w:rsid w:val="00254CB2"/>
    <w:pPr>
      <w:jc w:val="both"/>
    </w:pPr>
    <w:rPr>
      <w:i/>
      <w:iCs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54CB2"/>
    <w:rPr>
      <w:rFonts w:ascii="Times New Roman" w:eastAsia="Times New Roman" w:hAnsi="Times New Roman" w:cs="Times New Roman"/>
      <w:i/>
      <w:iCs/>
      <w:sz w:val="24"/>
      <w:szCs w:val="20"/>
      <w:lang w:eastAsia="es-ES"/>
    </w:rPr>
  </w:style>
  <w:style w:type="character" w:styleId="CitaHTML">
    <w:name w:val="HTML Cite"/>
    <w:uiPriority w:val="99"/>
    <w:unhideWhenUsed/>
    <w:rsid w:val="00254CB2"/>
    <w:rPr>
      <w:i w:val="0"/>
      <w:iCs w:val="0"/>
      <w:color w:val="009933"/>
    </w:rPr>
  </w:style>
  <w:style w:type="paragraph" w:styleId="Prrafodelista">
    <w:name w:val="List Paragraph"/>
    <w:aliases w:val="Bulleted List,Fundamentacion,Lista vistosa - Énfasis 11,SubPárrafo de lista,Párrafo de lista2,Párrafo de lista1,Lista media 2 - Énfasis 41,Titulo de Fígura,TITULO A,Cita Pie de Página,titulo,Tableau CUFE,Párrafo Normal,N°,List Paragraph"/>
    <w:basedOn w:val="Normal"/>
    <w:link w:val="PrrafodelistaCar"/>
    <w:uiPriority w:val="34"/>
    <w:qFormat/>
    <w:rsid w:val="00254CB2"/>
    <w:pPr>
      <w:ind w:left="720"/>
      <w:contextualSpacing/>
    </w:pPr>
    <w:rPr>
      <w:lang w:val="es-PE"/>
    </w:rPr>
  </w:style>
  <w:style w:type="character" w:customStyle="1" w:styleId="PrrafodelistaCar">
    <w:name w:val="Párrafo de lista Car"/>
    <w:aliases w:val="Bulleted List Car,Fundamentacion Car,Lista vistosa - Énfasis 11 Car,SubPárrafo de lista Car,Párrafo de lista2 Car,Párrafo de lista1 Car,Lista media 2 - Énfasis 41 Car,Titulo de Fígura Car,TITULO A Car,Cita Pie de Página Car,N° Car"/>
    <w:link w:val="Prrafodelista"/>
    <w:uiPriority w:val="34"/>
    <w:qFormat/>
    <w:rsid w:val="00254CB2"/>
    <w:rPr>
      <w:rFonts w:ascii="Times New Roman" w:eastAsia="Times New Roman" w:hAnsi="Times New Roman" w:cs="Times New Roman"/>
      <w:sz w:val="24"/>
      <w:szCs w:val="24"/>
      <w:lang w:val="es-PE" w:eastAsia="es-MX"/>
    </w:rPr>
  </w:style>
  <w:style w:type="paragraph" w:styleId="Encabezado">
    <w:name w:val="header"/>
    <w:basedOn w:val="Normal"/>
    <w:link w:val="EncabezadoCar"/>
    <w:uiPriority w:val="99"/>
    <w:unhideWhenUsed/>
    <w:rsid w:val="00254C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CB2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254C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CB2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796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1054C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22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2296"/>
    <w:rPr>
      <w:rFonts w:ascii="Tahoma" w:eastAsia="Times New Roman" w:hAnsi="Tahoma" w:cs="Tahoma"/>
      <w:sz w:val="16"/>
      <w:szCs w:val="16"/>
      <w:lang w:val="es-MX" w:eastAsia="es-MX"/>
    </w:rPr>
  </w:style>
  <w:style w:type="paragraph" w:customStyle="1" w:styleId="Contenidodelatabla">
    <w:name w:val="Contenido de la tabla"/>
    <w:basedOn w:val="Normal"/>
    <w:rsid w:val="00BE7AC6"/>
    <w:pPr>
      <w:widowControl w:val="0"/>
      <w:suppressLineNumbers/>
      <w:suppressAutoHyphens/>
    </w:pPr>
    <w:rPr>
      <w:rFonts w:eastAsia="Lucida Sans Unicode"/>
      <w:kern w:val="1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8026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026A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026AA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26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26AA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F7912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8A2790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063114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A33AB"/>
    <w:rPr>
      <w:b/>
      <w:bCs/>
    </w:rPr>
  </w:style>
  <w:style w:type="paragraph" w:styleId="NormalWeb">
    <w:name w:val="Normal (Web)"/>
    <w:basedOn w:val="Normal"/>
    <w:uiPriority w:val="99"/>
    <w:unhideWhenUsed/>
    <w:rsid w:val="000A33AB"/>
    <w:pPr>
      <w:spacing w:before="100" w:beforeAutospacing="1" w:after="100" w:afterAutospacing="1"/>
    </w:pPr>
    <w:rPr>
      <w:lang w:val="es-PE" w:eastAsia="es-P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6706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MX"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6706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MX"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06706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PE" w:eastAsia="es-PE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067062"/>
    <w:rPr>
      <w:rFonts w:ascii="Arial" w:eastAsia="Times New Roman" w:hAnsi="Arial" w:cs="Arial"/>
      <w:vanish/>
      <w:sz w:val="16"/>
      <w:szCs w:val="16"/>
      <w:lang w:val="es-PE" w:eastAsia="es-PE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06706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PE" w:eastAsia="es-PE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067062"/>
    <w:rPr>
      <w:rFonts w:ascii="Arial" w:eastAsia="Times New Roman" w:hAnsi="Arial" w:cs="Arial"/>
      <w:vanish/>
      <w:sz w:val="16"/>
      <w:szCs w:val="16"/>
      <w:lang w:val="es-PE" w:eastAsia="es-PE"/>
    </w:rPr>
  </w:style>
  <w:style w:type="paragraph" w:customStyle="1" w:styleId="menu-item">
    <w:name w:val="menu-item"/>
    <w:basedOn w:val="Normal"/>
    <w:rsid w:val="00067062"/>
    <w:pPr>
      <w:spacing w:before="100" w:beforeAutospacing="1" w:after="100" w:afterAutospacing="1"/>
    </w:pPr>
    <w:rPr>
      <w:lang w:val="es-PE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255E6"/>
    <w:rPr>
      <w:color w:val="800080" w:themeColor="followedHyperlink"/>
      <w:u w:val="single"/>
    </w:rPr>
  </w:style>
  <w:style w:type="table" w:customStyle="1" w:styleId="Tabladecuadrcula4-nfasis11">
    <w:name w:val="Tabla de cuadrícula 4 - Énfasis 11"/>
    <w:basedOn w:val="Tablanormal"/>
    <w:uiPriority w:val="49"/>
    <w:rsid w:val="0026764D"/>
    <w:rPr>
      <w:rFonts w:asciiTheme="minorHAnsi" w:eastAsiaTheme="minorHAnsi" w:hAnsiTheme="minorHAnsi" w:cstheme="minorBidi"/>
      <w:sz w:val="22"/>
      <w:szCs w:val="22"/>
      <w:lang w:val="es-PE"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8Car">
    <w:name w:val="Título 8 Car"/>
    <w:basedOn w:val="Fuentedeprrafopredeter"/>
    <w:link w:val="Ttulo8"/>
    <w:uiPriority w:val="9"/>
    <w:semiHidden/>
    <w:rsid w:val="00C84E0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MX"/>
    </w:rPr>
  </w:style>
  <w:style w:type="paragraph" w:customStyle="1" w:styleId="paragraph">
    <w:name w:val="paragraph"/>
    <w:basedOn w:val="Normal"/>
    <w:rsid w:val="00F336A1"/>
    <w:pPr>
      <w:spacing w:before="100" w:beforeAutospacing="1" w:after="100" w:afterAutospacing="1"/>
    </w:pPr>
    <w:rPr>
      <w:lang w:val="es-PE" w:eastAsia="es-PE"/>
    </w:rPr>
  </w:style>
  <w:style w:type="character" w:customStyle="1" w:styleId="eop">
    <w:name w:val="eop"/>
    <w:basedOn w:val="Fuentedeprrafopredeter"/>
    <w:rsid w:val="00F336A1"/>
  </w:style>
  <w:style w:type="character" w:customStyle="1" w:styleId="normaltextrun">
    <w:name w:val="normaltextrun"/>
    <w:basedOn w:val="Fuentedeprrafopredeter"/>
    <w:rsid w:val="00F336A1"/>
  </w:style>
  <w:style w:type="paragraph" w:styleId="Listaconvietas">
    <w:name w:val="List Bullet"/>
    <w:basedOn w:val="Normal"/>
    <w:uiPriority w:val="99"/>
    <w:unhideWhenUsed/>
    <w:rsid w:val="005F6268"/>
    <w:pPr>
      <w:numPr>
        <w:numId w:val="4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019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27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244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EzzdruIKcOSBSfPjeUG0ZY720w==">AMUW2mW85Z/xCV1D1tDa+oYjs2/Gd3h003/+a6LjdBUXPQWtLMe7wq5M6954Avx6e4YMcrjbixnVPsATsLSsXDEL6hxf7dzHWfI40Y+nQF+rjfSUONq24vc=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9BA981-20AC-4A69-BC6A-F9489DC58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2069</Words>
  <Characters>11380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Cecilia  Palomino Zavala</cp:lastModifiedBy>
  <cp:revision>5</cp:revision>
  <cp:lastPrinted>2024-03-18T02:10:00Z</cp:lastPrinted>
  <dcterms:created xsi:type="dcterms:W3CDTF">2025-11-25T02:49:00Z</dcterms:created>
  <dcterms:modified xsi:type="dcterms:W3CDTF">2025-11-25T03:00:00Z</dcterms:modified>
</cp:coreProperties>
</file>