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D3EF24" w14:textId="1E4EC525" w:rsidR="00FA5D8A" w:rsidRPr="00E13FF0" w:rsidRDefault="00000000" w:rsidP="00E13FF0">
      <w:pPr>
        <w:pStyle w:val="Ttulo1"/>
        <w:jc w:val="center"/>
        <w:rPr>
          <w:rFonts w:ascii="Verdana" w:hAnsi="Verdana"/>
          <w:sz w:val="24"/>
          <w:szCs w:val="24"/>
        </w:rPr>
      </w:pPr>
      <w:r w:rsidRPr="00E13FF0">
        <w:rPr>
          <w:rFonts w:ascii="Verdana" w:hAnsi="Verdana"/>
          <w:sz w:val="24"/>
          <w:szCs w:val="24"/>
        </w:rPr>
        <w:t xml:space="preserve">SESIÓN </w:t>
      </w:r>
      <w:r w:rsidR="001827DF">
        <w:rPr>
          <w:rFonts w:ascii="Verdana" w:hAnsi="Verdana"/>
          <w:sz w:val="24"/>
          <w:szCs w:val="24"/>
        </w:rPr>
        <w:t>3</w:t>
      </w:r>
      <w:r w:rsidRPr="00E13FF0">
        <w:rPr>
          <w:rFonts w:ascii="Verdana" w:hAnsi="Verdana"/>
          <w:sz w:val="24"/>
          <w:szCs w:val="24"/>
        </w:rPr>
        <w:t xml:space="preserve">: Analizamos los sistemas de </w:t>
      </w:r>
      <w:r w:rsidR="00E13FF0" w:rsidRPr="00E13FF0">
        <w:rPr>
          <w:rFonts w:ascii="Verdana" w:hAnsi="Verdana"/>
          <w:sz w:val="24"/>
          <w:szCs w:val="24"/>
        </w:rPr>
        <w:t xml:space="preserve">pensiones y el Ahorro previsonal </w:t>
      </w:r>
      <w:r w:rsidRPr="00E13FF0">
        <w:rPr>
          <w:rFonts w:ascii="Verdana" w:hAnsi="Verdana"/>
          <w:sz w:val="24"/>
          <w:szCs w:val="24"/>
        </w:rPr>
        <w:t>en el Perú</w:t>
      </w:r>
    </w:p>
    <w:p w14:paraId="0B89E0C5" w14:textId="36A21947" w:rsidR="00FA5D8A" w:rsidRPr="00E13FF0" w:rsidRDefault="00E2374F">
      <w:pPr>
        <w:rPr>
          <w:rFonts w:ascii="Verdana" w:hAnsi="Verdana"/>
        </w:rPr>
      </w:pPr>
      <w:r>
        <w:rPr>
          <w:rFonts w:ascii="Verdana" w:hAnsi="Verdana"/>
        </w:rPr>
        <w:t xml:space="preserve"> </w:t>
      </w:r>
      <w:r w:rsidR="00BF4275">
        <w:rPr>
          <w:rFonts w:ascii="Verdana" w:hAnsi="Verdana"/>
        </w:rPr>
        <w:t xml:space="preserve"> </w:t>
      </w:r>
      <w:r w:rsidR="00E13FF0" w:rsidRPr="00E13FF0">
        <w:rPr>
          <w:rFonts w:ascii="Verdana" w:hAnsi="Verdana"/>
        </w:rPr>
        <w:t xml:space="preserve">  </w:t>
      </w:r>
      <w:r w:rsidRPr="00E13FF0">
        <w:rPr>
          <w:rFonts w:ascii="Verdana" w:hAnsi="Verdana"/>
        </w:rPr>
        <w:br/>
      </w:r>
      <w:r w:rsidRPr="00E2374F">
        <w:rPr>
          <w:rFonts w:ascii="Verdana" w:hAnsi="Verdana"/>
          <w:color w:val="0070C0"/>
        </w:rPr>
        <w:t>Competencias:</w:t>
      </w:r>
      <w:r w:rsidRPr="00E13FF0">
        <w:rPr>
          <w:rFonts w:ascii="Verdana" w:hAnsi="Verdana"/>
        </w:rPr>
        <w:br/>
        <w:t>- Gestiona responsablemente los recursos económicos.</w:t>
      </w:r>
      <w:r w:rsidRPr="00E13FF0">
        <w:rPr>
          <w:rFonts w:ascii="Verdana" w:hAnsi="Verdana"/>
        </w:rPr>
        <w:br/>
        <w:t>- Gestiona responsablemente el espacio y el ambiente.</w:t>
      </w:r>
    </w:p>
    <w:p w14:paraId="43808AE1" w14:textId="77777777" w:rsidR="00FA5D8A" w:rsidRPr="00E13FF0" w:rsidRDefault="00000000">
      <w:pPr>
        <w:pStyle w:val="Ttulo2"/>
        <w:rPr>
          <w:rFonts w:ascii="Verdana" w:hAnsi="Verdana"/>
          <w:color w:val="0070C0"/>
          <w:sz w:val="22"/>
          <w:szCs w:val="22"/>
        </w:rPr>
      </w:pPr>
      <w:r w:rsidRPr="00E13FF0">
        <w:rPr>
          <w:rFonts w:ascii="Verdana" w:hAnsi="Verdana"/>
          <w:color w:val="0070C0"/>
          <w:sz w:val="22"/>
          <w:szCs w:val="22"/>
        </w:rPr>
        <w:t>Propósito de la sesión</w:t>
      </w:r>
    </w:p>
    <w:p w14:paraId="355CC51D" w14:textId="77777777" w:rsidR="00FA5D8A" w:rsidRPr="00E13FF0" w:rsidRDefault="00000000">
      <w:pPr>
        <w:rPr>
          <w:rFonts w:ascii="Verdana" w:hAnsi="Verdana"/>
        </w:rPr>
      </w:pPr>
      <w:r w:rsidRPr="00E13FF0">
        <w:rPr>
          <w:rFonts w:ascii="Verdana" w:hAnsi="Verdana"/>
        </w:rPr>
        <w:t>Comprender los sistemas de pensiones del Perú (ONP y AFP), analizando su importancia para el bienestar económico y la equidad social, y proponiendo reflexiones sobre cómo las decisiones económicas individuales contribuyen al desarrollo sostenible y la justicia social.</w:t>
      </w:r>
    </w:p>
    <w:p w14:paraId="4302A82D" w14:textId="0E8685D2" w:rsidR="00FA5D8A" w:rsidRPr="00E13FF0" w:rsidRDefault="00000000">
      <w:pPr>
        <w:pStyle w:val="Ttulo2"/>
        <w:rPr>
          <w:rFonts w:ascii="Verdana" w:hAnsi="Verdana"/>
          <w:color w:val="0070C0"/>
          <w:sz w:val="22"/>
          <w:szCs w:val="22"/>
        </w:rPr>
      </w:pPr>
      <w:r w:rsidRPr="00E13FF0">
        <w:rPr>
          <w:rFonts w:ascii="Verdana" w:hAnsi="Verdana"/>
          <w:color w:val="0070C0"/>
          <w:sz w:val="22"/>
          <w:szCs w:val="22"/>
        </w:rPr>
        <w:t>Saberes previos</w:t>
      </w:r>
      <w:r w:rsidR="00E13FF0" w:rsidRPr="00E13FF0">
        <w:rPr>
          <w:rFonts w:ascii="Verdana" w:hAnsi="Verdana"/>
          <w:color w:val="0070C0"/>
          <w:sz w:val="22"/>
          <w:szCs w:val="22"/>
        </w:rPr>
        <w:t>: Respondemos:</w:t>
      </w:r>
    </w:p>
    <w:p w14:paraId="57FA9A7E" w14:textId="749EFF84" w:rsidR="00FA5D8A" w:rsidRPr="00E13FF0" w:rsidRDefault="00E13FF0">
      <w:pPr>
        <w:rPr>
          <w:rFonts w:ascii="Verdana" w:hAnsi="Verdana"/>
        </w:rPr>
      </w:pPr>
      <w:r w:rsidRPr="00E13FF0">
        <w:rPr>
          <w:rFonts w:ascii="Verdana" w:hAnsi="Verdana"/>
        </w:rPr>
        <w:t>a.- ¿Sabes que es una pension? b.-Conoces los conceptos de trabajo formal e informal.?</w:t>
      </w:r>
      <w:r w:rsidRPr="00E13FF0">
        <w:rPr>
          <w:rFonts w:ascii="Verdana" w:hAnsi="Verdana"/>
        </w:rPr>
        <w:br/>
        <w:t>c.- ¿Puedes identificar las actividades económicas del país? ¿Cuales son?</w:t>
      </w:r>
      <w:r w:rsidRPr="00E13FF0">
        <w:rPr>
          <w:rFonts w:ascii="Verdana" w:hAnsi="Verdana"/>
        </w:rPr>
        <w:br/>
        <w:t>d.- ¿Reconocen los derechos y deberes laborales básicos.?</w:t>
      </w:r>
    </w:p>
    <w:p w14:paraId="4405ACF0" w14:textId="77777777" w:rsidR="00FA5D8A" w:rsidRPr="00E13FF0" w:rsidRDefault="00000000">
      <w:pPr>
        <w:pStyle w:val="Ttulo2"/>
        <w:rPr>
          <w:rFonts w:ascii="Verdana" w:hAnsi="Verdana"/>
          <w:color w:val="0070C0"/>
          <w:sz w:val="22"/>
          <w:szCs w:val="22"/>
        </w:rPr>
      </w:pPr>
      <w:r w:rsidRPr="00E13FF0">
        <w:rPr>
          <w:rFonts w:ascii="Verdana" w:hAnsi="Verdana"/>
          <w:color w:val="0070C0"/>
          <w:sz w:val="22"/>
          <w:szCs w:val="22"/>
        </w:rPr>
        <w:t>Conflicto cognitivo</w:t>
      </w:r>
    </w:p>
    <w:p w14:paraId="28C852DF" w14:textId="5C11223D" w:rsidR="00FA5D8A" w:rsidRPr="00E13FF0" w:rsidRDefault="00E2374F">
      <w:pPr>
        <w:rPr>
          <w:rFonts w:ascii="Verdana" w:hAnsi="Verdana"/>
        </w:rPr>
      </w:pPr>
      <w:r>
        <w:rPr>
          <w:rFonts w:ascii="Verdana" w:hAnsi="Verdana"/>
        </w:rPr>
        <w:t xml:space="preserve"> </w:t>
      </w:r>
      <w:r w:rsidRPr="00E13FF0">
        <w:rPr>
          <w:rFonts w:ascii="Verdana" w:hAnsi="Verdana"/>
        </w:rPr>
        <w:t xml:space="preserve"> </w:t>
      </w:r>
      <w:r w:rsidRPr="00E13FF0">
        <w:rPr>
          <w:rFonts w:ascii="Verdana" w:hAnsi="Verdana"/>
          <w:b/>
          <w:bCs/>
        </w:rPr>
        <w:t>'Si dos personas trabajan toda su vida, ¿por qué una</w:t>
      </w:r>
      <w:r w:rsidR="00E13FF0" w:rsidRPr="00E13FF0">
        <w:rPr>
          <w:rFonts w:ascii="Verdana" w:hAnsi="Verdana"/>
          <w:b/>
          <w:bCs/>
        </w:rPr>
        <w:t xml:space="preserve"> de ellas </w:t>
      </w:r>
      <w:r w:rsidRPr="00E13FF0">
        <w:rPr>
          <w:rFonts w:ascii="Verdana" w:hAnsi="Verdana"/>
          <w:b/>
          <w:bCs/>
        </w:rPr>
        <w:t>puede recibir una pensión y la otra no?'</w:t>
      </w:r>
      <w:r w:rsidRPr="00E13FF0">
        <w:rPr>
          <w:rFonts w:ascii="Verdana" w:hAnsi="Verdana"/>
        </w:rPr>
        <w:t xml:space="preserve"> </w:t>
      </w:r>
      <w:r>
        <w:rPr>
          <w:rFonts w:ascii="Verdana" w:hAnsi="Verdana"/>
        </w:rPr>
        <w:t xml:space="preserve"> </w:t>
      </w:r>
    </w:p>
    <w:p w14:paraId="28200D21" w14:textId="77777777" w:rsidR="00FA5D8A" w:rsidRPr="00E13FF0" w:rsidRDefault="00000000">
      <w:pPr>
        <w:pStyle w:val="Ttulo2"/>
        <w:rPr>
          <w:rFonts w:ascii="Verdana" w:hAnsi="Verdana"/>
          <w:color w:val="0070C0"/>
          <w:sz w:val="22"/>
          <w:szCs w:val="22"/>
        </w:rPr>
      </w:pPr>
      <w:r w:rsidRPr="00E13FF0">
        <w:rPr>
          <w:rFonts w:ascii="Verdana" w:hAnsi="Verdana"/>
          <w:color w:val="0070C0"/>
          <w:sz w:val="22"/>
          <w:szCs w:val="22"/>
        </w:rPr>
        <w:t>Momentos del proceso de aprendizaje</w:t>
      </w:r>
    </w:p>
    <w:p w14:paraId="21BE19C3" w14:textId="77777777" w:rsidR="00E13FF0" w:rsidRPr="00E13FF0" w:rsidRDefault="00E13FF0" w:rsidP="00E13FF0">
      <w:pPr>
        <w:rPr>
          <w:rFonts w:ascii="Verdana" w:hAnsi="Verdana"/>
          <w:b/>
          <w:bCs/>
          <w:lang w:val="es-PE"/>
        </w:rPr>
      </w:pPr>
      <w:r w:rsidRPr="00E13FF0">
        <w:rPr>
          <w:rFonts w:ascii="Verdana" w:hAnsi="Verdana"/>
        </w:rPr>
        <w:t xml:space="preserve"> </w:t>
      </w:r>
      <w:r w:rsidRPr="00E13FF0">
        <w:rPr>
          <w:rFonts w:ascii="Verdana" w:hAnsi="Verdana"/>
          <w:b/>
          <w:bCs/>
          <w:lang w:val="es-PE"/>
        </w:rPr>
        <w:t>INICIO (15 minutos)</w:t>
      </w:r>
    </w:p>
    <w:p w14:paraId="14EF1733" w14:textId="77777777" w:rsidR="00E13FF0" w:rsidRPr="00E13FF0" w:rsidRDefault="00E13FF0" w:rsidP="00E13FF0">
      <w:pPr>
        <w:numPr>
          <w:ilvl w:val="0"/>
          <w:numId w:val="10"/>
        </w:numPr>
        <w:rPr>
          <w:rFonts w:ascii="Verdana" w:hAnsi="Verdana"/>
          <w:lang w:val="es-PE"/>
        </w:rPr>
      </w:pPr>
      <w:r w:rsidRPr="00E13FF0">
        <w:rPr>
          <w:rFonts w:ascii="Verdana" w:hAnsi="Verdana"/>
          <w:b/>
          <w:bCs/>
          <w:lang w:val="es-PE"/>
        </w:rPr>
        <w:t>Dinámica de motivación: “Mi futuro soñado” (7 min)</w:t>
      </w:r>
    </w:p>
    <w:p w14:paraId="3359AC56" w14:textId="77777777" w:rsidR="00E13FF0" w:rsidRPr="00E13FF0" w:rsidRDefault="00E13FF0" w:rsidP="00E13FF0">
      <w:pPr>
        <w:numPr>
          <w:ilvl w:val="1"/>
          <w:numId w:val="10"/>
        </w:numPr>
        <w:rPr>
          <w:rFonts w:ascii="Verdana" w:hAnsi="Verdana"/>
          <w:lang w:val="es-PE"/>
        </w:rPr>
      </w:pPr>
      <w:r w:rsidRPr="00E13FF0">
        <w:rPr>
          <w:rFonts w:ascii="Verdana" w:hAnsi="Verdana"/>
          <w:lang w:val="es-PE"/>
        </w:rPr>
        <w:t>El docente invita a los estudiantes a cerrar los ojos y pensar en cómo se imaginan su vida cuando sean mayores: ¿en qué trabajarán?, ¿cómo vivirán?, ¿quién los apoyará?</w:t>
      </w:r>
    </w:p>
    <w:p w14:paraId="12352A8C" w14:textId="77777777" w:rsidR="00E13FF0" w:rsidRPr="00E13FF0" w:rsidRDefault="00E13FF0" w:rsidP="00E13FF0">
      <w:pPr>
        <w:numPr>
          <w:ilvl w:val="1"/>
          <w:numId w:val="10"/>
        </w:numPr>
        <w:rPr>
          <w:rFonts w:ascii="Verdana" w:hAnsi="Verdana"/>
          <w:lang w:val="es-PE"/>
        </w:rPr>
      </w:pPr>
      <w:r w:rsidRPr="00E13FF0">
        <w:rPr>
          <w:rFonts w:ascii="Verdana" w:hAnsi="Verdana"/>
          <w:lang w:val="es-PE"/>
        </w:rPr>
        <w:t>Luego escriben o dibujan brevemente su “futuro soñado” en una hoja.</w:t>
      </w:r>
    </w:p>
    <w:p w14:paraId="1CAE0564" w14:textId="77777777" w:rsidR="00E13FF0" w:rsidRPr="00E13FF0" w:rsidRDefault="00E13FF0" w:rsidP="00E13FF0">
      <w:pPr>
        <w:numPr>
          <w:ilvl w:val="1"/>
          <w:numId w:val="10"/>
        </w:numPr>
        <w:rPr>
          <w:rFonts w:ascii="Verdana" w:hAnsi="Verdana"/>
          <w:lang w:val="es-PE"/>
        </w:rPr>
      </w:pPr>
      <w:r w:rsidRPr="00E13FF0">
        <w:rPr>
          <w:rFonts w:ascii="Verdana" w:hAnsi="Verdana"/>
          <w:lang w:val="es-PE"/>
        </w:rPr>
        <w:t>Se socializan algunas respuestas voluntariamente.</w:t>
      </w:r>
    </w:p>
    <w:p w14:paraId="5B11A092" w14:textId="77777777" w:rsidR="00E13FF0" w:rsidRPr="00E13FF0" w:rsidRDefault="00E13FF0" w:rsidP="00E13FF0">
      <w:pPr>
        <w:numPr>
          <w:ilvl w:val="0"/>
          <w:numId w:val="10"/>
        </w:numPr>
        <w:rPr>
          <w:rFonts w:ascii="Verdana" w:hAnsi="Verdana"/>
          <w:lang w:val="es-PE"/>
        </w:rPr>
      </w:pPr>
      <w:r w:rsidRPr="00E13FF0">
        <w:rPr>
          <w:rFonts w:ascii="Verdana" w:hAnsi="Verdana"/>
          <w:b/>
          <w:bCs/>
          <w:lang w:val="es-PE"/>
        </w:rPr>
        <w:t>Diálogo guiado: “¿Qué significa tener una pensión?” (5 min)</w:t>
      </w:r>
    </w:p>
    <w:p w14:paraId="4E49F9AC" w14:textId="77777777" w:rsidR="00E13FF0" w:rsidRPr="00E13FF0" w:rsidRDefault="00E13FF0" w:rsidP="00E13FF0">
      <w:pPr>
        <w:numPr>
          <w:ilvl w:val="1"/>
          <w:numId w:val="10"/>
        </w:numPr>
        <w:rPr>
          <w:rFonts w:ascii="Verdana" w:hAnsi="Verdana"/>
          <w:lang w:val="es-PE"/>
        </w:rPr>
      </w:pPr>
      <w:r w:rsidRPr="00E13FF0">
        <w:rPr>
          <w:rFonts w:ascii="Verdana" w:hAnsi="Verdana"/>
          <w:lang w:val="es-PE"/>
        </w:rPr>
        <w:t>El docente pregunta:</w:t>
      </w:r>
    </w:p>
    <w:p w14:paraId="06FC2643" w14:textId="77777777" w:rsidR="00E13FF0" w:rsidRPr="00E13FF0" w:rsidRDefault="00E13FF0" w:rsidP="00E13FF0">
      <w:pPr>
        <w:numPr>
          <w:ilvl w:val="2"/>
          <w:numId w:val="10"/>
        </w:numPr>
        <w:rPr>
          <w:rFonts w:ascii="Verdana" w:hAnsi="Verdana"/>
          <w:lang w:val="es-PE"/>
        </w:rPr>
      </w:pPr>
      <w:r w:rsidRPr="00E13FF0">
        <w:rPr>
          <w:rFonts w:ascii="Verdana" w:hAnsi="Verdana"/>
          <w:lang w:val="es-PE"/>
        </w:rPr>
        <w:t>¿Qué creen que significa tener una pensión?</w:t>
      </w:r>
    </w:p>
    <w:p w14:paraId="1254859A" w14:textId="77777777" w:rsidR="00E13FF0" w:rsidRPr="00E13FF0" w:rsidRDefault="00E13FF0" w:rsidP="00E13FF0">
      <w:pPr>
        <w:numPr>
          <w:ilvl w:val="2"/>
          <w:numId w:val="10"/>
        </w:numPr>
        <w:rPr>
          <w:rFonts w:ascii="Verdana" w:hAnsi="Verdana"/>
          <w:lang w:val="es-PE"/>
        </w:rPr>
      </w:pPr>
      <w:r w:rsidRPr="00E13FF0">
        <w:rPr>
          <w:rFonts w:ascii="Verdana" w:hAnsi="Verdana"/>
          <w:lang w:val="es-PE"/>
        </w:rPr>
        <w:t>¿Por qué algunas personas la reciben y otras no?</w:t>
      </w:r>
    </w:p>
    <w:p w14:paraId="4F960D55" w14:textId="77777777" w:rsidR="00E13FF0" w:rsidRPr="00E13FF0" w:rsidRDefault="00E13FF0" w:rsidP="00E13FF0">
      <w:pPr>
        <w:numPr>
          <w:ilvl w:val="2"/>
          <w:numId w:val="10"/>
        </w:numPr>
        <w:rPr>
          <w:rFonts w:ascii="Verdana" w:hAnsi="Verdana"/>
          <w:lang w:val="es-PE"/>
        </w:rPr>
      </w:pPr>
      <w:r w:rsidRPr="00E13FF0">
        <w:rPr>
          <w:rFonts w:ascii="Verdana" w:hAnsi="Verdana"/>
          <w:lang w:val="es-PE"/>
        </w:rPr>
        <w:lastRenderedPageBreak/>
        <w:t>¿Quién paga las pensiones?</w:t>
      </w:r>
    </w:p>
    <w:p w14:paraId="4A8A4C0C" w14:textId="77777777" w:rsidR="00E13FF0" w:rsidRPr="00E13FF0" w:rsidRDefault="00E13FF0" w:rsidP="00E13FF0">
      <w:pPr>
        <w:numPr>
          <w:ilvl w:val="1"/>
          <w:numId w:val="10"/>
        </w:numPr>
        <w:rPr>
          <w:rFonts w:ascii="Verdana" w:hAnsi="Verdana"/>
          <w:lang w:val="es-PE"/>
        </w:rPr>
      </w:pPr>
      <w:r w:rsidRPr="00E13FF0">
        <w:rPr>
          <w:rFonts w:ascii="Verdana" w:hAnsi="Verdana"/>
          <w:lang w:val="es-PE"/>
        </w:rPr>
        <w:t>Se recogen respuestas y se anotan en la pizarra.</w:t>
      </w:r>
    </w:p>
    <w:p w14:paraId="36943DDA" w14:textId="77777777" w:rsidR="00E13FF0" w:rsidRPr="00E13FF0" w:rsidRDefault="00E13FF0" w:rsidP="00E13FF0">
      <w:pPr>
        <w:numPr>
          <w:ilvl w:val="0"/>
          <w:numId w:val="10"/>
        </w:numPr>
        <w:rPr>
          <w:rFonts w:ascii="Verdana" w:hAnsi="Verdana"/>
          <w:lang w:val="es-PE"/>
        </w:rPr>
      </w:pPr>
      <w:r w:rsidRPr="00E13FF0">
        <w:rPr>
          <w:rFonts w:ascii="Verdana" w:hAnsi="Verdana"/>
          <w:b/>
          <w:bCs/>
          <w:lang w:val="es-PE"/>
        </w:rPr>
        <w:t>Presentación del propósito de la sesión (3 min)</w:t>
      </w:r>
    </w:p>
    <w:p w14:paraId="7015B7B3" w14:textId="77777777" w:rsidR="00E13FF0" w:rsidRPr="00E13FF0" w:rsidRDefault="00E13FF0" w:rsidP="00E13FF0">
      <w:pPr>
        <w:numPr>
          <w:ilvl w:val="1"/>
          <w:numId w:val="10"/>
        </w:numPr>
        <w:rPr>
          <w:rFonts w:ascii="Verdana" w:hAnsi="Verdana"/>
          <w:lang w:val="es-PE"/>
        </w:rPr>
      </w:pPr>
      <w:r w:rsidRPr="00E13FF0">
        <w:rPr>
          <w:rFonts w:ascii="Verdana" w:hAnsi="Verdana"/>
          <w:lang w:val="es-PE"/>
        </w:rPr>
        <w:t xml:space="preserve">El docente explica que hoy aprenderán sobre los </w:t>
      </w:r>
      <w:r w:rsidRPr="00E13FF0">
        <w:rPr>
          <w:rFonts w:ascii="Verdana" w:hAnsi="Verdana"/>
          <w:b/>
          <w:bCs/>
          <w:lang w:val="es-PE"/>
        </w:rPr>
        <w:t>sistemas de pensiones en el Perú</w:t>
      </w:r>
      <w:r w:rsidRPr="00E13FF0">
        <w:rPr>
          <w:rFonts w:ascii="Verdana" w:hAnsi="Verdana"/>
          <w:lang w:val="es-PE"/>
        </w:rPr>
        <w:t xml:space="preserve"> (ONP y AFP), su </w:t>
      </w:r>
      <w:r w:rsidRPr="00E13FF0">
        <w:rPr>
          <w:rFonts w:ascii="Verdana" w:hAnsi="Verdana"/>
          <w:b/>
          <w:bCs/>
          <w:lang w:val="es-PE"/>
        </w:rPr>
        <w:t>función en el bienestar de las personas</w:t>
      </w:r>
      <w:r w:rsidRPr="00E13FF0">
        <w:rPr>
          <w:rFonts w:ascii="Verdana" w:hAnsi="Verdana"/>
          <w:lang w:val="es-PE"/>
        </w:rPr>
        <w:t xml:space="preserve"> y cómo </w:t>
      </w:r>
      <w:r w:rsidRPr="00E13FF0">
        <w:rPr>
          <w:rFonts w:ascii="Verdana" w:hAnsi="Verdana"/>
          <w:b/>
          <w:bCs/>
          <w:lang w:val="es-PE"/>
        </w:rPr>
        <w:t>el ahorro previsional</w:t>
      </w:r>
      <w:r w:rsidRPr="00E13FF0">
        <w:rPr>
          <w:rFonts w:ascii="Verdana" w:hAnsi="Verdana"/>
          <w:lang w:val="es-PE"/>
        </w:rPr>
        <w:t xml:space="preserve"> contribuye a una vida digna y sostenible.</w:t>
      </w:r>
    </w:p>
    <w:p w14:paraId="0C353043" w14:textId="77777777" w:rsidR="00E13FF0" w:rsidRPr="00E13FF0" w:rsidRDefault="00000000" w:rsidP="00E13FF0">
      <w:pPr>
        <w:rPr>
          <w:rFonts w:ascii="Verdana" w:hAnsi="Verdana"/>
          <w:lang w:val="es-PE"/>
        </w:rPr>
      </w:pPr>
      <w:r>
        <w:rPr>
          <w:rFonts w:ascii="Verdana" w:hAnsi="Verdana"/>
          <w:lang w:val="es-PE"/>
        </w:rPr>
        <w:pict w14:anchorId="420BF045">
          <v:rect id="_x0000_i1025" style="width:0;height:1.5pt" o:hralign="center" o:hrstd="t" o:hr="t" fillcolor="#a0a0a0" stroked="f"/>
        </w:pict>
      </w:r>
    </w:p>
    <w:p w14:paraId="6F8932E8" w14:textId="77777777" w:rsidR="00E13FF0" w:rsidRPr="00E13FF0" w:rsidRDefault="00E13FF0" w:rsidP="00E13FF0">
      <w:pPr>
        <w:rPr>
          <w:rFonts w:ascii="Verdana" w:hAnsi="Verdana"/>
          <w:b/>
          <w:bCs/>
          <w:lang w:val="es-PE"/>
        </w:rPr>
      </w:pPr>
      <w:r w:rsidRPr="00E13FF0">
        <w:rPr>
          <w:rFonts w:ascii="Segoe UI Emoji" w:hAnsi="Segoe UI Emoji" w:cs="Segoe UI Emoji"/>
          <w:b/>
          <w:bCs/>
          <w:lang w:val="es-PE"/>
        </w:rPr>
        <w:t>🧩</w:t>
      </w:r>
      <w:r w:rsidRPr="00E13FF0">
        <w:rPr>
          <w:rFonts w:ascii="Verdana" w:hAnsi="Verdana"/>
          <w:b/>
          <w:bCs/>
          <w:lang w:val="es-PE"/>
        </w:rPr>
        <w:t xml:space="preserve"> DESARROLLO (100 minutos)</w:t>
      </w:r>
    </w:p>
    <w:p w14:paraId="7D72F3CD" w14:textId="77777777" w:rsidR="00E13FF0" w:rsidRPr="00E13FF0" w:rsidRDefault="00E13FF0" w:rsidP="00E13FF0">
      <w:pPr>
        <w:numPr>
          <w:ilvl w:val="0"/>
          <w:numId w:val="11"/>
        </w:numPr>
        <w:rPr>
          <w:rFonts w:ascii="Verdana" w:hAnsi="Verdana"/>
          <w:lang w:val="es-PE"/>
        </w:rPr>
      </w:pPr>
      <w:r w:rsidRPr="00E13FF0">
        <w:rPr>
          <w:rFonts w:ascii="Verdana" w:hAnsi="Verdana"/>
          <w:b/>
          <w:bCs/>
          <w:lang w:val="es-PE"/>
        </w:rPr>
        <w:t>Exposición dialogada: “Conociendo los sistemas de pensiones” (20 min)</w:t>
      </w:r>
    </w:p>
    <w:p w14:paraId="3DFFF3B0" w14:textId="77777777" w:rsidR="00E13FF0" w:rsidRPr="00E13FF0" w:rsidRDefault="00E13FF0" w:rsidP="00E13FF0">
      <w:pPr>
        <w:numPr>
          <w:ilvl w:val="1"/>
          <w:numId w:val="11"/>
        </w:numPr>
        <w:rPr>
          <w:rFonts w:ascii="Verdana" w:hAnsi="Verdana"/>
          <w:lang w:val="es-PE"/>
        </w:rPr>
      </w:pPr>
      <w:r w:rsidRPr="00E13FF0">
        <w:rPr>
          <w:rFonts w:ascii="Verdana" w:hAnsi="Verdana"/>
          <w:lang w:val="es-PE"/>
        </w:rPr>
        <w:t>El docente presenta los conceptos clave: jubilación, pensión, aportes, ahorro, y seguridad social.</w:t>
      </w:r>
    </w:p>
    <w:p w14:paraId="1F34764A" w14:textId="77777777" w:rsidR="00E13FF0" w:rsidRPr="00E13FF0" w:rsidRDefault="00E13FF0" w:rsidP="00E13FF0">
      <w:pPr>
        <w:numPr>
          <w:ilvl w:val="1"/>
          <w:numId w:val="11"/>
        </w:numPr>
        <w:rPr>
          <w:rFonts w:ascii="Verdana" w:hAnsi="Verdana"/>
          <w:lang w:val="es-PE"/>
        </w:rPr>
      </w:pPr>
      <w:r w:rsidRPr="00E13FF0">
        <w:rPr>
          <w:rFonts w:ascii="Verdana" w:hAnsi="Verdana"/>
          <w:lang w:val="es-PE"/>
        </w:rPr>
        <w:t xml:space="preserve">Explica las diferencias entre el </w:t>
      </w:r>
      <w:r w:rsidRPr="00E13FF0">
        <w:rPr>
          <w:rFonts w:ascii="Verdana" w:hAnsi="Verdana"/>
          <w:b/>
          <w:bCs/>
          <w:lang w:val="es-PE"/>
        </w:rPr>
        <w:t>Sistema Nacional de Pensiones (ONP)</w:t>
      </w:r>
      <w:r w:rsidRPr="00E13FF0">
        <w:rPr>
          <w:rFonts w:ascii="Verdana" w:hAnsi="Verdana"/>
          <w:lang w:val="es-PE"/>
        </w:rPr>
        <w:t xml:space="preserve"> y el </w:t>
      </w:r>
      <w:r w:rsidRPr="00E13FF0">
        <w:rPr>
          <w:rFonts w:ascii="Verdana" w:hAnsi="Verdana"/>
          <w:b/>
          <w:bCs/>
          <w:lang w:val="es-PE"/>
        </w:rPr>
        <w:t>Sistema Privado de Pensiones (AFP)</w:t>
      </w:r>
      <w:r w:rsidRPr="00E13FF0">
        <w:rPr>
          <w:rFonts w:ascii="Verdana" w:hAnsi="Verdana"/>
          <w:lang w:val="es-PE"/>
        </w:rPr>
        <w:t>:</w:t>
      </w:r>
    </w:p>
    <w:p w14:paraId="3AAAB612" w14:textId="77777777" w:rsidR="00E13FF0" w:rsidRPr="00E13FF0" w:rsidRDefault="00E13FF0" w:rsidP="00E13FF0">
      <w:pPr>
        <w:numPr>
          <w:ilvl w:val="2"/>
          <w:numId w:val="11"/>
        </w:numPr>
        <w:rPr>
          <w:rFonts w:ascii="Verdana" w:hAnsi="Verdana"/>
          <w:lang w:val="es-PE"/>
        </w:rPr>
      </w:pPr>
      <w:r w:rsidRPr="00E13FF0">
        <w:rPr>
          <w:rFonts w:ascii="Verdana" w:hAnsi="Verdana"/>
          <w:i/>
          <w:iCs/>
          <w:lang w:val="es-PE"/>
        </w:rPr>
        <w:t>ONP:</w:t>
      </w:r>
      <w:r w:rsidRPr="00E13FF0">
        <w:rPr>
          <w:rFonts w:ascii="Verdana" w:hAnsi="Verdana"/>
          <w:lang w:val="es-PE"/>
        </w:rPr>
        <w:t xml:space="preserve"> sistema solidario, administrado por el Estado.</w:t>
      </w:r>
    </w:p>
    <w:p w14:paraId="4217AB6D" w14:textId="77777777" w:rsidR="00E13FF0" w:rsidRPr="00E13FF0" w:rsidRDefault="00E13FF0" w:rsidP="00E13FF0">
      <w:pPr>
        <w:numPr>
          <w:ilvl w:val="2"/>
          <w:numId w:val="11"/>
        </w:numPr>
        <w:rPr>
          <w:rFonts w:ascii="Verdana" w:hAnsi="Verdana"/>
          <w:lang w:val="es-PE"/>
        </w:rPr>
      </w:pPr>
      <w:r w:rsidRPr="00E13FF0">
        <w:rPr>
          <w:rFonts w:ascii="Verdana" w:hAnsi="Verdana"/>
          <w:i/>
          <w:iCs/>
          <w:lang w:val="es-PE"/>
        </w:rPr>
        <w:t>AFP:</w:t>
      </w:r>
      <w:r w:rsidRPr="00E13FF0">
        <w:rPr>
          <w:rFonts w:ascii="Verdana" w:hAnsi="Verdana"/>
          <w:lang w:val="es-PE"/>
        </w:rPr>
        <w:t xml:space="preserve"> sistema de capitalización individual, administrado por empresas privadas.</w:t>
      </w:r>
    </w:p>
    <w:p w14:paraId="21185B1A" w14:textId="77777777" w:rsidR="00E13FF0" w:rsidRPr="00E13FF0" w:rsidRDefault="00E13FF0" w:rsidP="00E13FF0">
      <w:pPr>
        <w:numPr>
          <w:ilvl w:val="1"/>
          <w:numId w:val="11"/>
        </w:numPr>
        <w:rPr>
          <w:rFonts w:ascii="Verdana" w:hAnsi="Verdana"/>
          <w:lang w:val="es-PE"/>
        </w:rPr>
      </w:pPr>
      <w:r w:rsidRPr="00E13FF0">
        <w:rPr>
          <w:rFonts w:ascii="Verdana" w:hAnsi="Verdana"/>
          <w:lang w:val="es-PE"/>
        </w:rPr>
        <w:t>Usa una infografía o diapositiva con ejemplos numéricos simples.</w:t>
      </w:r>
    </w:p>
    <w:p w14:paraId="3E6BBA81" w14:textId="77777777" w:rsidR="00E13FF0" w:rsidRPr="00E13FF0" w:rsidRDefault="00E13FF0" w:rsidP="00E13FF0">
      <w:pPr>
        <w:numPr>
          <w:ilvl w:val="0"/>
          <w:numId w:val="11"/>
        </w:numPr>
        <w:rPr>
          <w:rFonts w:ascii="Verdana" w:hAnsi="Verdana"/>
          <w:lang w:val="es-PE"/>
        </w:rPr>
      </w:pPr>
      <w:r w:rsidRPr="00E13FF0">
        <w:rPr>
          <w:rFonts w:ascii="Verdana" w:hAnsi="Verdana"/>
          <w:b/>
          <w:bCs/>
          <w:lang w:val="es-PE"/>
        </w:rPr>
        <w:t>Lectura guiada y análisis: “Sistemas de pensiones: una seguridad para el futuro” (30 min)</w:t>
      </w:r>
    </w:p>
    <w:p w14:paraId="45DEBA55" w14:textId="77777777" w:rsidR="00E13FF0" w:rsidRPr="00E13FF0" w:rsidRDefault="00E13FF0" w:rsidP="00E13FF0">
      <w:pPr>
        <w:numPr>
          <w:ilvl w:val="1"/>
          <w:numId w:val="11"/>
        </w:numPr>
        <w:rPr>
          <w:rFonts w:ascii="Verdana" w:hAnsi="Verdana"/>
          <w:lang w:val="es-PE"/>
        </w:rPr>
      </w:pPr>
      <w:r w:rsidRPr="00E13FF0">
        <w:rPr>
          <w:rFonts w:ascii="Verdana" w:hAnsi="Verdana"/>
          <w:lang w:val="es-PE"/>
        </w:rPr>
        <w:t>Los estudiantes leen en grupos el texto ampliado sobre los sistemas de pensiones y el ahorro previsional.</w:t>
      </w:r>
    </w:p>
    <w:p w14:paraId="0C9F360F" w14:textId="77777777" w:rsidR="00E13FF0" w:rsidRPr="00E13FF0" w:rsidRDefault="00E13FF0" w:rsidP="00E13FF0">
      <w:pPr>
        <w:numPr>
          <w:ilvl w:val="1"/>
          <w:numId w:val="11"/>
        </w:numPr>
        <w:rPr>
          <w:rFonts w:ascii="Verdana" w:hAnsi="Verdana"/>
          <w:lang w:val="es-PE"/>
        </w:rPr>
      </w:pPr>
      <w:r w:rsidRPr="00E13FF0">
        <w:rPr>
          <w:rFonts w:ascii="Verdana" w:hAnsi="Verdana"/>
          <w:lang w:val="es-PE"/>
        </w:rPr>
        <w:t>Subrayan ideas principales y discuten preguntas orientadoras:</w:t>
      </w:r>
    </w:p>
    <w:p w14:paraId="52E9957F" w14:textId="77777777" w:rsidR="00E13FF0" w:rsidRPr="00E13FF0" w:rsidRDefault="00E13FF0" w:rsidP="00E13FF0">
      <w:pPr>
        <w:numPr>
          <w:ilvl w:val="2"/>
          <w:numId w:val="11"/>
        </w:numPr>
        <w:rPr>
          <w:rFonts w:ascii="Verdana" w:hAnsi="Verdana"/>
          <w:lang w:val="es-PE"/>
        </w:rPr>
      </w:pPr>
      <w:r w:rsidRPr="00E13FF0">
        <w:rPr>
          <w:rFonts w:ascii="Verdana" w:hAnsi="Verdana"/>
          <w:lang w:val="es-PE"/>
        </w:rPr>
        <w:t>¿Por qué es importante ahorrar desde jóvenes?</w:t>
      </w:r>
    </w:p>
    <w:p w14:paraId="6618FDE1" w14:textId="77777777" w:rsidR="00E13FF0" w:rsidRPr="00E13FF0" w:rsidRDefault="00E13FF0" w:rsidP="00E13FF0">
      <w:pPr>
        <w:numPr>
          <w:ilvl w:val="2"/>
          <w:numId w:val="11"/>
        </w:numPr>
        <w:rPr>
          <w:rFonts w:ascii="Verdana" w:hAnsi="Verdana"/>
          <w:lang w:val="es-PE"/>
        </w:rPr>
      </w:pPr>
      <w:r w:rsidRPr="00E13FF0">
        <w:rPr>
          <w:rFonts w:ascii="Verdana" w:hAnsi="Verdana"/>
          <w:lang w:val="es-PE"/>
        </w:rPr>
        <w:t>¿Qué ventajas y desventajas tiene cada sistema?</w:t>
      </w:r>
    </w:p>
    <w:p w14:paraId="67D08B49" w14:textId="77777777" w:rsidR="00E13FF0" w:rsidRPr="00E13FF0" w:rsidRDefault="00E13FF0" w:rsidP="00E13FF0">
      <w:pPr>
        <w:numPr>
          <w:ilvl w:val="1"/>
          <w:numId w:val="11"/>
        </w:numPr>
        <w:rPr>
          <w:rFonts w:ascii="Verdana" w:hAnsi="Verdana"/>
          <w:lang w:val="es-PE"/>
        </w:rPr>
      </w:pPr>
      <w:r w:rsidRPr="00E13FF0">
        <w:rPr>
          <w:rFonts w:ascii="Verdana" w:hAnsi="Verdana"/>
          <w:lang w:val="es-PE"/>
        </w:rPr>
        <w:t>Elaboran un resumen visual (cuadro comparativo ONP vs. AFP).</w:t>
      </w:r>
    </w:p>
    <w:p w14:paraId="467C5499" w14:textId="77777777" w:rsidR="00E13FF0" w:rsidRPr="00E13FF0" w:rsidRDefault="00E13FF0" w:rsidP="00E13FF0">
      <w:pPr>
        <w:numPr>
          <w:ilvl w:val="0"/>
          <w:numId w:val="11"/>
        </w:numPr>
        <w:rPr>
          <w:rFonts w:ascii="Verdana" w:hAnsi="Verdana"/>
          <w:lang w:val="es-PE"/>
        </w:rPr>
      </w:pPr>
      <w:r w:rsidRPr="00E13FF0">
        <w:rPr>
          <w:rFonts w:ascii="Verdana" w:hAnsi="Verdana"/>
          <w:b/>
          <w:bCs/>
          <w:lang w:val="es-PE"/>
        </w:rPr>
        <w:t>Trabajo grupal: “Simulación de casos previsionales” (30 min)</w:t>
      </w:r>
    </w:p>
    <w:p w14:paraId="2AC64CB2" w14:textId="77777777" w:rsidR="00E13FF0" w:rsidRPr="00E13FF0" w:rsidRDefault="00E13FF0" w:rsidP="00E13FF0">
      <w:pPr>
        <w:numPr>
          <w:ilvl w:val="1"/>
          <w:numId w:val="11"/>
        </w:numPr>
        <w:rPr>
          <w:rFonts w:ascii="Verdana" w:hAnsi="Verdana"/>
          <w:lang w:val="es-PE"/>
        </w:rPr>
      </w:pPr>
      <w:r w:rsidRPr="00E13FF0">
        <w:rPr>
          <w:rFonts w:ascii="Verdana" w:hAnsi="Verdana"/>
          <w:lang w:val="es-PE"/>
        </w:rPr>
        <w:lastRenderedPageBreak/>
        <w:t>Cada grupo recibe una ficha con un caso diferente (por ejemplo, trabajador formal con AFP, trabajadora informal sin aporte, trabajador independiente, etc.).</w:t>
      </w:r>
    </w:p>
    <w:p w14:paraId="14791DB6" w14:textId="77777777" w:rsidR="00E13FF0" w:rsidRPr="00E13FF0" w:rsidRDefault="00E13FF0" w:rsidP="00E13FF0">
      <w:pPr>
        <w:numPr>
          <w:ilvl w:val="1"/>
          <w:numId w:val="11"/>
        </w:numPr>
        <w:rPr>
          <w:rFonts w:ascii="Verdana" w:hAnsi="Verdana"/>
          <w:lang w:val="es-PE"/>
        </w:rPr>
      </w:pPr>
      <w:r w:rsidRPr="00E13FF0">
        <w:rPr>
          <w:rFonts w:ascii="Verdana" w:hAnsi="Verdana"/>
          <w:lang w:val="es-PE"/>
        </w:rPr>
        <w:t>Analizan qué ocurriría con cada persona al llegar a la edad de jubilación.</w:t>
      </w:r>
    </w:p>
    <w:p w14:paraId="057588D1" w14:textId="77777777" w:rsidR="00E13FF0" w:rsidRPr="00E13FF0" w:rsidRDefault="00E13FF0" w:rsidP="00E13FF0">
      <w:pPr>
        <w:numPr>
          <w:ilvl w:val="1"/>
          <w:numId w:val="11"/>
        </w:numPr>
        <w:rPr>
          <w:rFonts w:ascii="Verdana" w:hAnsi="Verdana"/>
          <w:lang w:val="es-PE"/>
        </w:rPr>
      </w:pPr>
      <w:r w:rsidRPr="00E13FF0">
        <w:rPr>
          <w:rFonts w:ascii="Verdana" w:hAnsi="Verdana"/>
          <w:lang w:val="es-PE"/>
        </w:rPr>
        <w:t>Proponen alternativas o políticas para mejorar su situación.</w:t>
      </w:r>
    </w:p>
    <w:p w14:paraId="090E6829" w14:textId="77777777" w:rsidR="00E13FF0" w:rsidRPr="00E13FF0" w:rsidRDefault="00E13FF0" w:rsidP="00E13FF0">
      <w:pPr>
        <w:numPr>
          <w:ilvl w:val="0"/>
          <w:numId w:val="11"/>
        </w:numPr>
        <w:rPr>
          <w:rFonts w:ascii="Verdana" w:hAnsi="Verdana"/>
          <w:lang w:val="es-PE"/>
        </w:rPr>
      </w:pPr>
      <w:r w:rsidRPr="00E13FF0">
        <w:rPr>
          <w:rFonts w:ascii="Verdana" w:hAnsi="Verdana"/>
          <w:b/>
          <w:bCs/>
          <w:lang w:val="es-PE"/>
        </w:rPr>
        <w:t>Debate dirigido: “¿Todos los peruanos pueden acceder a una pensión digna?” (20 min)</w:t>
      </w:r>
    </w:p>
    <w:p w14:paraId="08BEA325" w14:textId="77777777" w:rsidR="00E13FF0" w:rsidRPr="00E13FF0" w:rsidRDefault="00E13FF0" w:rsidP="00E13FF0">
      <w:pPr>
        <w:numPr>
          <w:ilvl w:val="1"/>
          <w:numId w:val="11"/>
        </w:numPr>
        <w:rPr>
          <w:rFonts w:ascii="Verdana" w:hAnsi="Verdana"/>
          <w:lang w:val="es-PE"/>
        </w:rPr>
      </w:pPr>
      <w:r w:rsidRPr="00E13FF0">
        <w:rPr>
          <w:rFonts w:ascii="Verdana" w:hAnsi="Verdana"/>
          <w:lang w:val="es-PE"/>
        </w:rPr>
        <w:t>Cada grupo comparte su caso y sus conclusiones.</w:t>
      </w:r>
    </w:p>
    <w:p w14:paraId="14858967" w14:textId="77777777" w:rsidR="00E13FF0" w:rsidRPr="00E13FF0" w:rsidRDefault="00E13FF0" w:rsidP="00E13FF0">
      <w:pPr>
        <w:numPr>
          <w:ilvl w:val="1"/>
          <w:numId w:val="11"/>
        </w:numPr>
        <w:rPr>
          <w:rFonts w:ascii="Verdana" w:hAnsi="Verdana"/>
          <w:lang w:val="es-PE"/>
        </w:rPr>
      </w:pPr>
      <w:r w:rsidRPr="00E13FF0">
        <w:rPr>
          <w:rFonts w:ascii="Verdana" w:hAnsi="Verdana"/>
          <w:lang w:val="es-PE"/>
        </w:rPr>
        <w:t xml:space="preserve">Se realiza un debate breve sobre la </w:t>
      </w:r>
      <w:r w:rsidRPr="00E13FF0">
        <w:rPr>
          <w:rFonts w:ascii="Verdana" w:hAnsi="Verdana"/>
          <w:b/>
          <w:bCs/>
          <w:lang w:val="es-PE"/>
        </w:rPr>
        <w:t>equidad del sistema previsional</w:t>
      </w:r>
      <w:r w:rsidRPr="00E13FF0">
        <w:rPr>
          <w:rFonts w:ascii="Verdana" w:hAnsi="Verdana"/>
          <w:lang w:val="es-PE"/>
        </w:rPr>
        <w:t xml:space="preserve"> y la necesidad de promover la formalidad laboral.</w:t>
      </w:r>
    </w:p>
    <w:p w14:paraId="61F4E86B" w14:textId="77777777" w:rsidR="00E13FF0" w:rsidRPr="00E13FF0" w:rsidRDefault="00E13FF0" w:rsidP="00E13FF0">
      <w:pPr>
        <w:numPr>
          <w:ilvl w:val="1"/>
          <w:numId w:val="11"/>
        </w:numPr>
        <w:rPr>
          <w:rFonts w:ascii="Verdana" w:hAnsi="Verdana"/>
          <w:lang w:val="es-PE"/>
        </w:rPr>
      </w:pPr>
      <w:r w:rsidRPr="00E13FF0">
        <w:rPr>
          <w:rFonts w:ascii="Verdana" w:hAnsi="Verdana"/>
          <w:lang w:val="es-PE"/>
        </w:rPr>
        <w:t xml:space="preserve">El docente guía el diálogo destacando la relación entre </w:t>
      </w:r>
      <w:r w:rsidRPr="00E13FF0">
        <w:rPr>
          <w:rFonts w:ascii="Verdana" w:hAnsi="Verdana"/>
          <w:b/>
          <w:bCs/>
          <w:lang w:val="es-PE"/>
        </w:rPr>
        <w:t>justicia social, sostenibilidad económica y derechos ciudadanos</w:t>
      </w:r>
      <w:r w:rsidRPr="00E13FF0">
        <w:rPr>
          <w:rFonts w:ascii="Verdana" w:hAnsi="Verdana"/>
          <w:lang w:val="es-PE"/>
        </w:rPr>
        <w:t>.</w:t>
      </w:r>
    </w:p>
    <w:p w14:paraId="0B852CF6" w14:textId="77777777" w:rsidR="00E13FF0" w:rsidRPr="00E13FF0" w:rsidRDefault="00000000" w:rsidP="00E13FF0">
      <w:pPr>
        <w:rPr>
          <w:rFonts w:ascii="Verdana" w:hAnsi="Verdana"/>
          <w:lang w:val="es-PE"/>
        </w:rPr>
      </w:pPr>
      <w:r>
        <w:rPr>
          <w:rFonts w:ascii="Verdana" w:hAnsi="Verdana"/>
          <w:lang w:val="es-PE"/>
        </w:rPr>
        <w:pict w14:anchorId="5F0D713D">
          <v:rect id="_x0000_i1026" style="width:0;height:1.5pt" o:hralign="center" o:hrstd="t" o:hr="t" fillcolor="#a0a0a0" stroked="f"/>
        </w:pict>
      </w:r>
    </w:p>
    <w:p w14:paraId="0F1A95EA" w14:textId="77777777" w:rsidR="00E13FF0" w:rsidRPr="00E13FF0" w:rsidRDefault="00E13FF0" w:rsidP="00E13FF0">
      <w:pPr>
        <w:rPr>
          <w:rFonts w:ascii="Verdana" w:hAnsi="Verdana"/>
          <w:b/>
          <w:bCs/>
          <w:lang w:val="es-PE"/>
        </w:rPr>
      </w:pPr>
      <w:r w:rsidRPr="00E13FF0">
        <w:rPr>
          <w:rFonts w:ascii="Segoe UI Emoji" w:hAnsi="Segoe UI Emoji" w:cs="Segoe UI Emoji"/>
          <w:b/>
          <w:bCs/>
          <w:lang w:val="es-PE"/>
        </w:rPr>
        <w:t>🏁</w:t>
      </w:r>
      <w:r w:rsidRPr="00E13FF0">
        <w:rPr>
          <w:rFonts w:ascii="Verdana" w:hAnsi="Verdana"/>
          <w:b/>
          <w:bCs/>
          <w:lang w:val="es-PE"/>
        </w:rPr>
        <w:t xml:space="preserve"> CIERRE (20 minutos)</w:t>
      </w:r>
    </w:p>
    <w:p w14:paraId="09F5DC7F" w14:textId="77777777" w:rsidR="00E13FF0" w:rsidRPr="00E13FF0" w:rsidRDefault="00E13FF0" w:rsidP="00E13FF0">
      <w:pPr>
        <w:numPr>
          <w:ilvl w:val="0"/>
          <w:numId w:val="12"/>
        </w:numPr>
        <w:rPr>
          <w:rFonts w:ascii="Verdana" w:hAnsi="Verdana"/>
          <w:lang w:val="es-PE"/>
        </w:rPr>
      </w:pPr>
      <w:r w:rsidRPr="00E13FF0">
        <w:rPr>
          <w:rFonts w:ascii="Verdana" w:hAnsi="Verdana"/>
          <w:b/>
          <w:bCs/>
          <w:lang w:val="es-PE"/>
        </w:rPr>
        <w:t>Síntesis colectiva (10 min)</w:t>
      </w:r>
    </w:p>
    <w:p w14:paraId="3818A73D" w14:textId="77777777" w:rsidR="00E13FF0" w:rsidRPr="00E13FF0" w:rsidRDefault="00E13FF0" w:rsidP="00E13FF0">
      <w:pPr>
        <w:numPr>
          <w:ilvl w:val="1"/>
          <w:numId w:val="12"/>
        </w:numPr>
        <w:rPr>
          <w:rFonts w:ascii="Verdana" w:hAnsi="Verdana"/>
          <w:lang w:val="es-PE"/>
        </w:rPr>
      </w:pPr>
      <w:r w:rsidRPr="00E13FF0">
        <w:rPr>
          <w:rFonts w:ascii="Verdana" w:hAnsi="Verdana"/>
          <w:lang w:val="es-PE"/>
        </w:rPr>
        <w:t>En plenaria, los estudiantes completan un esquema resumen:</w:t>
      </w:r>
    </w:p>
    <w:p w14:paraId="24D4A45B" w14:textId="77777777" w:rsidR="00E13FF0" w:rsidRPr="00E13FF0" w:rsidRDefault="00E13FF0" w:rsidP="00E13FF0">
      <w:pPr>
        <w:numPr>
          <w:ilvl w:val="2"/>
          <w:numId w:val="12"/>
        </w:numPr>
        <w:rPr>
          <w:rFonts w:ascii="Verdana" w:hAnsi="Verdana"/>
          <w:lang w:val="es-PE"/>
        </w:rPr>
      </w:pPr>
      <w:r w:rsidRPr="00E13FF0">
        <w:rPr>
          <w:rFonts w:ascii="Verdana" w:hAnsi="Verdana"/>
          <w:lang w:val="es-PE"/>
        </w:rPr>
        <w:t>¿Qué aprendimos hoy?</w:t>
      </w:r>
    </w:p>
    <w:p w14:paraId="0CB1FEB2" w14:textId="77777777" w:rsidR="00E13FF0" w:rsidRPr="00E13FF0" w:rsidRDefault="00E13FF0" w:rsidP="00E13FF0">
      <w:pPr>
        <w:numPr>
          <w:ilvl w:val="2"/>
          <w:numId w:val="12"/>
        </w:numPr>
        <w:rPr>
          <w:rFonts w:ascii="Verdana" w:hAnsi="Verdana"/>
          <w:lang w:val="es-PE"/>
        </w:rPr>
      </w:pPr>
      <w:r w:rsidRPr="00E13FF0">
        <w:rPr>
          <w:rFonts w:ascii="Verdana" w:hAnsi="Verdana"/>
          <w:lang w:val="es-PE"/>
        </w:rPr>
        <w:t>¿Por qué existen distintos sistemas de pensiones?</w:t>
      </w:r>
    </w:p>
    <w:p w14:paraId="238498A8" w14:textId="77777777" w:rsidR="00E13FF0" w:rsidRPr="00E13FF0" w:rsidRDefault="00E13FF0" w:rsidP="00E13FF0">
      <w:pPr>
        <w:numPr>
          <w:ilvl w:val="2"/>
          <w:numId w:val="12"/>
        </w:numPr>
        <w:rPr>
          <w:rFonts w:ascii="Verdana" w:hAnsi="Verdana"/>
          <w:lang w:val="es-PE"/>
        </w:rPr>
      </w:pPr>
      <w:r w:rsidRPr="00E13FF0">
        <w:rPr>
          <w:rFonts w:ascii="Verdana" w:hAnsi="Verdana"/>
          <w:lang w:val="es-PE"/>
        </w:rPr>
        <w:t>¿Cómo contribuye el ahorro previsional al bienestar común?</w:t>
      </w:r>
    </w:p>
    <w:p w14:paraId="30E11C08" w14:textId="77777777" w:rsidR="00E13FF0" w:rsidRPr="00E13FF0" w:rsidRDefault="00E13FF0" w:rsidP="00E13FF0">
      <w:pPr>
        <w:numPr>
          <w:ilvl w:val="0"/>
          <w:numId w:val="12"/>
        </w:numPr>
        <w:rPr>
          <w:rFonts w:ascii="Verdana" w:hAnsi="Verdana"/>
          <w:lang w:val="es-PE"/>
        </w:rPr>
      </w:pPr>
      <w:r w:rsidRPr="00E13FF0">
        <w:rPr>
          <w:rFonts w:ascii="Verdana" w:hAnsi="Verdana"/>
          <w:b/>
          <w:bCs/>
          <w:lang w:val="es-PE"/>
        </w:rPr>
        <w:t>Reflexión final (10 min)</w:t>
      </w:r>
    </w:p>
    <w:p w14:paraId="46FD1ED2" w14:textId="77777777" w:rsidR="00E13FF0" w:rsidRPr="00E13FF0" w:rsidRDefault="00E13FF0" w:rsidP="00E13FF0">
      <w:pPr>
        <w:numPr>
          <w:ilvl w:val="1"/>
          <w:numId w:val="12"/>
        </w:numPr>
        <w:rPr>
          <w:rFonts w:ascii="Verdana" w:hAnsi="Verdana"/>
          <w:lang w:val="es-PE"/>
        </w:rPr>
      </w:pPr>
      <w:r w:rsidRPr="00E13FF0">
        <w:rPr>
          <w:rFonts w:ascii="Verdana" w:hAnsi="Verdana"/>
          <w:lang w:val="es-PE"/>
        </w:rPr>
        <w:t>Los estudiantes escriben en su cuaderno una breve reflexión personal:</w:t>
      </w:r>
    </w:p>
    <w:p w14:paraId="779435CD" w14:textId="77777777" w:rsidR="00E13FF0" w:rsidRPr="00E13FF0" w:rsidRDefault="00E13FF0" w:rsidP="00E13FF0">
      <w:pPr>
        <w:rPr>
          <w:rFonts w:ascii="Verdana" w:hAnsi="Verdana"/>
          <w:lang w:val="es-PE"/>
        </w:rPr>
      </w:pPr>
      <w:r w:rsidRPr="00E13FF0">
        <w:rPr>
          <w:rFonts w:ascii="Verdana" w:hAnsi="Verdana"/>
          <w:lang w:val="es-PE"/>
        </w:rPr>
        <w:t>“¿Qué haría yo para asegurar mi futuro económico y contribuir a una sociedad más justa?”</w:t>
      </w:r>
    </w:p>
    <w:p w14:paraId="0BE0FFAC" w14:textId="77777777" w:rsidR="00E13FF0" w:rsidRPr="00E13FF0" w:rsidRDefault="00E13FF0" w:rsidP="00E13FF0">
      <w:pPr>
        <w:numPr>
          <w:ilvl w:val="1"/>
          <w:numId w:val="12"/>
        </w:numPr>
        <w:rPr>
          <w:rFonts w:ascii="Verdana" w:hAnsi="Verdana"/>
          <w:lang w:val="es-PE"/>
        </w:rPr>
      </w:pPr>
      <w:r w:rsidRPr="00E13FF0">
        <w:rPr>
          <w:rFonts w:ascii="Verdana" w:hAnsi="Verdana"/>
          <w:lang w:val="es-PE"/>
        </w:rPr>
        <w:t xml:space="preserve">Se comparten algunas reflexiones y se refuerza la idea de que </w:t>
      </w:r>
      <w:r w:rsidRPr="00E13FF0">
        <w:rPr>
          <w:rFonts w:ascii="Verdana" w:hAnsi="Verdana"/>
          <w:b/>
          <w:bCs/>
          <w:lang w:val="es-PE"/>
        </w:rPr>
        <w:t>el ahorro y la formalidad laboral</w:t>
      </w:r>
      <w:r w:rsidRPr="00E13FF0">
        <w:rPr>
          <w:rFonts w:ascii="Verdana" w:hAnsi="Verdana"/>
          <w:lang w:val="es-PE"/>
        </w:rPr>
        <w:t xml:space="preserve"> son pilares del desarrollo sostenible.</w:t>
      </w:r>
    </w:p>
    <w:p w14:paraId="13DD3C93" w14:textId="77777777" w:rsidR="00FA5D8A" w:rsidRPr="00E13FF0" w:rsidRDefault="00000000">
      <w:pPr>
        <w:pStyle w:val="Ttulo2"/>
        <w:rPr>
          <w:rFonts w:ascii="Verdana" w:hAnsi="Verdana"/>
          <w:color w:val="0070C0"/>
          <w:sz w:val="22"/>
          <w:szCs w:val="22"/>
        </w:rPr>
      </w:pPr>
      <w:r w:rsidRPr="00E13FF0">
        <w:rPr>
          <w:rFonts w:ascii="Verdana" w:hAnsi="Verdana"/>
          <w:color w:val="0070C0"/>
          <w:sz w:val="22"/>
          <w:szCs w:val="22"/>
        </w:rPr>
        <w:lastRenderedPageBreak/>
        <w:t>Evaluación</w:t>
      </w:r>
    </w:p>
    <w:p w14:paraId="168BAF08" w14:textId="77777777" w:rsidR="00E13FF0" w:rsidRPr="00E13FF0" w:rsidRDefault="00000000">
      <w:pPr>
        <w:rPr>
          <w:rFonts w:ascii="Verdana" w:hAnsi="Verdana"/>
          <w:color w:val="0070C0"/>
        </w:rPr>
      </w:pPr>
      <w:r w:rsidRPr="00E13FF0">
        <w:rPr>
          <w:rFonts w:ascii="Verdana" w:hAnsi="Verdana"/>
          <w:color w:val="0070C0"/>
        </w:rPr>
        <w:t>Evidencias:</w:t>
      </w:r>
    </w:p>
    <w:p w14:paraId="2D022CA4" w14:textId="17F13012" w:rsidR="00E13FF0" w:rsidRPr="00E13FF0" w:rsidRDefault="00E13FF0">
      <w:pPr>
        <w:rPr>
          <w:rFonts w:ascii="Verdana" w:hAnsi="Verdana"/>
          <w:b/>
          <w:bCs/>
        </w:rPr>
      </w:pPr>
      <w:r w:rsidRPr="00E13FF0">
        <w:rPr>
          <w:rFonts w:ascii="Verdana" w:hAnsi="Verdana"/>
          <w:b/>
          <w:bCs/>
        </w:rPr>
        <w:t>Lectura guiada sobre el tema</w:t>
      </w:r>
    </w:p>
    <w:p w14:paraId="7010234D" w14:textId="0D41CC88" w:rsidR="00E13FF0" w:rsidRPr="00E13FF0" w:rsidRDefault="00E13FF0">
      <w:pPr>
        <w:rPr>
          <w:rFonts w:ascii="Verdana" w:hAnsi="Verdana"/>
          <w:b/>
          <w:bCs/>
        </w:rPr>
      </w:pPr>
      <w:r w:rsidRPr="00E13FF0">
        <w:rPr>
          <w:rFonts w:ascii="Verdana" w:hAnsi="Verdana"/>
          <w:b/>
          <w:bCs/>
        </w:rPr>
        <w:t>Ficha de actividades</w:t>
      </w:r>
    </w:p>
    <w:p w14:paraId="2969975D" w14:textId="189D92A9" w:rsidR="00FA5D8A" w:rsidRPr="00E13FF0" w:rsidRDefault="00E13FF0">
      <w:pPr>
        <w:rPr>
          <w:rFonts w:ascii="Verdana" w:hAnsi="Verdana"/>
          <w:b/>
          <w:bCs/>
        </w:rPr>
      </w:pPr>
      <w:r w:rsidRPr="00E13FF0">
        <w:rPr>
          <w:rFonts w:ascii="Verdana" w:hAnsi="Verdana"/>
          <w:b/>
          <w:bCs/>
        </w:rPr>
        <w:t>Cuadro comparativo ONP-AFP, participación en debate, texto reflexivo sobre la seguridad social.</w:t>
      </w:r>
    </w:p>
    <w:p w14:paraId="662AC287" w14:textId="50122212" w:rsidR="00E13FF0" w:rsidRPr="00E13FF0" w:rsidRDefault="00E13FF0">
      <w:pPr>
        <w:rPr>
          <w:rFonts w:ascii="Verdana" w:hAnsi="Verdana"/>
          <w:b/>
          <w:bCs/>
        </w:rPr>
      </w:pPr>
      <w:r w:rsidRPr="00E13FF0">
        <w:rPr>
          <w:rFonts w:ascii="Verdana" w:hAnsi="Verdana"/>
          <w:b/>
          <w:bCs/>
        </w:rPr>
        <w:t>Reflexion escrita sobre el Ahorro previsional</w:t>
      </w:r>
    </w:p>
    <w:p w14:paraId="52E09AF5" w14:textId="77777777" w:rsidR="00FA5D8A" w:rsidRPr="00E13FF0" w:rsidRDefault="00000000">
      <w:pPr>
        <w:pStyle w:val="Ttulo2"/>
        <w:rPr>
          <w:rFonts w:ascii="Verdana" w:hAnsi="Verdana"/>
          <w:color w:val="0070C0"/>
          <w:sz w:val="22"/>
          <w:szCs w:val="22"/>
        </w:rPr>
      </w:pPr>
      <w:r w:rsidRPr="00E13FF0">
        <w:rPr>
          <w:rFonts w:ascii="Verdana" w:hAnsi="Verdana"/>
          <w:color w:val="0070C0"/>
          <w:sz w:val="22"/>
          <w:szCs w:val="22"/>
        </w:rPr>
        <w:t>Criterios de evaluación</w:t>
      </w:r>
    </w:p>
    <w:p w14:paraId="0DA5907C" w14:textId="77777777" w:rsidR="00FA5D8A" w:rsidRPr="00E13FF0" w:rsidRDefault="00000000">
      <w:pPr>
        <w:rPr>
          <w:rFonts w:ascii="Verdana" w:hAnsi="Verdana"/>
        </w:rPr>
      </w:pPr>
      <w:r w:rsidRPr="00E13FF0">
        <w:rPr>
          <w:rFonts w:ascii="Verdana" w:hAnsi="Verdana"/>
        </w:rPr>
        <w:t>- Explica la función y propósito de los sistemas de pensiones y cómo se relacionan con la equidad y el bienestar.</w:t>
      </w:r>
      <w:r w:rsidRPr="00E13FF0">
        <w:rPr>
          <w:rFonts w:ascii="Verdana" w:hAnsi="Verdana"/>
        </w:rPr>
        <w:br/>
        <w:t>- Analiza cómo las decisiones económicas individuales y colectivas influyen en el desarrollo sostenible del país.</w:t>
      </w:r>
    </w:p>
    <w:p w14:paraId="23A4929B" w14:textId="77777777" w:rsidR="00FA5D8A" w:rsidRPr="00E13FF0" w:rsidRDefault="00000000">
      <w:pPr>
        <w:pStyle w:val="Ttulo2"/>
        <w:rPr>
          <w:rFonts w:ascii="Verdana" w:hAnsi="Verdana"/>
          <w:color w:val="0070C0"/>
          <w:sz w:val="22"/>
          <w:szCs w:val="22"/>
        </w:rPr>
      </w:pPr>
      <w:r w:rsidRPr="00E13FF0">
        <w:rPr>
          <w:rFonts w:ascii="Verdana" w:hAnsi="Verdana"/>
          <w:color w:val="0070C0"/>
          <w:sz w:val="22"/>
          <w:szCs w:val="22"/>
        </w:rPr>
        <w:t>Rúbrica de evaluación</w:t>
      </w:r>
    </w:p>
    <w:p w14:paraId="7B990891" w14:textId="77777777" w:rsidR="00FA5D8A" w:rsidRDefault="00000000">
      <w:pPr>
        <w:rPr>
          <w:rFonts w:ascii="Verdana" w:hAnsi="Verdana"/>
        </w:rPr>
      </w:pPr>
      <w:r w:rsidRPr="00E13FF0">
        <w:rPr>
          <w:rFonts w:ascii="Verdana" w:hAnsi="Verdana"/>
          <w:b/>
          <w:bCs/>
        </w:rPr>
        <w:t>AD (Logro destacado):</w:t>
      </w:r>
      <w:r w:rsidRPr="00E13FF0">
        <w:rPr>
          <w:rFonts w:ascii="Verdana" w:hAnsi="Verdana"/>
        </w:rPr>
        <w:t xml:space="preserve"> Explica con claridad y profundidad los sistemas de pensiones, analiza críticamente su impacto en la equidad social y propone acciones de mejora.</w:t>
      </w:r>
      <w:r w:rsidRPr="00E13FF0">
        <w:rPr>
          <w:rFonts w:ascii="Verdana" w:hAnsi="Verdana"/>
        </w:rPr>
        <w:br/>
      </w:r>
      <w:r w:rsidRPr="00E13FF0">
        <w:rPr>
          <w:rFonts w:ascii="Verdana" w:hAnsi="Verdana"/>
          <w:b/>
          <w:bCs/>
        </w:rPr>
        <w:t>A (Logro esperado):</w:t>
      </w:r>
      <w:r w:rsidRPr="00E13FF0">
        <w:rPr>
          <w:rFonts w:ascii="Verdana" w:hAnsi="Verdana"/>
        </w:rPr>
        <w:t xml:space="preserve"> Describe adecuadamente los sistemas de pensiones e identifica sus diferencias.</w:t>
      </w:r>
      <w:r w:rsidRPr="00E13FF0">
        <w:rPr>
          <w:rFonts w:ascii="Verdana" w:hAnsi="Verdana"/>
        </w:rPr>
        <w:br/>
      </w:r>
      <w:r w:rsidRPr="00E13FF0">
        <w:rPr>
          <w:rFonts w:ascii="Verdana" w:hAnsi="Verdana"/>
          <w:b/>
          <w:bCs/>
        </w:rPr>
        <w:t>B (En proceso</w:t>
      </w:r>
      <w:r w:rsidRPr="00E13FF0">
        <w:rPr>
          <w:rFonts w:ascii="Verdana" w:hAnsi="Verdana"/>
        </w:rPr>
        <w:t>): Menciona algunas características de los sistemas de pensiones sin argumentar claramente.</w:t>
      </w:r>
      <w:r w:rsidRPr="00E13FF0">
        <w:rPr>
          <w:rFonts w:ascii="Verdana" w:hAnsi="Verdana"/>
        </w:rPr>
        <w:br/>
      </w:r>
      <w:r w:rsidRPr="00E13FF0">
        <w:rPr>
          <w:rFonts w:ascii="Verdana" w:hAnsi="Verdana"/>
          <w:b/>
          <w:bCs/>
        </w:rPr>
        <w:t>C (En inicio):</w:t>
      </w:r>
      <w:r w:rsidRPr="00E13FF0">
        <w:rPr>
          <w:rFonts w:ascii="Verdana" w:hAnsi="Verdana"/>
        </w:rPr>
        <w:t xml:space="preserve"> Presenta dificultades para comprender o explicar los sistemas de pensiones.</w:t>
      </w:r>
    </w:p>
    <w:p w14:paraId="51F35DC2" w14:textId="77777777" w:rsidR="00E13FF0" w:rsidRPr="00E13FF0" w:rsidRDefault="00E13FF0" w:rsidP="00E13FF0">
      <w:pPr>
        <w:spacing w:after="0" w:line="240" w:lineRule="auto"/>
        <w:jc w:val="both"/>
        <w:rPr>
          <w:rFonts w:ascii="Verdana" w:eastAsia="Calibri" w:hAnsi="Verdana" w:cs="Calibri"/>
          <w:b/>
          <w:bCs/>
          <w:sz w:val="16"/>
          <w:szCs w:val="16"/>
          <w:lang w:val="es-ES"/>
        </w:rPr>
      </w:pPr>
    </w:p>
    <w:p w14:paraId="0060AC41" w14:textId="7F2BD52B" w:rsidR="00E13FF0" w:rsidRPr="00E13FF0" w:rsidRDefault="00E13FF0" w:rsidP="00E13FF0">
      <w:pPr>
        <w:spacing w:after="0" w:line="240" w:lineRule="auto"/>
        <w:jc w:val="both"/>
        <w:rPr>
          <w:rFonts w:ascii="Verdana" w:eastAsia="Calibri" w:hAnsi="Verdana" w:cs="Calibri"/>
          <w:lang w:val="es-ES"/>
        </w:rPr>
      </w:pPr>
      <w:r w:rsidRPr="00E13FF0">
        <w:rPr>
          <w:rFonts w:ascii="Verdana" w:eastAsia="Calibri" w:hAnsi="Verdana" w:cs="Calibri"/>
          <w:lang w:val="es-ES"/>
        </w:rPr>
        <w:t xml:space="preserve">   Ate Vitarte, 03 de noviembre del 2025</w:t>
      </w:r>
    </w:p>
    <w:p w14:paraId="17BCE5C0" w14:textId="77777777" w:rsidR="00E13FF0" w:rsidRPr="00E13FF0" w:rsidRDefault="00E13FF0" w:rsidP="00E13FF0">
      <w:pPr>
        <w:spacing w:after="0" w:line="240" w:lineRule="auto"/>
        <w:jc w:val="both"/>
        <w:rPr>
          <w:rFonts w:ascii="Verdana" w:eastAsia="Calibri" w:hAnsi="Verdana" w:cs="Calibri"/>
          <w:b/>
          <w:bCs/>
          <w:lang w:val="es-ES"/>
        </w:rPr>
      </w:pPr>
    </w:p>
    <w:p w14:paraId="763D487F" w14:textId="77777777" w:rsidR="00E13FF0" w:rsidRPr="00E13FF0" w:rsidRDefault="00E13FF0" w:rsidP="00E13FF0">
      <w:pPr>
        <w:spacing w:after="0" w:line="240" w:lineRule="auto"/>
        <w:jc w:val="both"/>
        <w:rPr>
          <w:rFonts w:ascii="Verdana" w:eastAsia="Calibri" w:hAnsi="Verdana" w:cs="Calibri"/>
          <w:b/>
          <w:bCs/>
          <w:lang w:val="es-ES"/>
        </w:rPr>
      </w:pPr>
    </w:p>
    <w:p w14:paraId="7FDC91D5" w14:textId="77777777" w:rsidR="00E13FF0" w:rsidRPr="00E13FF0" w:rsidRDefault="00E13FF0" w:rsidP="00E13FF0">
      <w:pPr>
        <w:spacing w:after="0" w:line="240" w:lineRule="auto"/>
        <w:jc w:val="both"/>
        <w:rPr>
          <w:rFonts w:ascii="Verdana" w:eastAsia="Calibri" w:hAnsi="Verdana" w:cs="Calibri"/>
          <w:b/>
          <w:bCs/>
          <w:lang w:val="es-ES"/>
        </w:rPr>
      </w:pPr>
    </w:p>
    <w:p w14:paraId="44C6A9B4" w14:textId="77777777" w:rsidR="00E13FF0" w:rsidRPr="00E13FF0" w:rsidRDefault="00E13FF0" w:rsidP="00E13FF0">
      <w:pPr>
        <w:spacing w:after="0" w:line="240" w:lineRule="auto"/>
        <w:jc w:val="both"/>
        <w:rPr>
          <w:rFonts w:ascii="Verdana" w:eastAsia="Calibri" w:hAnsi="Verdana" w:cs="Calibri"/>
          <w:b/>
          <w:bCs/>
          <w:lang w:val="es-ES"/>
        </w:rPr>
      </w:pPr>
    </w:p>
    <w:p w14:paraId="14693405" w14:textId="77777777" w:rsidR="00E13FF0" w:rsidRPr="00E13FF0" w:rsidRDefault="00E13FF0" w:rsidP="00E13FF0">
      <w:pPr>
        <w:spacing w:after="0" w:line="240" w:lineRule="auto"/>
        <w:jc w:val="both"/>
        <w:rPr>
          <w:rFonts w:ascii="Verdana" w:eastAsia="Calibri" w:hAnsi="Verdana" w:cs="Calibri"/>
          <w:b/>
          <w:bCs/>
          <w:lang w:val="es-ES"/>
        </w:rPr>
      </w:pPr>
    </w:p>
    <w:p w14:paraId="22FD5067" w14:textId="77777777" w:rsidR="00E13FF0" w:rsidRPr="00E13FF0" w:rsidRDefault="00E13FF0" w:rsidP="00E13FF0">
      <w:pPr>
        <w:spacing w:after="0" w:line="240" w:lineRule="auto"/>
        <w:jc w:val="both"/>
        <w:rPr>
          <w:rFonts w:ascii="Verdana" w:eastAsia="Calibri" w:hAnsi="Verdana" w:cs="Calibri"/>
          <w:b/>
          <w:bCs/>
          <w:lang w:val="es-ES"/>
        </w:rPr>
      </w:pPr>
    </w:p>
    <w:tbl>
      <w:tblPr>
        <w:tblW w:w="10299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3614"/>
        <w:gridCol w:w="2620"/>
        <w:gridCol w:w="4065"/>
      </w:tblGrid>
      <w:tr w:rsidR="00E13FF0" w:rsidRPr="00E13FF0" w14:paraId="545D39DA" w14:textId="77777777" w:rsidTr="00E13FF0">
        <w:trPr>
          <w:trHeight w:val="381"/>
        </w:trPr>
        <w:tc>
          <w:tcPr>
            <w:tcW w:w="3614" w:type="dxa"/>
            <w:tcBorders>
              <w:top w:val="single" w:sz="4" w:space="0" w:color="auto"/>
            </w:tcBorders>
            <w:vAlign w:val="center"/>
          </w:tcPr>
          <w:p w14:paraId="6B0235D0" w14:textId="77777777" w:rsidR="00E13FF0" w:rsidRPr="00E13FF0" w:rsidRDefault="00E13FF0" w:rsidP="00041C9B">
            <w:pPr>
              <w:spacing w:after="0" w:line="240" w:lineRule="auto"/>
              <w:jc w:val="both"/>
              <w:rPr>
                <w:rFonts w:ascii="Verdana" w:eastAsia="Calibri" w:hAnsi="Verdana" w:cs="Calibri"/>
                <w:b/>
                <w:bCs/>
                <w:lang w:val="es-ES"/>
              </w:rPr>
            </w:pPr>
            <w:r w:rsidRPr="00E13FF0">
              <w:rPr>
                <w:rFonts w:ascii="Verdana" w:eastAsia="Calibri" w:hAnsi="Verdana" w:cs="Calibri"/>
                <w:b/>
                <w:bCs/>
                <w:lang w:val="es-ES"/>
              </w:rPr>
              <w:t xml:space="preserve">              Mery Arias Quispe</w:t>
            </w:r>
          </w:p>
        </w:tc>
        <w:tc>
          <w:tcPr>
            <w:tcW w:w="2620" w:type="dxa"/>
            <w:vAlign w:val="center"/>
          </w:tcPr>
          <w:p w14:paraId="4ED767D2" w14:textId="77777777" w:rsidR="00E13FF0" w:rsidRPr="00E13FF0" w:rsidRDefault="00E13FF0" w:rsidP="00041C9B">
            <w:pPr>
              <w:spacing w:after="0" w:line="240" w:lineRule="auto"/>
              <w:jc w:val="both"/>
              <w:rPr>
                <w:rFonts w:ascii="Verdana" w:eastAsia="Calibri" w:hAnsi="Verdana" w:cs="Calibri"/>
                <w:b/>
                <w:bCs/>
                <w:lang w:val="es-ES"/>
              </w:rPr>
            </w:pPr>
          </w:p>
        </w:tc>
        <w:tc>
          <w:tcPr>
            <w:tcW w:w="4065" w:type="dxa"/>
            <w:tcBorders>
              <w:top w:val="single" w:sz="4" w:space="0" w:color="auto"/>
            </w:tcBorders>
            <w:vAlign w:val="center"/>
          </w:tcPr>
          <w:p w14:paraId="38B6B57C" w14:textId="77777777" w:rsidR="00E13FF0" w:rsidRPr="00E13FF0" w:rsidRDefault="00E13FF0" w:rsidP="00041C9B">
            <w:pPr>
              <w:spacing w:after="0" w:line="240" w:lineRule="auto"/>
              <w:jc w:val="both"/>
              <w:rPr>
                <w:rFonts w:ascii="Verdana" w:eastAsia="Calibri" w:hAnsi="Verdana" w:cs="Calibri"/>
                <w:b/>
                <w:bCs/>
                <w:lang w:val="es-ES"/>
              </w:rPr>
            </w:pPr>
            <w:r w:rsidRPr="00E13FF0">
              <w:rPr>
                <w:rFonts w:ascii="Verdana" w:eastAsia="Calibri" w:hAnsi="Verdana" w:cs="Calibri"/>
                <w:b/>
                <w:bCs/>
                <w:lang w:val="es-ES"/>
              </w:rPr>
              <w:t xml:space="preserve">   Nely Velarde Echegaray</w:t>
            </w:r>
          </w:p>
        </w:tc>
      </w:tr>
      <w:tr w:rsidR="00E13FF0" w:rsidRPr="00E13FF0" w14:paraId="261CA01A" w14:textId="77777777" w:rsidTr="00E13FF0">
        <w:trPr>
          <w:trHeight w:val="381"/>
        </w:trPr>
        <w:tc>
          <w:tcPr>
            <w:tcW w:w="3614" w:type="dxa"/>
            <w:vAlign w:val="center"/>
          </w:tcPr>
          <w:p w14:paraId="178137F0" w14:textId="77777777" w:rsidR="00E13FF0" w:rsidRPr="00E13FF0" w:rsidRDefault="00E13FF0" w:rsidP="00041C9B">
            <w:pPr>
              <w:spacing w:after="0" w:line="240" w:lineRule="auto"/>
              <w:jc w:val="both"/>
              <w:rPr>
                <w:rFonts w:ascii="Verdana" w:eastAsia="Calibri" w:hAnsi="Verdana" w:cs="Calibri"/>
                <w:b/>
                <w:bCs/>
                <w:lang w:val="es-ES"/>
              </w:rPr>
            </w:pPr>
            <w:r w:rsidRPr="00E13FF0">
              <w:rPr>
                <w:rFonts w:ascii="Verdana" w:eastAsia="Calibri" w:hAnsi="Verdana" w:cs="Calibri"/>
                <w:b/>
                <w:bCs/>
                <w:lang w:val="es-ES"/>
              </w:rPr>
              <w:t xml:space="preserve">                   DOCENTE</w:t>
            </w:r>
          </w:p>
        </w:tc>
        <w:tc>
          <w:tcPr>
            <w:tcW w:w="2620" w:type="dxa"/>
            <w:vAlign w:val="center"/>
          </w:tcPr>
          <w:p w14:paraId="534BC090" w14:textId="77777777" w:rsidR="00E13FF0" w:rsidRPr="00E13FF0" w:rsidRDefault="00E13FF0" w:rsidP="00041C9B">
            <w:pPr>
              <w:spacing w:after="0" w:line="240" w:lineRule="auto"/>
              <w:jc w:val="both"/>
              <w:rPr>
                <w:rFonts w:ascii="Verdana" w:eastAsia="Calibri" w:hAnsi="Verdana" w:cs="Calibri"/>
                <w:b/>
                <w:bCs/>
                <w:lang w:val="es-ES"/>
              </w:rPr>
            </w:pPr>
          </w:p>
        </w:tc>
        <w:tc>
          <w:tcPr>
            <w:tcW w:w="4065" w:type="dxa"/>
            <w:vAlign w:val="center"/>
          </w:tcPr>
          <w:p w14:paraId="1C272E01" w14:textId="77777777" w:rsidR="00E13FF0" w:rsidRPr="00E13FF0" w:rsidRDefault="00E13FF0" w:rsidP="00041C9B">
            <w:pPr>
              <w:spacing w:after="0" w:line="240" w:lineRule="auto"/>
              <w:jc w:val="both"/>
              <w:rPr>
                <w:rFonts w:ascii="Verdana" w:eastAsia="Calibri" w:hAnsi="Verdana" w:cs="Calibri"/>
                <w:b/>
                <w:bCs/>
                <w:lang w:val="es-ES"/>
              </w:rPr>
            </w:pPr>
            <w:r w:rsidRPr="00E13FF0">
              <w:rPr>
                <w:rFonts w:ascii="Verdana" w:eastAsia="Calibri" w:hAnsi="Verdana" w:cs="Calibri"/>
                <w:b/>
                <w:bCs/>
                <w:lang w:val="es-ES"/>
              </w:rPr>
              <w:t xml:space="preserve">        SUBDIRECTORA</w:t>
            </w:r>
          </w:p>
        </w:tc>
      </w:tr>
    </w:tbl>
    <w:p w14:paraId="3336C0B7" w14:textId="77777777" w:rsidR="00E13FF0" w:rsidRPr="00E13FF0" w:rsidRDefault="00E13FF0" w:rsidP="00E13FF0">
      <w:pPr>
        <w:spacing w:after="0" w:line="240" w:lineRule="auto"/>
        <w:rPr>
          <w:lang w:val="es-PE"/>
        </w:rPr>
      </w:pPr>
    </w:p>
    <w:p w14:paraId="568BF9F5" w14:textId="77777777" w:rsidR="00E13FF0" w:rsidRPr="00E13FF0" w:rsidRDefault="00E13FF0" w:rsidP="00E13FF0">
      <w:pPr>
        <w:spacing w:after="0" w:line="240" w:lineRule="auto"/>
        <w:rPr>
          <w:lang w:val="es-PE"/>
        </w:rPr>
      </w:pPr>
    </w:p>
    <w:p w14:paraId="45953CB3" w14:textId="77777777" w:rsidR="00E13FF0" w:rsidRPr="00E13FF0" w:rsidRDefault="00E13FF0">
      <w:pPr>
        <w:rPr>
          <w:rFonts w:ascii="Verdana" w:hAnsi="Verdana"/>
        </w:rPr>
      </w:pPr>
    </w:p>
    <w:sectPr w:rsidR="00E13FF0" w:rsidRPr="00E13FF0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aconnmeros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aconnmeros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aconvietas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aconvietas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aconnmero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aconvieta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4B716D79"/>
    <w:multiLevelType w:val="multilevel"/>
    <w:tmpl w:val="257443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69B04838"/>
    <w:multiLevelType w:val="multilevel"/>
    <w:tmpl w:val="B5AC0C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73722601"/>
    <w:multiLevelType w:val="multilevel"/>
    <w:tmpl w:val="73166C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2042169795">
    <w:abstractNumId w:val="8"/>
  </w:num>
  <w:num w:numId="2" w16cid:durableId="262227589">
    <w:abstractNumId w:val="6"/>
  </w:num>
  <w:num w:numId="3" w16cid:durableId="926038849">
    <w:abstractNumId w:val="5"/>
  </w:num>
  <w:num w:numId="4" w16cid:durableId="2123646294">
    <w:abstractNumId w:val="4"/>
  </w:num>
  <w:num w:numId="5" w16cid:durableId="1347708960">
    <w:abstractNumId w:val="7"/>
  </w:num>
  <w:num w:numId="6" w16cid:durableId="63459722">
    <w:abstractNumId w:val="3"/>
  </w:num>
  <w:num w:numId="7" w16cid:durableId="1048648555">
    <w:abstractNumId w:val="2"/>
  </w:num>
  <w:num w:numId="8" w16cid:durableId="866989872">
    <w:abstractNumId w:val="1"/>
  </w:num>
  <w:num w:numId="9" w16cid:durableId="2081978379">
    <w:abstractNumId w:val="0"/>
  </w:num>
  <w:num w:numId="10" w16cid:durableId="1816676938">
    <w:abstractNumId w:val="11"/>
  </w:num>
  <w:num w:numId="11" w16cid:durableId="800810690">
    <w:abstractNumId w:val="9"/>
  </w:num>
  <w:num w:numId="12" w16cid:durableId="52887849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15074B"/>
    <w:rsid w:val="001827DF"/>
    <w:rsid w:val="001906C2"/>
    <w:rsid w:val="0029639D"/>
    <w:rsid w:val="00326F90"/>
    <w:rsid w:val="00721BAC"/>
    <w:rsid w:val="00AA1D8D"/>
    <w:rsid w:val="00B47730"/>
    <w:rsid w:val="00BF4275"/>
    <w:rsid w:val="00CB0664"/>
    <w:rsid w:val="00E04FC1"/>
    <w:rsid w:val="00E13FF0"/>
    <w:rsid w:val="00E2374F"/>
    <w:rsid w:val="00FA5D8A"/>
    <w:rsid w:val="00FC693F"/>
    <w:rsid w:val="00FF6A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;"/>
  <w14:docId w14:val="72D1BF3B"/>
  <w14:defaultImageDpi w14:val="300"/>
  <w15:docId w15:val="{E50FFE96-87E5-418D-8FB6-D6BF2A7441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Ttulo1">
    <w:name w:val="heading 1"/>
    <w:basedOn w:val="Normal"/>
    <w:next w:val="Normal"/>
    <w:link w:val="Ttulo1C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618BF"/>
  </w:style>
  <w:style w:type="paragraph" w:styleId="Piedepgina">
    <w:name w:val="footer"/>
    <w:basedOn w:val="Normal"/>
    <w:link w:val="PiedepginaC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618BF"/>
  </w:style>
  <w:style w:type="paragraph" w:styleId="Sinespaciado">
    <w:name w:val="No Spacing"/>
    <w:uiPriority w:val="1"/>
    <w:qFormat/>
    <w:rsid w:val="00FC693F"/>
    <w:pPr>
      <w:spacing w:after="0" w:line="240" w:lineRule="auto"/>
    </w:pPr>
  </w:style>
  <w:style w:type="character" w:customStyle="1" w:styleId="Ttulo1Car">
    <w:name w:val="Título 1 Car"/>
    <w:basedOn w:val="Fuentedeprrafopredeter"/>
    <w:link w:val="Ttulo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tulo2Car">
    <w:name w:val="Título 2 Car"/>
    <w:basedOn w:val="Fuentedeprrafopredeter"/>
    <w:link w:val="Ttulo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">
    <w:name w:val="Title"/>
    <w:basedOn w:val="Normal"/>
    <w:next w:val="Normal"/>
    <w:link w:val="TtuloC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Car">
    <w:name w:val="Título Car"/>
    <w:basedOn w:val="Fuentedeprrafopredeter"/>
    <w:link w:val="Ttulo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tulo">
    <w:name w:val="Subtitle"/>
    <w:basedOn w:val="Normal"/>
    <w:next w:val="Normal"/>
    <w:link w:val="SubttuloC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tuloCar">
    <w:name w:val="Subtítulo Car"/>
    <w:basedOn w:val="Fuentedeprrafopredeter"/>
    <w:link w:val="Subttulo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Prrafodelista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Textoindependiente">
    <w:name w:val="Body Text"/>
    <w:basedOn w:val="Normal"/>
    <w:link w:val="TextoindependienteCar"/>
    <w:uiPriority w:val="99"/>
    <w:unhideWhenUsed/>
    <w:rsid w:val="00AA1D8D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rsid w:val="00AA1D8D"/>
  </w:style>
  <w:style w:type="paragraph" w:styleId="Textoindependiente2">
    <w:name w:val="Body Text 2"/>
    <w:basedOn w:val="Normal"/>
    <w:link w:val="Textoindependiente2Car"/>
    <w:uiPriority w:val="99"/>
    <w:unhideWhenUsed/>
    <w:rsid w:val="00AA1D8D"/>
    <w:pPr>
      <w:spacing w:after="120" w:line="480" w:lineRule="auto"/>
    </w:pPr>
  </w:style>
  <w:style w:type="character" w:customStyle="1" w:styleId="Textoindependiente2Car">
    <w:name w:val="Texto independiente 2 Car"/>
    <w:basedOn w:val="Fuentedeprrafopredeter"/>
    <w:link w:val="Textoindependiente2"/>
    <w:uiPriority w:val="99"/>
    <w:rsid w:val="00AA1D8D"/>
  </w:style>
  <w:style w:type="paragraph" w:styleId="Textoindependiente3">
    <w:name w:val="Body Text 3"/>
    <w:basedOn w:val="Normal"/>
    <w:link w:val="Textoindependiente3C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Textoindependiente3Car">
    <w:name w:val="Texto independiente 3 Car"/>
    <w:basedOn w:val="Fuentedeprrafopredeter"/>
    <w:link w:val="Textoindependiente3"/>
    <w:uiPriority w:val="99"/>
    <w:rsid w:val="00AA1D8D"/>
    <w:rPr>
      <w:sz w:val="16"/>
      <w:szCs w:val="16"/>
    </w:rPr>
  </w:style>
  <w:style w:type="paragraph" w:styleId="Lista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a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a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aconvietas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aconvietas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aconvietas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aconnmeros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aconnmeros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aconnmeros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Continuarlista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Continuarlista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Continuarlista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Textomacro">
    <w:name w:val="macro"/>
    <w:link w:val="TextomacroC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xtomacroCar">
    <w:name w:val="Texto macro Car"/>
    <w:basedOn w:val="Fuentedeprrafopredeter"/>
    <w:link w:val="Textomacro"/>
    <w:uiPriority w:val="99"/>
    <w:rsid w:val="0029639D"/>
    <w:rPr>
      <w:rFonts w:ascii="Courier" w:hAnsi="Courier"/>
      <w:sz w:val="20"/>
      <w:szCs w:val="20"/>
    </w:rPr>
  </w:style>
  <w:style w:type="paragraph" w:styleId="Cita">
    <w:name w:val="Quote"/>
    <w:basedOn w:val="Normal"/>
    <w:next w:val="Normal"/>
    <w:link w:val="CitaCar"/>
    <w:uiPriority w:val="29"/>
    <w:qFormat/>
    <w:rsid w:val="00FC693F"/>
    <w:rPr>
      <w:i/>
      <w:iCs/>
      <w:color w:val="000000" w:themeColor="text1"/>
    </w:rPr>
  </w:style>
  <w:style w:type="character" w:customStyle="1" w:styleId="CitaCar">
    <w:name w:val="Cita Car"/>
    <w:basedOn w:val="Fuentedeprrafopredeter"/>
    <w:link w:val="Cita"/>
    <w:uiPriority w:val="29"/>
    <w:rsid w:val="00FC693F"/>
    <w:rPr>
      <w:i/>
      <w:iCs/>
      <w:color w:val="000000" w:themeColor="text1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Descripci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Textoennegrita">
    <w:name w:val="Strong"/>
    <w:basedOn w:val="Fuentedeprrafopredeter"/>
    <w:uiPriority w:val="22"/>
    <w:qFormat/>
    <w:rsid w:val="00FC693F"/>
    <w:rPr>
      <w:b/>
      <w:bCs/>
    </w:rPr>
  </w:style>
  <w:style w:type="character" w:styleId="nfasis">
    <w:name w:val="Emphasis"/>
    <w:basedOn w:val="Fuentedeprrafopredeter"/>
    <w:uiPriority w:val="20"/>
    <w:qFormat/>
    <w:rsid w:val="00FC693F"/>
    <w:rPr>
      <w:i/>
      <w:iCs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FC693F"/>
    <w:rPr>
      <w:b/>
      <w:bCs/>
      <w:i/>
      <w:iCs/>
      <w:color w:val="4F81BD" w:themeColor="accent1"/>
    </w:rPr>
  </w:style>
  <w:style w:type="character" w:styleId="nfasissutil">
    <w:name w:val="Subtle Emphasis"/>
    <w:basedOn w:val="Fuentedeprrafopredeter"/>
    <w:uiPriority w:val="19"/>
    <w:qFormat/>
    <w:rsid w:val="00FC693F"/>
    <w:rPr>
      <w:i/>
      <w:iCs/>
      <w:color w:val="808080" w:themeColor="text1" w:themeTint="7F"/>
    </w:rPr>
  </w:style>
  <w:style w:type="character" w:styleId="nfasisintenso">
    <w:name w:val="Intense Emphasis"/>
    <w:basedOn w:val="Fuentedeprrafopredeter"/>
    <w:uiPriority w:val="21"/>
    <w:qFormat/>
    <w:rsid w:val="00FC693F"/>
    <w:rPr>
      <w:b/>
      <w:bCs/>
      <w:i/>
      <w:iCs/>
      <w:color w:val="4F81BD" w:themeColor="accent1"/>
    </w:rPr>
  </w:style>
  <w:style w:type="character" w:styleId="Referenciasutil">
    <w:name w:val="Subtle Reference"/>
    <w:basedOn w:val="Fuentedeprrafopredeter"/>
    <w:uiPriority w:val="31"/>
    <w:qFormat/>
    <w:rsid w:val="00FC693F"/>
    <w:rPr>
      <w:smallCaps/>
      <w:color w:val="C0504D" w:themeColor="accent2"/>
      <w:u w:val="single"/>
    </w:rPr>
  </w:style>
  <w:style w:type="character" w:styleId="Referenciaintensa">
    <w:name w:val="Intense Reference"/>
    <w:basedOn w:val="Fuentedeprrafopredeter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tulodellibro">
    <w:name w:val="Book Title"/>
    <w:basedOn w:val="Fuentedeprrafopredeter"/>
    <w:uiPriority w:val="33"/>
    <w:qFormat/>
    <w:rsid w:val="00FC693F"/>
    <w:rPr>
      <w:b/>
      <w:bCs/>
      <w:smallCaps/>
      <w:spacing w:val="5"/>
    </w:rPr>
  </w:style>
  <w:style w:type="paragraph" w:styleId="TtuloTDC">
    <w:name w:val="TOC Heading"/>
    <w:basedOn w:val="Ttulo1"/>
    <w:next w:val="Normal"/>
    <w:uiPriority w:val="39"/>
    <w:semiHidden/>
    <w:unhideWhenUsed/>
    <w:qFormat/>
    <w:rsid w:val="00FC693F"/>
    <w:pPr>
      <w:outlineLvl w:val="9"/>
    </w:pPr>
  </w:style>
  <w:style w:type="table" w:styleId="Tablaconcuadrcula">
    <w:name w:val="Table Grid"/>
    <w:basedOn w:val="Tabla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ombreadoclaro">
    <w:name w:val="Light Shading"/>
    <w:basedOn w:val="Tabla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ombreadoclaro-nfasis1">
    <w:name w:val="Light Shading Accent 1"/>
    <w:basedOn w:val="Tabla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Sombreadoclaro-nfasis2">
    <w:name w:val="Light Shading Accent 2"/>
    <w:basedOn w:val="Tabla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Sombreadoclaro-nfasis3">
    <w:name w:val="Light Shading Accent 3"/>
    <w:basedOn w:val="Tabla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Sombreadoclaro-nfasis4">
    <w:name w:val="Light Shading Accent 4"/>
    <w:basedOn w:val="Tabla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Sombreadoclaro-nfasis5">
    <w:name w:val="Light Shading Accent 5"/>
    <w:basedOn w:val="Tabla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Sombreadoclaro-nfasis6">
    <w:name w:val="Light Shading Accent 6"/>
    <w:basedOn w:val="Tabla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staclara">
    <w:name w:val="Light List"/>
    <w:basedOn w:val="Tabla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staclara-nfasis1">
    <w:name w:val="Light List Accent 1"/>
    <w:basedOn w:val="Tabla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staclara-nfasis2">
    <w:name w:val="Light List Accent 2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staclara-nfasis3">
    <w:name w:val="Light List Accent 3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staclara-nfasis4">
    <w:name w:val="Light List Accent 4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staclara-nfasis5">
    <w:name w:val="Light List Accent 5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staclara-nfasis6">
    <w:name w:val="Light List Accent 6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Cuadrculaclara">
    <w:name w:val="Light Grid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Cuadrculaclara-nfasis1">
    <w:name w:val="Light Grid Accent 1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Cuadrculaclara-nfasis2">
    <w:name w:val="Light Grid Accent 2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Cuadrculaclara-nfasis3">
    <w:name w:val="Light Grid Accent 3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Cuadrculaclara-nfasis4">
    <w:name w:val="Light Grid Accent 4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Cuadrculaclara-nfasis5">
    <w:name w:val="Light Grid Accent 5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Cuadrculaclara-nfasis6">
    <w:name w:val="Light Grid Accent 6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Sombreadomedio1">
    <w:name w:val="Medium Shading 1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1">
    <w:name w:val="Medium Shading 1 Accent 1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2">
    <w:name w:val="Medium Shading 1 Accent 2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3">
    <w:name w:val="Medium Shading 1 Accent 3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4">
    <w:name w:val="Medium Shading 1 Accent 4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5">
    <w:name w:val="Medium Shading 1 Accent 5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6">
    <w:name w:val="Medium Shading 1 Accent 6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2">
    <w:name w:val="Medium Shading 2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1">
    <w:name w:val="Medium Shading 2 Accent 1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2">
    <w:name w:val="Medium Shading 2 Accent 2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3">
    <w:name w:val="Medium Shading 2 Accent 3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4">
    <w:name w:val="Medium Shading 2 Accent 4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5">
    <w:name w:val="Medium Shading 2 Accent 5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6">
    <w:name w:val="Medium Shading 2 Accent 6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Listamedia1">
    <w:name w:val="Medium List 1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Listamedia1-nfasis1">
    <w:name w:val="Medium List 1 Accent 1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Listamedia1-nfasis2">
    <w:name w:val="Medium List 1 Accent 2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Listamedia1-nfasis3">
    <w:name w:val="Medium List 1 Accent 3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Listamedia1-nfasis4">
    <w:name w:val="Medium List 1 Accent 4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Listamedia1-nfasis5">
    <w:name w:val="Medium List 1 Accent 5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Listamedia1-nfasis6">
    <w:name w:val="Medium List 1 Accent 6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Listamedia2">
    <w:name w:val="Medium List 2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1">
    <w:name w:val="Medium List 2 Accent 1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2">
    <w:name w:val="Medium List 2 Accent 2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3">
    <w:name w:val="Medium List 2 Accent 3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4">
    <w:name w:val="Medium List 2 Accent 4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5">
    <w:name w:val="Medium List 2 Accent 5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6">
    <w:name w:val="Medium List 2 Accent 6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Cuadrculamedia1">
    <w:name w:val="Medium Grid 1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uadrculamedia1-nfasis1">
    <w:name w:val="Medium Grid 1 Accent 1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uadrculamedia1-nfasis2">
    <w:name w:val="Medium Grid 1 Accent 2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uadrculamedia1-nfasis3">
    <w:name w:val="Medium Grid 1 Accent 3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uadrculamedia1-nfasis4">
    <w:name w:val="Medium Grid 1 Accent 4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uadrculamedia1-nfasis5">
    <w:name w:val="Medium Grid 1 Accent 5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uadrculamedia1-nfasis6">
    <w:name w:val="Medium Grid 1 Accent 6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Cuadrculamedia2">
    <w:name w:val="Medium Grid 2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1">
    <w:name w:val="Medium Grid 2 Accent 1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2">
    <w:name w:val="Medium Grid 2 Accent 2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3">
    <w:name w:val="Medium Grid 2 Accent 3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4">
    <w:name w:val="Medium Grid 2 Accent 4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5">
    <w:name w:val="Medium Grid 2 Accent 5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6">
    <w:name w:val="Medium Grid 2 Accent 6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3">
    <w:name w:val="Medium Grid 3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Cuadrculamedia3-nfasis1">
    <w:name w:val="Medium Grid 3 Accent 1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Cuadrculamedia3-nfasis2">
    <w:name w:val="Medium Grid 3 Accent 2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Cuadrculamedia3-nfasis3">
    <w:name w:val="Medium Grid 3 Accent 3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Cuadrculamedia3-nfasis4">
    <w:name w:val="Medium Grid 3 Accent 4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Cuadrculamedia3-nfasis5">
    <w:name w:val="Medium Grid 3 Accent 5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Cuadrculamedia3-nfasis6">
    <w:name w:val="Medium Grid 3 Accent 6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Listaoscura">
    <w:name w:val="Dark List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Listaoscura-nfasis1">
    <w:name w:val="Dark List Accent 1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Listaoscura-nfasis2">
    <w:name w:val="Dark List Accent 2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Listaoscura-nfasis3">
    <w:name w:val="Dark List Accent 3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Listaoscura-nfasis4">
    <w:name w:val="Dark List Accent 4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Listaoscura-nfasis5">
    <w:name w:val="Dark List Accent 5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Listaoscura-nfasis6">
    <w:name w:val="Dark List Accent 6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Sombreadovistoso">
    <w:name w:val="Colorful Shading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1">
    <w:name w:val="Colorful Shading Accent 1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2">
    <w:name w:val="Colorful Shading Accent 2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3">
    <w:name w:val="Colorful Shading Accent 3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Sombreadovistoso-nfasis4">
    <w:name w:val="Colorful Shading Accent 4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5">
    <w:name w:val="Colorful Shading Accent 5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6">
    <w:name w:val="Colorful Shading Accent 6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Listavistosa">
    <w:name w:val="Colorful List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avistosa-nfasis1">
    <w:name w:val="Colorful List Accent 1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avistosa-nfasis2">
    <w:name w:val="Colorful List Accent 2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avistosa-nfasis3">
    <w:name w:val="Colorful List Accent 3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avistosa-nfasis4">
    <w:name w:val="Colorful List Accent 4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avistosa-nfasis5">
    <w:name w:val="Colorful List Accent 5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avistosa-nfasis6">
    <w:name w:val="Colorful List Accent 6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uadrculavistosa">
    <w:name w:val="Colorful Grid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uadrculavistosa-nfasis1">
    <w:name w:val="Colorful Grid Accent 1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uadrculavistosa-nfasis2">
    <w:name w:val="Colorful Grid Accent 2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uadrculavistosa-nfasis3">
    <w:name w:val="Colorful Grid Accent 3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uadrculavistosa-nfasis4">
    <w:name w:val="Colorful Grid Accent 4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uadrculavistosa-nfasis5">
    <w:name w:val="Colorful Grid Accent 5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uadrculavistosa-nfasis6">
    <w:name w:val="Colorful Grid Accent 6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783</Words>
  <Characters>4309</Characters>
  <Application>Microsoft Office Word</Application>
  <DocSecurity>0</DocSecurity>
  <Lines>35</Lines>
  <Paragraphs>10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5082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Luis Angel AA</cp:lastModifiedBy>
  <cp:revision>2</cp:revision>
  <dcterms:created xsi:type="dcterms:W3CDTF">2025-11-13T01:52:00Z</dcterms:created>
  <dcterms:modified xsi:type="dcterms:W3CDTF">2025-11-13T01:52:00Z</dcterms:modified>
  <cp:category/>
</cp:coreProperties>
</file>