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0A8" w:rsidRDefault="000E419B">
      <w:pPr>
        <w:pStyle w:val="Ttulo1"/>
      </w:pPr>
      <w:r>
        <w:t xml:space="preserve">Situación Significativa: Nuestra Tiendita </w:t>
      </w:r>
      <w:proofErr w:type="spellStart"/>
      <w:r>
        <w:t>Saludable</w:t>
      </w:r>
      <w:proofErr w:type="spellEnd"/>
      <w:r>
        <w:t xml:space="preserve"> de </w:t>
      </w:r>
      <w:proofErr w:type="spellStart"/>
      <w:r>
        <w:t>Tercer</w:t>
      </w:r>
      <w:proofErr w:type="spellEnd"/>
      <w:r>
        <w:t xml:space="preserve"> </w:t>
      </w:r>
      <w:proofErr w:type="spellStart"/>
      <w:r>
        <w:t>Grado</w:t>
      </w:r>
      <w:proofErr w:type="spellEnd"/>
    </w:p>
    <w:p w:rsidR="00233EB1" w:rsidRPr="00233EB1" w:rsidRDefault="00233EB1" w:rsidP="00233EB1"/>
    <w:p w:rsidR="006430A8" w:rsidRDefault="000E419B" w:rsidP="00822CF3">
      <w:r>
        <w:t>En la IE Sagrado Corazón de Jesús N</w:t>
      </w:r>
      <w:proofErr w:type="gramStart"/>
      <w:r>
        <w:t>.°</w:t>
      </w:r>
      <w:proofErr w:type="gramEnd"/>
      <w:r>
        <w:t xml:space="preserve"> 1149, los estudiantes de tercer grado han notado que, muchas veces, durante el recreo gastan su dinero rápidamente en golosinas o productos que no </w:t>
      </w:r>
      <w:r w:rsidR="00233EB1">
        <w:t>siempre son saludables.</w:t>
      </w:r>
      <w:r>
        <w:br/>
        <w:t xml:space="preserve">Ante esta realidad, el aula se propone </w:t>
      </w:r>
      <w:proofErr w:type="gramStart"/>
      <w:r>
        <w:t>un</w:t>
      </w:r>
      <w:proofErr w:type="gramEnd"/>
      <w:r>
        <w:t xml:space="preserve"> reto: organizar una “Tiendita Saludable de Terc</w:t>
      </w:r>
      <w:r w:rsidR="00233EB1">
        <w:t>er Grado” dentro de la escuela</w:t>
      </w:r>
      <w:bookmarkStart w:id="0" w:name="_GoBack"/>
      <w:bookmarkEnd w:id="0"/>
      <w:r w:rsidR="00233EB1">
        <w:t>.</w:t>
      </w:r>
      <w:r>
        <w:br/>
        <w:t xml:space="preserve">El proyecto consiste en planificar qué productos saludables vender, cómo administrar el dinero recibido para </w:t>
      </w:r>
      <w:r>
        <w:t>que alcance y qué hacer con las posibles ganancias (ahorrar, mejorar</w:t>
      </w:r>
      <w:r w:rsidR="00822CF3">
        <w:t xml:space="preserve"> el aula</w:t>
      </w:r>
      <w:r>
        <w:t xml:space="preserve">). Para ello, los estudiantes deberán organizarse en equipos, asumir roles y tomar </w:t>
      </w:r>
      <w:r w:rsidR="00BA42A9">
        <w:t>decisions</w:t>
      </w:r>
      <w:r>
        <w:t xml:space="preserve"> colectivas.</w:t>
      </w:r>
      <w:r w:rsidR="00822CF3">
        <w:t xml:space="preserve"> Ante</w:t>
      </w:r>
      <w:r w:rsidR="00525DDD">
        <w:t xml:space="preserve"> esta situación se proponen </w:t>
      </w:r>
      <w:r w:rsidR="00C24989">
        <w:t>los siguientes</w:t>
      </w:r>
      <w:r w:rsidR="00BA42A9">
        <w:t xml:space="preserve"> reto</w:t>
      </w:r>
      <w:r w:rsidR="00B24E3A">
        <w:t>s</w:t>
      </w:r>
      <w:r w:rsidR="00BA42A9">
        <w:t>:</w:t>
      </w:r>
    </w:p>
    <w:p w:rsidR="006430A8" w:rsidRDefault="000E419B">
      <w:r>
        <w:t>•</w:t>
      </w:r>
      <w:r>
        <w:t xml:space="preserve"> ¿De qué manera podemos organ</w:t>
      </w:r>
      <w:r w:rsidR="006925B0">
        <w:t xml:space="preserve">izarnos </w:t>
      </w:r>
      <w:r>
        <w:t xml:space="preserve">y </w:t>
      </w:r>
      <w:proofErr w:type="gramStart"/>
      <w:r>
        <w:t>usar</w:t>
      </w:r>
      <w:proofErr w:type="gramEnd"/>
      <w:r>
        <w:t xml:space="preserve"> nuestro dinero para que alcance, se administre bien y no se desperdicie?</w:t>
      </w:r>
    </w:p>
    <w:p w:rsidR="006430A8" w:rsidRDefault="000E419B">
      <w:r>
        <w:t>• ¿Qué decisión sería la más adecuada respecto a las ganancias: invertirlas nuevamente, ahorrarlas o compartirlas con alguien que lo necesite? ¿Qué consecuencias tendría c</w:t>
      </w:r>
      <w:r>
        <w:t>ada elección para nuestra tiendita y para la clase?</w:t>
      </w:r>
    </w:p>
    <w:p w:rsidR="006430A8" w:rsidRDefault="000E419B">
      <w:pPr>
        <w:pStyle w:val="Ttulo2"/>
      </w:pPr>
      <w:r>
        <w:t>Competencias involucradas</w:t>
      </w:r>
    </w:p>
    <w:p w:rsidR="006430A8" w:rsidRDefault="000E419B">
      <w:r>
        <w:t>• Matemática: Resuelve problemas de cantidad y gestión de dinero.</w:t>
      </w:r>
    </w:p>
    <w:p w:rsidR="006430A8" w:rsidRDefault="000E419B">
      <w:r>
        <w:t>• Comunicación: Expresa ideas, opiniones y acuerdos en la planificación del proyecto.</w:t>
      </w:r>
    </w:p>
    <w:p w:rsidR="006430A8" w:rsidRDefault="000E419B">
      <w:r>
        <w:t>• Personal Social: Gestion</w:t>
      </w:r>
      <w:r>
        <w:t>a responsablemente recursos económicos y toma decisiones colectivas.</w:t>
      </w:r>
    </w:p>
    <w:p w:rsidR="006430A8" w:rsidRDefault="000E419B">
      <w:r>
        <w:t>• Ciencia y Tecnología: Identifica alimentos saludables y su importancia para la buena alimentación.</w:t>
      </w:r>
    </w:p>
    <w:p w:rsidR="006430A8" w:rsidRDefault="000E419B">
      <w:r>
        <w:t>• Arte y Cultura: Diseña carteles y materiales creativos para promocionar la tiendita.</w:t>
      </w:r>
    </w:p>
    <w:p w:rsidR="006430A8" w:rsidRDefault="000E419B">
      <w:pPr>
        <w:pStyle w:val="Ttulo2"/>
      </w:pPr>
      <w:r>
        <w:t>Aprendizajes esperados</w:t>
      </w:r>
    </w:p>
    <w:p w:rsidR="006430A8" w:rsidRDefault="000E419B">
      <w:r>
        <w:t>• Comprenden la importancia de planificar y organizar gastos para que el dinero alcance.</w:t>
      </w:r>
    </w:p>
    <w:p w:rsidR="006430A8" w:rsidRDefault="000E419B">
      <w:r>
        <w:t>• Reconocen la diferencia entre alimentos saludables y no saludables.</w:t>
      </w:r>
    </w:p>
    <w:p w:rsidR="006430A8" w:rsidRDefault="000E419B">
      <w:r>
        <w:t>• Desarrollan habilidades de trabajo en equipo, negociación y toma de dec</w:t>
      </w:r>
      <w:r>
        <w:t>isiones.</w:t>
      </w:r>
    </w:p>
    <w:p w:rsidR="006430A8" w:rsidRDefault="000E419B">
      <w:r>
        <w:t>• Expresan propuestas y justifican sus elecciones con argumentos claros.</w:t>
      </w:r>
    </w:p>
    <w:p w:rsidR="006430A8" w:rsidRDefault="000E419B">
      <w:r>
        <w:t>• Valoran la solidaridad y la corresponsabilidad en el uso de recursos comunes.</w:t>
      </w:r>
    </w:p>
    <w:p w:rsidR="006430A8" w:rsidRDefault="000E419B">
      <w:pPr>
        <w:pStyle w:val="Ttulo2"/>
      </w:pPr>
      <w:r>
        <w:lastRenderedPageBreak/>
        <w:t>Evaluación de la situación significativa con los criterios solicitados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430A8">
        <w:tc>
          <w:tcPr>
            <w:tcW w:w="4320" w:type="dxa"/>
          </w:tcPr>
          <w:p w:rsidR="006430A8" w:rsidRDefault="000E419B">
            <w:r>
              <w:t>Criterio</w:t>
            </w:r>
          </w:p>
        </w:tc>
        <w:tc>
          <w:tcPr>
            <w:tcW w:w="4320" w:type="dxa"/>
          </w:tcPr>
          <w:p w:rsidR="006430A8" w:rsidRDefault="000E419B">
            <w:r>
              <w:t>Cumplimiento e</w:t>
            </w:r>
            <w:r>
              <w:t>n la situación</w:t>
            </w:r>
          </w:p>
        </w:tc>
      </w:tr>
      <w:tr w:rsidR="006430A8">
        <w:tc>
          <w:tcPr>
            <w:tcW w:w="4320" w:type="dxa"/>
          </w:tcPr>
          <w:p w:rsidR="006430A8" w:rsidRDefault="000E419B">
            <w:r>
              <w:t>Intencionalidad pedagógica</w:t>
            </w:r>
          </w:p>
        </w:tc>
        <w:tc>
          <w:tcPr>
            <w:tcW w:w="4320" w:type="dxa"/>
          </w:tcPr>
          <w:p w:rsidR="006430A8" w:rsidRDefault="000E419B">
            <w:r>
              <w:t>Promueve educación financiera y hábitos saludables desde un enfoque práctico y vivencial.</w:t>
            </w:r>
          </w:p>
        </w:tc>
      </w:tr>
      <w:tr w:rsidR="006430A8">
        <w:tc>
          <w:tcPr>
            <w:tcW w:w="4320" w:type="dxa"/>
          </w:tcPr>
          <w:p w:rsidR="006430A8" w:rsidRDefault="000E419B">
            <w:r>
              <w:t>Contexto real o simulado</w:t>
            </w:r>
          </w:p>
        </w:tc>
        <w:tc>
          <w:tcPr>
            <w:tcW w:w="4320" w:type="dxa"/>
          </w:tcPr>
          <w:p w:rsidR="006430A8" w:rsidRDefault="000E419B">
            <w:r>
              <w:t xml:space="preserve">Parte de la vida cotidiana de los estudiantes: el uso de dinero en el recreo. El reto es </w:t>
            </w:r>
            <w:r>
              <w:t>simulado, pero con proyección real dentro del colegio.</w:t>
            </w:r>
          </w:p>
        </w:tc>
      </w:tr>
      <w:tr w:rsidR="006430A8">
        <w:tc>
          <w:tcPr>
            <w:tcW w:w="4320" w:type="dxa"/>
          </w:tcPr>
          <w:p w:rsidR="006430A8" w:rsidRDefault="000E419B">
            <w:r>
              <w:t>Intereses y necesidades de los estudiantes</w:t>
            </w:r>
          </w:p>
        </w:tc>
        <w:tc>
          <w:tcPr>
            <w:tcW w:w="4320" w:type="dxa"/>
          </w:tcPr>
          <w:p w:rsidR="006430A8" w:rsidRDefault="000E419B">
            <w:r>
              <w:t>Responde a su interés por comprar en el recreo, y a la necesidad de aprender a usar el dinero responsablemente y alimentarse mejor.</w:t>
            </w:r>
          </w:p>
        </w:tc>
      </w:tr>
      <w:tr w:rsidR="006430A8">
        <w:tc>
          <w:tcPr>
            <w:tcW w:w="4320" w:type="dxa"/>
          </w:tcPr>
          <w:p w:rsidR="006430A8" w:rsidRDefault="000E419B">
            <w:r>
              <w:t>Reto o desafío abierto</w:t>
            </w:r>
          </w:p>
        </w:tc>
        <w:tc>
          <w:tcPr>
            <w:tcW w:w="4320" w:type="dxa"/>
          </w:tcPr>
          <w:p w:rsidR="006430A8" w:rsidRDefault="000E419B">
            <w:r>
              <w:t>L</w:t>
            </w:r>
            <w:r>
              <w:t>a organización de una tiendita saludable no tiene una única respuesta; requiere tomar decisiones sobre qué vender, cómo administrar el dinero y qué hacer con las ganancias.</w:t>
            </w:r>
          </w:p>
        </w:tc>
      </w:tr>
      <w:tr w:rsidR="006430A8">
        <w:tc>
          <w:tcPr>
            <w:tcW w:w="4320" w:type="dxa"/>
          </w:tcPr>
          <w:p w:rsidR="006430A8" w:rsidRDefault="000E419B">
            <w:r>
              <w:t>Moviliza diferentes capacidades y competencias</w:t>
            </w:r>
          </w:p>
        </w:tc>
        <w:tc>
          <w:tcPr>
            <w:tcW w:w="4320" w:type="dxa"/>
          </w:tcPr>
          <w:p w:rsidR="006430A8" w:rsidRDefault="000E419B">
            <w:r>
              <w:t xml:space="preserve">Integra matemáticas, comunicación, </w:t>
            </w:r>
            <w:r>
              <w:t>personal social, ciencia y arte en un solo proyecto.</w:t>
            </w:r>
          </w:p>
        </w:tc>
      </w:tr>
      <w:tr w:rsidR="006430A8">
        <w:tc>
          <w:tcPr>
            <w:tcW w:w="4320" w:type="dxa"/>
          </w:tcPr>
          <w:p w:rsidR="006430A8" w:rsidRDefault="000E419B">
            <w:r>
              <w:t>Permite tomar decisiones al estudiante</w:t>
            </w:r>
          </w:p>
        </w:tc>
        <w:tc>
          <w:tcPr>
            <w:tcW w:w="4320" w:type="dxa"/>
          </w:tcPr>
          <w:p w:rsidR="006430A8" w:rsidRDefault="000E419B">
            <w:r>
              <w:t>Ellos eligen los productos, administran el dinero y deciden colectivamente qué hacer con las ganancias.</w:t>
            </w:r>
          </w:p>
        </w:tc>
      </w:tr>
      <w:tr w:rsidR="006430A8">
        <w:tc>
          <w:tcPr>
            <w:tcW w:w="4320" w:type="dxa"/>
          </w:tcPr>
          <w:p w:rsidR="006430A8" w:rsidRDefault="000E419B">
            <w:r>
              <w:t>Logra sentido para los estudiantes</w:t>
            </w:r>
          </w:p>
        </w:tc>
        <w:tc>
          <w:tcPr>
            <w:tcW w:w="4320" w:type="dxa"/>
          </w:tcPr>
          <w:p w:rsidR="006430A8" w:rsidRDefault="000E419B">
            <w:r>
              <w:t>Tiene relevancia person</w:t>
            </w:r>
            <w:r>
              <w:t>al y social: cuida su salud, enseña a manejar dinero y fomenta la solidaridad.</w:t>
            </w:r>
          </w:p>
        </w:tc>
      </w:tr>
    </w:tbl>
    <w:p w:rsidR="000E419B" w:rsidRDefault="000E419B"/>
    <w:sectPr w:rsidR="000E41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E419B"/>
    <w:rsid w:val="0015074B"/>
    <w:rsid w:val="00233EB1"/>
    <w:rsid w:val="0024365A"/>
    <w:rsid w:val="0029639D"/>
    <w:rsid w:val="00326F90"/>
    <w:rsid w:val="00525DDD"/>
    <w:rsid w:val="006430A8"/>
    <w:rsid w:val="006726B2"/>
    <w:rsid w:val="006925B0"/>
    <w:rsid w:val="00822CF3"/>
    <w:rsid w:val="00AA1D8D"/>
    <w:rsid w:val="00B24E3A"/>
    <w:rsid w:val="00B47730"/>
    <w:rsid w:val="00BA42A9"/>
    <w:rsid w:val="00C24989"/>
    <w:rsid w:val="00CB0664"/>
    <w:rsid w:val="00DC3E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A96C02B9-CD1D-4479-BA87-2865A742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9C99FE-509A-45C4-B500-42F34ADC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485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Cuenta Microsoft</cp:lastModifiedBy>
  <cp:revision>3</cp:revision>
  <dcterms:created xsi:type="dcterms:W3CDTF">2013-12-23T23:15:00Z</dcterms:created>
  <dcterms:modified xsi:type="dcterms:W3CDTF">2025-09-03T04:11:00Z</dcterms:modified>
  <cp:category/>
</cp:coreProperties>
</file>