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F677" w14:textId="36BC37FA" w:rsidR="00CA78EC" w:rsidRPr="00CA78EC" w:rsidRDefault="00CA78EC" w:rsidP="00CA78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  <w:t xml:space="preserve">SESIÓN DE APRENDIZAJE </w:t>
      </w:r>
      <w:proofErr w:type="spellStart"/>
      <w:r w:rsidRPr="00CA78EC"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  <w:t>N°</w:t>
      </w:r>
      <w:proofErr w:type="spellEnd"/>
      <w:r w:rsidRPr="00CA78EC"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  <w:t xml:space="preserve"> </w:t>
      </w:r>
      <w:r w:rsidR="00D0235E"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  <w:t>1</w:t>
      </w:r>
      <w:r w:rsidRPr="00CA78EC"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  <w:t>2 - II BIMESTRE</w:t>
      </w:r>
    </w:p>
    <w:p w14:paraId="76A1E847" w14:textId="73A8014F" w:rsidR="00D0235E" w:rsidRPr="00D0235E" w:rsidRDefault="00CA78EC" w:rsidP="00D02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TÍTULO DE LA SESIÓN:</w:t>
      </w: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Traduce relaciones entre cantidades y entre magnitudes derivadas, tasas de interés simple y compuesto</w:t>
      </w:r>
      <w:r w:rsidR="00D0235E" w:rsidRPr="00D0235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.</w:t>
      </w:r>
    </w:p>
    <w:p w14:paraId="3C58DCB6" w14:textId="13EFB2CC" w:rsidR="00CA78EC" w:rsidRPr="00CA78EC" w:rsidRDefault="00CA78EC" w:rsidP="00CA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381801C4" w14:textId="77777777" w:rsidR="00CA78EC" w:rsidRPr="00CA78EC" w:rsidRDefault="00CA78EC" w:rsidP="00CA7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I. DATOS INFORMATIVOS</w:t>
      </w:r>
    </w:p>
    <w:p w14:paraId="0C089944" w14:textId="77777777" w:rsidR="00CA78EC" w:rsidRPr="00CA78EC" w:rsidRDefault="00CA78EC" w:rsidP="00CA7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I.E.</w:t>
      </w: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>: Ángel Francisco Alí Guillen</w:t>
      </w:r>
    </w:p>
    <w:p w14:paraId="40EC901B" w14:textId="77777777" w:rsidR="00CA78EC" w:rsidRPr="00CA78EC" w:rsidRDefault="00CA78EC" w:rsidP="00CA7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Área</w:t>
      </w: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>: Matemática</w:t>
      </w:r>
    </w:p>
    <w:p w14:paraId="4E6143CF" w14:textId="77777777" w:rsidR="00CA78EC" w:rsidRPr="00CA78EC" w:rsidRDefault="00CA78EC" w:rsidP="00CA7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Fecha</w:t>
      </w: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>: 14 de julio</w:t>
      </w:r>
    </w:p>
    <w:p w14:paraId="04733A8A" w14:textId="77777777" w:rsidR="00CA78EC" w:rsidRPr="00CA78EC" w:rsidRDefault="00CA78EC" w:rsidP="00CA7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Docente</w:t>
      </w: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: Miguel Cayo </w:t>
      </w:r>
      <w:proofErr w:type="spellStart"/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>Chuquihuayta</w:t>
      </w:r>
      <w:proofErr w:type="spellEnd"/>
    </w:p>
    <w:p w14:paraId="5399678B" w14:textId="77777777" w:rsidR="00CA78EC" w:rsidRPr="00CA78EC" w:rsidRDefault="00CA78EC" w:rsidP="00CA7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Grado</w:t>
      </w: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>: 5° C</w:t>
      </w:r>
    </w:p>
    <w:p w14:paraId="3F262E2A" w14:textId="77777777" w:rsidR="00CA78EC" w:rsidRPr="00CA78EC" w:rsidRDefault="00CA78EC" w:rsidP="00CA7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Duración</w:t>
      </w: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>: 2 horas</w:t>
      </w:r>
    </w:p>
    <w:p w14:paraId="36C5E5F6" w14:textId="77777777" w:rsidR="00CA78EC" w:rsidRPr="00CA78EC" w:rsidRDefault="00CA78EC" w:rsidP="00CA7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Director(a)</w:t>
      </w: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: Rolando Puma </w:t>
      </w:r>
      <w:proofErr w:type="spellStart"/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>Cotacallapa</w:t>
      </w:r>
      <w:proofErr w:type="spellEnd"/>
    </w:p>
    <w:p w14:paraId="6113ED00" w14:textId="77777777" w:rsidR="00CA78EC" w:rsidRPr="00CA78EC" w:rsidRDefault="00CA78EC" w:rsidP="00CA7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Ciclo</w:t>
      </w: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>: VI</w:t>
      </w:r>
    </w:p>
    <w:p w14:paraId="547802A6" w14:textId="77777777" w:rsidR="00CA78EC" w:rsidRPr="00CA78EC" w:rsidRDefault="00CA78EC" w:rsidP="00CA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5D5024FD">
          <v:rect id="_x0000_i1026" style="width:0;height:1.5pt" o:hralign="center" o:hrstd="t" o:hr="t" fillcolor="#a0a0a0" stroked="f"/>
        </w:pict>
      </w:r>
    </w:p>
    <w:p w14:paraId="1B0A787E" w14:textId="77777777" w:rsidR="00CA78EC" w:rsidRPr="00CA78EC" w:rsidRDefault="00CA78EC" w:rsidP="00CA7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II. PROPÓSITO DE APRENDIZAJE</w:t>
      </w:r>
    </w:p>
    <w:p w14:paraId="7BBD399C" w14:textId="77777777" w:rsidR="00CA78EC" w:rsidRPr="00CA78EC" w:rsidRDefault="00CA78EC" w:rsidP="00CA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Competencia:</w:t>
      </w:r>
    </w:p>
    <w:p w14:paraId="25580C96" w14:textId="77777777" w:rsidR="00CA78EC" w:rsidRPr="00CA78EC" w:rsidRDefault="00CA78EC" w:rsidP="00CA78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Resuelve problemas de cantidad</w:t>
      </w:r>
    </w:p>
    <w:p w14:paraId="3DE79429" w14:textId="77777777" w:rsidR="00CA78EC" w:rsidRPr="00CA78EC" w:rsidRDefault="00CA78EC" w:rsidP="00CA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Capacidades:</w:t>
      </w:r>
    </w:p>
    <w:p w14:paraId="782BAF2D" w14:textId="77777777" w:rsidR="00CA78EC" w:rsidRPr="00CA78EC" w:rsidRDefault="00CA78EC" w:rsidP="00CA78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>Traduce cantidades a expresiones numéricas (incluyendo racionales, raíces inexactas y notación científica).</w:t>
      </w:r>
    </w:p>
    <w:p w14:paraId="3EEC39B9" w14:textId="77777777" w:rsidR="00CA78EC" w:rsidRPr="00CA78EC" w:rsidRDefault="00CA78EC" w:rsidP="00CA78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>Resuelve problemas con tasas de interés simple y compuesto.</w:t>
      </w:r>
    </w:p>
    <w:p w14:paraId="076F4919" w14:textId="77777777" w:rsidR="00CA78EC" w:rsidRPr="00CA78EC" w:rsidRDefault="00CA78EC" w:rsidP="00CA78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>Evalúa si las expresiones utilizadas permiten resolver correctamente la situación planteada.</w:t>
      </w:r>
    </w:p>
    <w:p w14:paraId="53540438" w14:textId="77777777" w:rsidR="00CA78EC" w:rsidRPr="00CA78EC" w:rsidRDefault="00CA78EC" w:rsidP="00CA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Competencias Transversales:</w:t>
      </w:r>
    </w:p>
    <w:p w14:paraId="5932C4C4" w14:textId="77777777" w:rsidR="00CA78EC" w:rsidRPr="00CA78EC" w:rsidRDefault="00CA78EC" w:rsidP="00CA78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>Gestiona su aprendizaje de manera autónoma.</w:t>
      </w:r>
    </w:p>
    <w:p w14:paraId="0BB366AD" w14:textId="77777777" w:rsidR="00CA78EC" w:rsidRPr="00CA78EC" w:rsidRDefault="00CA78EC" w:rsidP="00CA78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>Se desenvuelve en entornos virtuales generados por las TIC.</w:t>
      </w:r>
    </w:p>
    <w:p w14:paraId="7C76BBA8" w14:textId="77777777" w:rsidR="00CA78EC" w:rsidRPr="00CA78EC" w:rsidRDefault="00CA78EC" w:rsidP="00CA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Enfoques Transversales:</w:t>
      </w:r>
    </w:p>
    <w:p w14:paraId="720A20CD" w14:textId="77777777" w:rsidR="00CA78EC" w:rsidRPr="00CA78EC" w:rsidRDefault="00CA78EC" w:rsidP="00CA78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>Enfoque de orientación al bien común.</w:t>
      </w:r>
    </w:p>
    <w:p w14:paraId="09995395" w14:textId="77777777" w:rsidR="00CA78EC" w:rsidRPr="00CA78EC" w:rsidRDefault="00CA78EC" w:rsidP="00CA78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>Enfoque de derechos.</w:t>
      </w:r>
    </w:p>
    <w:p w14:paraId="5A283F63" w14:textId="77777777" w:rsidR="00CA78EC" w:rsidRPr="00CA78EC" w:rsidRDefault="00CA78EC" w:rsidP="00CA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Criterios de Evaluación:</w:t>
      </w:r>
    </w:p>
    <w:p w14:paraId="5514A503" w14:textId="77777777" w:rsidR="00CA78EC" w:rsidRPr="00CA78EC" w:rsidRDefault="00CA78EC" w:rsidP="00CA78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>Traduce adecuadamente relaciones entre cantidades y magnitudes derivadas.</w:t>
      </w:r>
    </w:p>
    <w:p w14:paraId="140B3B16" w14:textId="77777777" w:rsidR="00CA78EC" w:rsidRPr="00CA78EC" w:rsidRDefault="00CA78EC" w:rsidP="00CA78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>Representa con precisión situaciones de interés financiero.</w:t>
      </w:r>
    </w:p>
    <w:p w14:paraId="0DE66A0D" w14:textId="77777777" w:rsidR="00CA78EC" w:rsidRPr="00CA78EC" w:rsidRDefault="00CA78EC" w:rsidP="00CA78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lastRenderedPageBreak/>
        <w:t>Justifica el uso de expresiones o modelos utilizados para resolver el problema.</w:t>
      </w:r>
    </w:p>
    <w:p w14:paraId="5B7F2AE5" w14:textId="77777777" w:rsidR="00CA78EC" w:rsidRPr="00CA78EC" w:rsidRDefault="00CA78EC" w:rsidP="00CA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Evidencias:</w:t>
      </w:r>
    </w:p>
    <w:p w14:paraId="389D798B" w14:textId="77777777" w:rsidR="00CA78EC" w:rsidRPr="00CA78EC" w:rsidRDefault="00CA78EC" w:rsidP="00CA78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>Resolución de problemas contextualizados usando expresiones racionales, raíces, tasas de interés, notación científica.</w:t>
      </w:r>
    </w:p>
    <w:p w14:paraId="0C4CA7FC" w14:textId="77777777" w:rsidR="00CA78EC" w:rsidRPr="00CA78EC" w:rsidRDefault="00CA78EC" w:rsidP="00CA78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>Autoevaluación y reflexión sobre el proceso.</w:t>
      </w:r>
    </w:p>
    <w:p w14:paraId="73D523E5" w14:textId="77777777" w:rsidR="00CA78EC" w:rsidRPr="00CA78EC" w:rsidRDefault="00CA78EC" w:rsidP="00CA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Instrumentos:</w:t>
      </w:r>
    </w:p>
    <w:p w14:paraId="52CEEE9E" w14:textId="77777777" w:rsidR="00CA78EC" w:rsidRPr="00CA78EC" w:rsidRDefault="00CA78EC" w:rsidP="00CA78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>Lista de cotejo.</w:t>
      </w:r>
    </w:p>
    <w:p w14:paraId="67A508ED" w14:textId="77777777" w:rsidR="00CA78EC" w:rsidRPr="00CA78EC" w:rsidRDefault="00CA78EC" w:rsidP="00CA78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>Guía de ejercicios.</w:t>
      </w:r>
    </w:p>
    <w:p w14:paraId="41544AA8" w14:textId="77777777" w:rsidR="00CA78EC" w:rsidRPr="00CA78EC" w:rsidRDefault="00CA78EC" w:rsidP="00CA78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>Rúbrica.</w:t>
      </w:r>
    </w:p>
    <w:p w14:paraId="59C0F1B6" w14:textId="77777777" w:rsidR="00CA78EC" w:rsidRPr="00CA78EC" w:rsidRDefault="00CA78EC" w:rsidP="00CA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66A7EB01">
          <v:rect id="_x0000_i1027" style="width:0;height:1.5pt" o:hralign="center" o:hrstd="t" o:hr="t" fillcolor="#a0a0a0" stroked="f"/>
        </w:pict>
      </w:r>
    </w:p>
    <w:p w14:paraId="5A05B56C" w14:textId="77777777" w:rsidR="00CA78EC" w:rsidRPr="00CA78EC" w:rsidRDefault="00CA78EC" w:rsidP="00CA78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  <w:t>III. MOMENTOS DE LA SESIÓN</w:t>
      </w:r>
    </w:p>
    <w:p w14:paraId="280DD610" w14:textId="77777777" w:rsidR="00CA78EC" w:rsidRPr="00CA78EC" w:rsidRDefault="00CA78EC" w:rsidP="00CA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52EF712F">
          <v:rect id="_x0000_i1028" style="width:0;height:1.5pt" o:hralign="center" o:hrstd="t" o:hr="t" fillcolor="#a0a0a0" stroked="f"/>
        </w:pict>
      </w:r>
    </w:p>
    <w:p w14:paraId="35D9F7E2" w14:textId="77777777" w:rsidR="00CA78EC" w:rsidRPr="00CA78EC" w:rsidRDefault="00CA78EC" w:rsidP="00CA7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INICIO (20 min)</w:t>
      </w:r>
    </w:p>
    <w:p w14:paraId="06076B4D" w14:textId="77777777" w:rsidR="00CA78EC" w:rsidRPr="00CA78EC" w:rsidRDefault="00CA78EC" w:rsidP="00CA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Estrategia:</w:t>
      </w: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Problematización – Activación de saberes previos</w:t>
      </w: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Recursos:</w:t>
      </w: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Plumones, pizarra, video introductorio (opcional)</w:t>
      </w:r>
    </w:p>
    <w:p w14:paraId="65AC2669" w14:textId="77777777" w:rsidR="00CA78EC" w:rsidRPr="00CA78EC" w:rsidRDefault="00CA78EC" w:rsidP="00CA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Actividades:</w:t>
      </w:r>
    </w:p>
    <w:p w14:paraId="184A8840" w14:textId="77777777" w:rsidR="00CA78EC" w:rsidRPr="00CA78EC" w:rsidRDefault="00CA78EC" w:rsidP="00CA78E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Presentación de una situación real:</w:t>
      </w:r>
    </w:p>
    <w:p w14:paraId="7E59CD9F" w14:textId="77777777" w:rsidR="00CA78EC" w:rsidRPr="00CA78EC" w:rsidRDefault="00CA78EC" w:rsidP="00CA78EC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i/>
          <w:iCs/>
          <w:sz w:val="24"/>
          <w:szCs w:val="24"/>
          <w:lang w:eastAsia="es-PE"/>
        </w:rPr>
        <w:t>“Pedro deposita S/. 2,000 en una cuenta de ahorros con una tasa de interés simple del 5% anual. ¿Cuánto ganará después de un año?”</w:t>
      </w:r>
    </w:p>
    <w:p w14:paraId="56324CD0" w14:textId="77777777" w:rsidR="00CA78EC" w:rsidRPr="00CA78EC" w:rsidRDefault="00CA78EC" w:rsidP="00CA78E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Preguntas motivadoras:</w:t>
      </w:r>
    </w:p>
    <w:p w14:paraId="62B9B1BC" w14:textId="77777777" w:rsidR="00CA78EC" w:rsidRPr="00CA78EC" w:rsidRDefault="00CA78EC" w:rsidP="00CA78E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>¿Qué significa interés?</w:t>
      </w:r>
    </w:p>
    <w:p w14:paraId="08E461E7" w14:textId="77777777" w:rsidR="00CA78EC" w:rsidRPr="00CA78EC" w:rsidRDefault="00CA78EC" w:rsidP="00CA78E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>¿Dónde has visto que se aplica el interés simple o compuesto?</w:t>
      </w:r>
    </w:p>
    <w:p w14:paraId="3C8C7DE9" w14:textId="77777777" w:rsidR="00CA78EC" w:rsidRPr="00CA78EC" w:rsidRDefault="00CA78EC" w:rsidP="00CA78E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>¿Cuál es la diferencia entre interés simple y compuesto?</w:t>
      </w:r>
    </w:p>
    <w:p w14:paraId="74C726D0" w14:textId="77777777" w:rsidR="00CA78EC" w:rsidRPr="00CA78EC" w:rsidRDefault="00CA78EC" w:rsidP="00CA78E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Propósito de la sesión:</w:t>
      </w:r>
    </w:p>
    <w:p w14:paraId="1728EB3B" w14:textId="77777777" w:rsidR="00CA78EC" w:rsidRPr="00CA78EC" w:rsidRDefault="00CA78EC" w:rsidP="00CA78EC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>"Hoy aprenderemos a traducir relaciones entre cantidades a expresiones matemáticas, especialmente en contextos financieros, como el interés simple y compuesto, usando racionales, raíces y notación científica."</w:t>
      </w:r>
    </w:p>
    <w:p w14:paraId="17D4FF0B" w14:textId="77777777" w:rsidR="00CA78EC" w:rsidRPr="00CA78EC" w:rsidRDefault="00CA78EC" w:rsidP="00CA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46D60086">
          <v:rect id="_x0000_i1029" style="width:0;height:1.5pt" o:hralign="center" o:hrstd="t" o:hr="t" fillcolor="#a0a0a0" stroked="f"/>
        </w:pict>
      </w:r>
    </w:p>
    <w:p w14:paraId="6148FCD8" w14:textId="77777777" w:rsidR="00CA78EC" w:rsidRPr="00CA78EC" w:rsidRDefault="00CA78EC" w:rsidP="00CA7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DESARROLLO (50 min)</w:t>
      </w:r>
    </w:p>
    <w:p w14:paraId="4818DEFB" w14:textId="77777777" w:rsidR="00CA78EC" w:rsidRPr="00CA78EC" w:rsidRDefault="00CA78EC" w:rsidP="00CA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Estrategia:</w:t>
      </w: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Gestión y acompañamiento del aprendizaje</w:t>
      </w: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Recursos:</w:t>
      </w:r>
      <w:r w:rsidRPr="00CA78EC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Guía de ejercicios, pizarra, calculadora (opcional), TIC</w:t>
      </w:r>
    </w:p>
    <w:p w14:paraId="7D2F2E54" w14:textId="50F629F4" w:rsidR="00CA78EC" w:rsidRPr="00CA78EC" w:rsidRDefault="00CA78EC" w:rsidP="00CA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lastRenderedPageBreak/>
        <w:t>Actividades de aprendizaje:</w:t>
      </w:r>
    </w:p>
    <w:p w14:paraId="161142FB" w14:textId="2E1ABFE8" w:rsidR="00CA78EC" w:rsidRPr="00CA78EC" w:rsidRDefault="00DE2F71" w:rsidP="00CA78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37DB5A" wp14:editId="6CB76C61">
            <wp:simplePos x="0" y="0"/>
            <wp:positionH relativeFrom="column">
              <wp:posOffset>-127635</wp:posOffset>
            </wp:positionH>
            <wp:positionV relativeFrom="paragraph">
              <wp:posOffset>352425</wp:posOffset>
            </wp:positionV>
            <wp:extent cx="5372100" cy="40290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8EC" w:rsidRPr="00CA78E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1. Teoría breve y ejemplos guiados</w:t>
      </w:r>
    </w:p>
    <w:p w14:paraId="47C608BB" w14:textId="73ED0BE3" w:rsidR="00DE2F71" w:rsidRDefault="00DE2F71">
      <w:r>
        <w:rPr>
          <w:noProof/>
        </w:rPr>
        <w:drawing>
          <wp:inline distT="0" distB="0" distL="0" distR="0" wp14:anchorId="4E00AD5B" wp14:editId="1A4BB388">
            <wp:extent cx="5876290" cy="3581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842" cy="358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28465" w14:textId="71BBBE8A" w:rsidR="00DE2F71" w:rsidRDefault="00B61E3A">
      <w:r>
        <w:rPr>
          <w:noProof/>
        </w:rPr>
        <w:lastRenderedPageBreak/>
        <w:drawing>
          <wp:inline distT="0" distB="0" distL="0" distR="0" wp14:anchorId="4A89A952" wp14:editId="43D664E9">
            <wp:extent cx="5400040" cy="37052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758BB" w14:textId="77777777" w:rsidR="00DE2F71" w:rsidRDefault="00DE2F71"/>
    <w:p w14:paraId="54689DE3" w14:textId="3C67040B" w:rsidR="00B61E3A" w:rsidRPr="00B61E3A" w:rsidRDefault="00B61E3A" w:rsidP="00B61E3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3</w:t>
      </w:r>
      <w:r w:rsidRPr="00B61E3A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. Trabajo en parejas (10 min)</w:t>
      </w:r>
    </w:p>
    <w:p w14:paraId="4C7DEFFF" w14:textId="77777777" w:rsidR="00B61E3A" w:rsidRPr="00B61E3A" w:rsidRDefault="00B61E3A" w:rsidP="00B61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61E3A">
        <w:rPr>
          <w:rFonts w:ascii="Times New Roman" w:eastAsia="Times New Roman" w:hAnsi="Times New Roman" w:cs="Times New Roman"/>
          <w:sz w:val="24"/>
          <w:szCs w:val="24"/>
          <w:lang w:eastAsia="es-PE"/>
        </w:rPr>
        <w:t>Resolver:</w:t>
      </w:r>
    </w:p>
    <w:p w14:paraId="166CDE02" w14:textId="77777777" w:rsidR="00B61E3A" w:rsidRPr="00B61E3A" w:rsidRDefault="00B61E3A" w:rsidP="00B61E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61E3A">
        <w:rPr>
          <w:rFonts w:ascii="Times New Roman" w:eastAsia="Times New Roman" w:hAnsi="Times New Roman" w:cs="Times New Roman"/>
          <w:sz w:val="24"/>
          <w:szCs w:val="24"/>
          <w:lang w:eastAsia="es-PE"/>
        </w:rPr>
        <w:t>Una situación de compra a crédito con interés simple.</w:t>
      </w:r>
    </w:p>
    <w:p w14:paraId="698DBA6E" w14:textId="77777777" w:rsidR="00B61E3A" w:rsidRPr="00B61E3A" w:rsidRDefault="00B61E3A" w:rsidP="00B61E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61E3A">
        <w:rPr>
          <w:rFonts w:ascii="Times New Roman" w:eastAsia="Times New Roman" w:hAnsi="Times New Roman" w:cs="Times New Roman"/>
          <w:sz w:val="24"/>
          <w:szCs w:val="24"/>
          <w:lang w:eastAsia="es-PE"/>
        </w:rPr>
        <w:t>Un problema de ahorro bancario con interés compuesto.</w:t>
      </w:r>
    </w:p>
    <w:p w14:paraId="7D3607A4" w14:textId="77777777" w:rsidR="00B61E3A" w:rsidRPr="00B61E3A" w:rsidRDefault="00B61E3A" w:rsidP="00B61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61E3A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1599CB6C">
          <v:rect id="_x0000_i1041" style="width:0;height:1.5pt" o:hralign="center" o:hrstd="t" o:hr="t" fillcolor="#a0a0a0" stroked="f"/>
        </w:pict>
      </w:r>
    </w:p>
    <w:p w14:paraId="1CD01E2F" w14:textId="77777777" w:rsidR="00B61E3A" w:rsidRPr="00B61E3A" w:rsidRDefault="00B61E3A" w:rsidP="00B61E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B61E3A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CIERRE (20 min)</w:t>
      </w:r>
    </w:p>
    <w:p w14:paraId="7722B16F" w14:textId="77777777" w:rsidR="00B61E3A" w:rsidRPr="00B61E3A" w:rsidRDefault="00B61E3A" w:rsidP="00B61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61E3A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Estrategia:</w:t>
      </w:r>
      <w:r w:rsidRPr="00B61E3A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Evaluación - Reflexión – Metacognición</w:t>
      </w:r>
    </w:p>
    <w:p w14:paraId="08FDF0A7" w14:textId="77777777" w:rsidR="00B61E3A" w:rsidRPr="00B61E3A" w:rsidRDefault="00B61E3A" w:rsidP="00B61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61E3A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Actividades:</w:t>
      </w:r>
    </w:p>
    <w:p w14:paraId="1105FDEE" w14:textId="77777777" w:rsidR="00B61E3A" w:rsidRPr="00B61E3A" w:rsidRDefault="00B61E3A" w:rsidP="00B61E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61E3A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Socialización de soluciones (10 min):</w:t>
      </w:r>
    </w:p>
    <w:p w14:paraId="2DEB3CF9" w14:textId="77777777" w:rsidR="00B61E3A" w:rsidRPr="00B61E3A" w:rsidRDefault="00B61E3A" w:rsidP="00B61E3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61E3A">
        <w:rPr>
          <w:rFonts w:ascii="Times New Roman" w:eastAsia="Times New Roman" w:hAnsi="Times New Roman" w:cs="Times New Roman"/>
          <w:sz w:val="24"/>
          <w:szCs w:val="24"/>
          <w:lang w:eastAsia="es-PE"/>
        </w:rPr>
        <w:t>Cada grupo presenta su modelo o expresión matemática usada.</w:t>
      </w:r>
    </w:p>
    <w:p w14:paraId="348EE810" w14:textId="77777777" w:rsidR="00B61E3A" w:rsidRPr="00B61E3A" w:rsidRDefault="00B61E3A" w:rsidP="00B61E3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61E3A">
        <w:rPr>
          <w:rFonts w:ascii="Times New Roman" w:eastAsia="Times New Roman" w:hAnsi="Times New Roman" w:cs="Times New Roman"/>
          <w:sz w:val="24"/>
          <w:szCs w:val="24"/>
          <w:lang w:eastAsia="es-PE"/>
        </w:rPr>
        <w:t>Discuten si esa forma fue adecuada para resolver el problema.</w:t>
      </w:r>
    </w:p>
    <w:p w14:paraId="69696BDA" w14:textId="77777777" w:rsidR="00B61E3A" w:rsidRPr="00B61E3A" w:rsidRDefault="00B61E3A" w:rsidP="00B61E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61E3A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Metacognición (10 min):</w:t>
      </w:r>
    </w:p>
    <w:p w14:paraId="0C5B7353" w14:textId="77777777" w:rsidR="00B61E3A" w:rsidRPr="00B61E3A" w:rsidRDefault="00B61E3A" w:rsidP="00B61E3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61E3A">
        <w:rPr>
          <w:rFonts w:ascii="Times New Roman" w:eastAsia="Times New Roman" w:hAnsi="Times New Roman" w:cs="Times New Roman"/>
          <w:sz w:val="24"/>
          <w:szCs w:val="24"/>
          <w:lang w:eastAsia="es-PE"/>
        </w:rPr>
        <w:t>¿Qué aprendí hoy?</w:t>
      </w:r>
    </w:p>
    <w:p w14:paraId="2B63E48F" w14:textId="77777777" w:rsidR="00B61E3A" w:rsidRPr="00B61E3A" w:rsidRDefault="00B61E3A" w:rsidP="00B61E3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61E3A">
        <w:rPr>
          <w:rFonts w:ascii="Times New Roman" w:eastAsia="Times New Roman" w:hAnsi="Times New Roman" w:cs="Times New Roman"/>
          <w:sz w:val="24"/>
          <w:szCs w:val="24"/>
          <w:lang w:eastAsia="es-PE"/>
        </w:rPr>
        <w:t>¿Para qué sirve el interés compuesto?</w:t>
      </w:r>
    </w:p>
    <w:p w14:paraId="32441EA3" w14:textId="77777777" w:rsidR="00B61E3A" w:rsidRPr="00B61E3A" w:rsidRDefault="00B61E3A" w:rsidP="00B61E3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61E3A">
        <w:rPr>
          <w:rFonts w:ascii="Times New Roman" w:eastAsia="Times New Roman" w:hAnsi="Times New Roman" w:cs="Times New Roman"/>
          <w:sz w:val="24"/>
          <w:szCs w:val="24"/>
          <w:lang w:eastAsia="es-PE"/>
        </w:rPr>
        <w:t>¿Qué dificultades tuve y cómo las superé?</w:t>
      </w:r>
    </w:p>
    <w:p w14:paraId="7A582123" w14:textId="77777777" w:rsidR="00B61E3A" w:rsidRPr="00B61E3A" w:rsidRDefault="00B61E3A" w:rsidP="00B61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61E3A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481DA54E">
          <v:rect id="_x0000_i1042" style="width:0;height:1.5pt" o:hralign="center" o:hrstd="t" o:hr="t" fillcolor="#a0a0a0" stroked="f"/>
        </w:pict>
      </w:r>
    </w:p>
    <w:p w14:paraId="21FC3853" w14:textId="77777777" w:rsidR="00B61E3A" w:rsidRPr="00B61E3A" w:rsidRDefault="00B61E3A" w:rsidP="00B61E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B61E3A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IV. TAREA / ACTIVIDAD DE REFUERZO</w:t>
      </w:r>
    </w:p>
    <w:p w14:paraId="64097E53" w14:textId="77777777" w:rsidR="00B61E3A" w:rsidRPr="00B61E3A" w:rsidRDefault="00B61E3A" w:rsidP="00B61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61E3A">
        <w:rPr>
          <w:rFonts w:ascii="Times New Roman" w:eastAsia="Times New Roman" w:hAnsi="Times New Roman" w:cs="Times New Roman"/>
          <w:sz w:val="24"/>
          <w:szCs w:val="24"/>
          <w:lang w:eastAsia="es-PE"/>
        </w:rPr>
        <w:lastRenderedPageBreak/>
        <w:t>Resuelve los siguientes problemas en tu cuaderno:</w:t>
      </w:r>
    </w:p>
    <w:p w14:paraId="5B401C81" w14:textId="77777777" w:rsidR="00B61E3A" w:rsidRPr="00B61E3A" w:rsidRDefault="00B61E3A" w:rsidP="00B61E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61E3A">
        <w:rPr>
          <w:rFonts w:ascii="Times New Roman" w:eastAsia="Times New Roman" w:hAnsi="Times New Roman" w:cs="Times New Roman"/>
          <w:sz w:val="24"/>
          <w:szCs w:val="24"/>
          <w:lang w:eastAsia="es-PE"/>
        </w:rPr>
        <w:t>Un banco ofrece 3.5% de interés anual compuesto. Si depositas S/. 2,500, ¿cuánto tendrás en 4 años?</w:t>
      </w:r>
    </w:p>
    <w:p w14:paraId="45925F59" w14:textId="77777777" w:rsidR="00B61E3A" w:rsidRPr="00B61E3A" w:rsidRDefault="00B61E3A" w:rsidP="00B61E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61E3A">
        <w:rPr>
          <w:rFonts w:ascii="Times New Roman" w:eastAsia="Times New Roman" w:hAnsi="Times New Roman" w:cs="Times New Roman"/>
          <w:sz w:val="24"/>
          <w:szCs w:val="24"/>
          <w:lang w:eastAsia="es-PE"/>
        </w:rPr>
        <w:t>Si un préstamo tiene interés simple de 7% anual y prestaste S/. 1,000 por 3 años, ¿cuánto deberás pagar al final?</w:t>
      </w:r>
    </w:p>
    <w:p w14:paraId="1B60B50C" w14:textId="77777777" w:rsidR="00B61E3A" w:rsidRPr="00B61E3A" w:rsidRDefault="00B61E3A" w:rsidP="00B61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61E3A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345B8E95">
          <v:rect id="_x0000_i1043" style="width:0;height:1.5pt" o:hralign="center" o:hrstd="t" o:hr="t" fillcolor="#a0a0a0" stroked="f"/>
        </w:pict>
      </w:r>
    </w:p>
    <w:p w14:paraId="680E4D6C" w14:textId="77777777" w:rsidR="00B61E3A" w:rsidRPr="00B61E3A" w:rsidRDefault="00B61E3A" w:rsidP="00B61E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B61E3A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V. OBSERVACIONES</w:t>
      </w:r>
    </w:p>
    <w:p w14:paraId="07BD0DB1" w14:textId="77777777" w:rsidR="00B61E3A" w:rsidRPr="00B61E3A" w:rsidRDefault="00B61E3A" w:rsidP="00B61E3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61E3A">
        <w:rPr>
          <w:rFonts w:ascii="Times New Roman" w:eastAsia="Times New Roman" w:hAnsi="Times New Roman" w:cs="Times New Roman"/>
          <w:sz w:val="24"/>
          <w:szCs w:val="24"/>
          <w:lang w:eastAsia="es-PE"/>
        </w:rPr>
        <w:t>Se sugiere reforzar en casa el uso de calculadora para operaciones con raíces y potencias.</w:t>
      </w:r>
    </w:p>
    <w:p w14:paraId="7AC2F087" w14:textId="77777777" w:rsidR="00B61E3A" w:rsidRPr="00B61E3A" w:rsidRDefault="00B61E3A" w:rsidP="00B61E3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61E3A">
        <w:rPr>
          <w:rFonts w:ascii="Times New Roman" w:eastAsia="Times New Roman" w:hAnsi="Times New Roman" w:cs="Times New Roman"/>
          <w:sz w:val="24"/>
          <w:szCs w:val="24"/>
          <w:lang w:eastAsia="es-PE"/>
        </w:rPr>
        <w:t>Promover el uso de herramientas digitales (Excel o calculadora financiera online) para validar resultados.</w:t>
      </w:r>
    </w:p>
    <w:p w14:paraId="239251D9" w14:textId="77777777" w:rsidR="00B61E3A" w:rsidRPr="00B61E3A" w:rsidRDefault="00B61E3A" w:rsidP="00B61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61E3A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3779BD86">
          <v:rect id="_x0000_i1044" style="width:0;height:1.5pt" o:hralign="center" o:hrstd="t" o:hr="t" fillcolor="#a0a0a0" stroked="f"/>
        </w:pict>
      </w:r>
    </w:p>
    <w:p w14:paraId="3B33D21C" w14:textId="77777777" w:rsidR="00B61E3A" w:rsidRDefault="00B61E3A" w:rsidP="00B61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64A95849" w14:textId="1109E10A" w:rsidR="00B61E3A" w:rsidRDefault="00B61E3A" w:rsidP="00B61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430AF534" w14:textId="3A6D3605" w:rsidR="00B61E3A" w:rsidRDefault="00B61E3A" w:rsidP="00B61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FE41A" wp14:editId="69A1B1DD">
                <wp:simplePos x="0" y="0"/>
                <wp:positionH relativeFrom="column">
                  <wp:posOffset>-41910</wp:posOffset>
                </wp:positionH>
                <wp:positionV relativeFrom="paragraph">
                  <wp:posOffset>365125</wp:posOffset>
                </wp:positionV>
                <wp:extent cx="1981200" cy="3810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72A95" id="Conector recto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28.75pt" to="152.7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3F5AAD67" w14:textId="729ADF16" w:rsidR="00B61E3A" w:rsidRPr="00B61E3A" w:rsidRDefault="00B61E3A" w:rsidP="00B61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51F4B" wp14:editId="541A023D">
                <wp:simplePos x="0" y="0"/>
                <wp:positionH relativeFrom="column">
                  <wp:posOffset>2910840</wp:posOffset>
                </wp:positionH>
                <wp:positionV relativeFrom="paragraph">
                  <wp:posOffset>31115</wp:posOffset>
                </wp:positionV>
                <wp:extent cx="19050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9A77E" id="Conector recto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2.45pt" to="379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" strokecolor="#4472c4" strokeweight=".5pt">
                <v:stroke joinstyle="miter"/>
              </v:line>
            </w:pict>
          </mc:Fallback>
        </mc:AlternateContent>
      </w:r>
      <w:r w:rsidRPr="00B61E3A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proofErr w:type="spellStart"/>
      <w:r w:rsidRPr="00B61E3A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V°B°</w:t>
      </w:r>
      <w:proofErr w:type="spellEnd"/>
      <w:r w:rsidRPr="00B61E3A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 xml:space="preserve"> del </w:t>
      </w:r>
      <w:proofErr w:type="gramStart"/>
      <w:r w:rsidRPr="00B61E3A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Director</w:t>
      </w:r>
      <w:proofErr w:type="gramEnd"/>
      <w:r w:rsidRPr="00B61E3A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prof.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 xml:space="preserve"> Miguel Cayo ch.                                       </w:t>
      </w:r>
      <w:r w:rsidRPr="00B61E3A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 xml:space="preserve">Rolando Puma </w:t>
      </w:r>
      <w:proofErr w:type="spellStart"/>
      <w:r w:rsidRPr="00B61E3A">
        <w:rPr>
          <w:rFonts w:ascii="Times New Roman" w:eastAsia="Times New Roman" w:hAnsi="Times New Roman" w:cs="Times New Roman"/>
          <w:sz w:val="24"/>
          <w:szCs w:val="24"/>
          <w:lang w:eastAsia="es-PE"/>
        </w:rPr>
        <w:t>Cotacallapa</w:t>
      </w:r>
      <w:proofErr w:type="spellEnd"/>
    </w:p>
    <w:p w14:paraId="0993FE39" w14:textId="77777777" w:rsidR="00DE2F71" w:rsidRDefault="00DE2F71"/>
    <w:p w14:paraId="63250BD4" w14:textId="77777777" w:rsidR="00DE2F71" w:rsidRDefault="00DE2F71"/>
    <w:p w14:paraId="1FA4C6F7" w14:textId="4FACCD5F" w:rsidR="00DE2F71" w:rsidRDefault="00DE2F7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</w:pPr>
    </w:p>
    <w:p w14:paraId="334FA215" w14:textId="77777777" w:rsidR="00B61E3A" w:rsidRDefault="00B61E3A"/>
    <w:p w14:paraId="16153158" w14:textId="77777777" w:rsidR="00DE2F71" w:rsidRDefault="00DE2F71"/>
    <w:p w14:paraId="551C21B1" w14:textId="77777777" w:rsidR="00DE2F71" w:rsidRDefault="00DE2F71"/>
    <w:p w14:paraId="05E80D34" w14:textId="77777777" w:rsidR="00DE2F71" w:rsidRDefault="00DE2F71"/>
    <w:p w14:paraId="24F79838" w14:textId="77777777" w:rsidR="00DE2F71" w:rsidRDefault="00DE2F71"/>
    <w:p w14:paraId="40E28F76" w14:textId="0D8A8986" w:rsidR="00CA78EC" w:rsidRDefault="00CA78EC"/>
    <w:sectPr w:rsidR="00CA78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F21F" w14:textId="77777777" w:rsidR="0035134B" w:rsidRDefault="0035134B" w:rsidP="00DE2F71">
      <w:pPr>
        <w:spacing w:after="0" w:line="240" w:lineRule="auto"/>
      </w:pPr>
      <w:r>
        <w:separator/>
      </w:r>
    </w:p>
  </w:endnote>
  <w:endnote w:type="continuationSeparator" w:id="0">
    <w:p w14:paraId="20C363C4" w14:textId="77777777" w:rsidR="0035134B" w:rsidRDefault="0035134B" w:rsidP="00DE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2027" w14:textId="77777777" w:rsidR="0035134B" w:rsidRDefault="0035134B" w:rsidP="00DE2F71">
      <w:pPr>
        <w:spacing w:after="0" w:line="240" w:lineRule="auto"/>
      </w:pPr>
      <w:r>
        <w:separator/>
      </w:r>
    </w:p>
  </w:footnote>
  <w:footnote w:type="continuationSeparator" w:id="0">
    <w:p w14:paraId="483084E8" w14:textId="77777777" w:rsidR="0035134B" w:rsidRDefault="0035134B" w:rsidP="00DE2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B83"/>
    <w:multiLevelType w:val="multilevel"/>
    <w:tmpl w:val="E95C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55EE2"/>
    <w:multiLevelType w:val="multilevel"/>
    <w:tmpl w:val="98D2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77E81"/>
    <w:multiLevelType w:val="multilevel"/>
    <w:tmpl w:val="D49C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62E5F"/>
    <w:multiLevelType w:val="multilevel"/>
    <w:tmpl w:val="7CA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2045D"/>
    <w:multiLevelType w:val="multilevel"/>
    <w:tmpl w:val="3E04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B2DD1"/>
    <w:multiLevelType w:val="multilevel"/>
    <w:tmpl w:val="B8DE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F35461"/>
    <w:multiLevelType w:val="multilevel"/>
    <w:tmpl w:val="A2E4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6D1D99"/>
    <w:multiLevelType w:val="multilevel"/>
    <w:tmpl w:val="4ECC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7D7780"/>
    <w:multiLevelType w:val="multilevel"/>
    <w:tmpl w:val="9480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332D4E"/>
    <w:multiLevelType w:val="multilevel"/>
    <w:tmpl w:val="8970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6A520B"/>
    <w:multiLevelType w:val="multilevel"/>
    <w:tmpl w:val="504E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DC3880"/>
    <w:multiLevelType w:val="multilevel"/>
    <w:tmpl w:val="9C00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0D0764"/>
    <w:multiLevelType w:val="multilevel"/>
    <w:tmpl w:val="65CE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A00A75"/>
    <w:multiLevelType w:val="multilevel"/>
    <w:tmpl w:val="C390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3"/>
  </w:num>
  <w:num w:numId="5">
    <w:abstractNumId w:val="12"/>
  </w:num>
  <w:num w:numId="6">
    <w:abstractNumId w:val="2"/>
  </w:num>
  <w:num w:numId="7">
    <w:abstractNumId w:val="9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EC"/>
    <w:rsid w:val="0035134B"/>
    <w:rsid w:val="00B61E3A"/>
    <w:rsid w:val="00CA78EC"/>
    <w:rsid w:val="00D0235E"/>
    <w:rsid w:val="00DE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8282F"/>
  <w15:chartTrackingRefBased/>
  <w15:docId w15:val="{3D901F04-8CB1-459A-A6C3-576A7650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2F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2F71"/>
  </w:style>
  <w:style w:type="paragraph" w:styleId="Piedepgina">
    <w:name w:val="footer"/>
    <w:basedOn w:val="Normal"/>
    <w:link w:val="PiedepginaCar"/>
    <w:uiPriority w:val="99"/>
    <w:unhideWhenUsed/>
    <w:rsid w:val="00DE2F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2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1</cp:revision>
  <dcterms:created xsi:type="dcterms:W3CDTF">2025-07-21T16:20:00Z</dcterms:created>
  <dcterms:modified xsi:type="dcterms:W3CDTF">2025-07-21T17:06:00Z</dcterms:modified>
</cp:coreProperties>
</file>