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C945" w14:textId="77777777" w:rsidR="004650BC" w:rsidRPr="00162227" w:rsidRDefault="004650BC" w:rsidP="004650BC">
      <w:pPr>
        <w:jc w:val="center"/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59C3" wp14:editId="6ED4254C">
            <wp:simplePos x="0" y="0"/>
            <wp:positionH relativeFrom="column">
              <wp:posOffset>5040497</wp:posOffset>
            </wp:positionH>
            <wp:positionV relativeFrom="paragraph">
              <wp:posOffset>532</wp:posOffset>
            </wp:positionV>
            <wp:extent cx="765175" cy="1222375"/>
            <wp:effectExtent l="0" t="0" r="0" b="0"/>
            <wp:wrapSquare wrapText="bothSides"/>
            <wp:docPr id="42" name="Imagen 42" descr="Un Niño Pequeño Saluda A Un Amigo Y Van Juntos A La Escuela Ilustraciones  Svg, Vectoriales, Clip Art Vectorizado Libre De Derechos. Image 184731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Niño Pequeño Saluda A Un Amigo Y Van Juntos A La Escuela Ilustraciones  Svg, Vectoriales, Clip Art Vectorizado Libre De Derechos. Image 184731010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8" t="18651" r="12595" b="18600"/>
                    <a:stretch/>
                  </pic:blipFill>
                  <pic:spPr bwMode="auto">
                    <a:xfrm>
                      <a:off x="0" y="0"/>
                      <a:ext cx="7651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227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5AA10" wp14:editId="2C8B7E75">
                <wp:simplePos x="0" y="0"/>
                <wp:positionH relativeFrom="margin">
                  <wp:posOffset>684501</wp:posOffset>
                </wp:positionH>
                <wp:positionV relativeFrom="paragraph">
                  <wp:posOffset>333375</wp:posOffset>
                </wp:positionV>
                <wp:extent cx="4210493" cy="765544"/>
                <wp:effectExtent l="0" t="0" r="19050" b="158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493" cy="765544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930B4" w14:textId="77777777" w:rsidR="003A41E9" w:rsidRPr="003A41E9" w:rsidRDefault="003A41E9" w:rsidP="003A41E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A41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Usamos responsablemente</w:t>
                            </w:r>
                          </w:p>
                          <w:p w14:paraId="5CF09E3F" w14:textId="661E6C97" w:rsidR="004650BC" w:rsidRPr="007F3156" w:rsidRDefault="003A41E9" w:rsidP="003A41E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A41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el dinero de nuestra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5AA10" id="Rectángulo redondeado 22" o:spid="_x0000_s1026" style="position:absolute;left:0;text-align:left;margin-left:53.9pt;margin-top:26.25pt;width:331.55pt;height:60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" fillcolor="#ccecff" strokecolor="#4472c4" strokeweight=".5pt">
                <v:stroke joinstyle="miter"/>
                <v:textbox>
                  <w:txbxContent>
                    <w:p w14:paraId="6C8930B4" w14:textId="77777777" w:rsidR="003A41E9" w:rsidRPr="003A41E9" w:rsidRDefault="003A41E9" w:rsidP="003A41E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3A41E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Usamos responsablemente</w:t>
                      </w:r>
                    </w:p>
                    <w:p w14:paraId="5CF09E3F" w14:textId="661E6C97" w:rsidR="004650BC" w:rsidRPr="007F3156" w:rsidRDefault="003A41E9" w:rsidP="003A41E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3A41E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el dinero de nuestra familia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14B20" wp14:editId="7E7F25A5">
            <wp:simplePos x="0" y="0"/>
            <wp:positionH relativeFrom="column">
              <wp:posOffset>-250825</wp:posOffset>
            </wp:positionH>
            <wp:positionV relativeFrom="paragraph">
              <wp:posOffset>3810</wp:posOffset>
            </wp:positionV>
            <wp:extent cx="765175" cy="1222375"/>
            <wp:effectExtent l="0" t="0" r="0" b="0"/>
            <wp:wrapSquare wrapText="bothSides"/>
            <wp:docPr id="2" name="Imagen 2" descr="Un Niño Pequeño Saluda A Un Amigo Y Van Juntos A La Escuela Ilustraciones  Svg, Vectoriales, Clip Art Vectorizado Libre De Derechos. Image 184731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Niño Pequeño Saluda A Un Amigo Y Van Juntos A La Escuela Ilustraciones  Svg, Vectoriales, Clip Art Vectorizado Libre De Derechos. Image 184731010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4" t="19197" r="54089" b="18054"/>
                    <a:stretch/>
                  </pic:blipFill>
                  <pic:spPr bwMode="auto">
                    <a:xfrm>
                      <a:off x="0" y="0"/>
                      <a:ext cx="7651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227"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  <w:t xml:space="preserve">SESIÓN DE APRENDIZAJE DE </w:t>
      </w:r>
      <w:r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  <w:t>PERSONAL SOCIAL</w:t>
      </w:r>
    </w:p>
    <w:p w14:paraId="74683408" w14:textId="77777777" w:rsidR="004650BC" w:rsidRPr="00162227" w:rsidRDefault="004650BC" w:rsidP="004650BC">
      <w:pPr>
        <w:rPr>
          <w:rFonts w:ascii="Comic Sans MS" w:hAnsi="Comic Sans MS" w:cs="Arial"/>
          <w:b/>
          <w:bCs/>
          <w:color w:val="FF0000"/>
          <w:kern w:val="0"/>
          <w:sz w:val="28"/>
          <w:szCs w:val="28"/>
          <w:lang w:val="es-MX"/>
          <w14:ligatures w14:val="none"/>
        </w:rPr>
      </w:pPr>
    </w:p>
    <w:p w14:paraId="5CA0FA2F" w14:textId="77777777" w:rsidR="004650BC" w:rsidRPr="00162227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26AAD0D7" w14:textId="77777777" w:rsidR="004650BC" w:rsidRPr="00162227" w:rsidRDefault="004650BC" w:rsidP="004650BC">
      <w:pPr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021A93F0" w14:textId="77777777" w:rsidR="004650BC" w:rsidRPr="00162227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50AA0AC5" w14:textId="77777777" w:rsidR="004650BC" w:rsidRPr="00037ACE" w:rsidRDefault="004650BC" w:rsidP="004650BC">
      <w:pPr>
        <w:numPr>
          <w:ilvl w:val="0"/>
          <w:numId w:val="1"/>
        </w:numPr>
        <w:ind w:left="-284" w:hanging="425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  <w:r w:rsidRPr="00162227"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  <w:t>DATOS INFORMATIVOS:</w:t>
      </w:r>
      <w:r w:rsidRPr="00162227">
        <w:rPr>
          <w:noProof/>
          <w:kern w:val="0"/>
          <w14:ligatures w14:val="none"/>
        </w:rPr>
        <w:t xml:space="preserve"> </w:t>
      </w:r>
    </w:p>
    <w:tbl>
      <w:tblPr>
        <w:tblStyle w:val="Tablaconcuadrcula2"/>
        <w:tblpPr w:leftFromText="141" w:rightFromText="141" w:vertAnchor="text" w:horzAnchor="page" w:tblpX="1188" w:tblpY="66"/>
        <w:tblW w:w="10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367"/>
        <w:gridCol w:w="1617"/>
        <w:gridCol w:w="1311"/>
        <w:gridCol w:w="992"/>
        <w:gridCol w:w="1337"/>
      </w:tblGrid>
      <w:tr w:rsidR="00280ED8" w14:paraId="4CD2A23F" w14:textId="77777777" w:rsidTr="009924B3">
        <w:trPr>
          <w:trHeight w:val="125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27E5C4C2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I.E.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BA0CAF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2022 “Maestro José A. Encinas”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08576FB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GRADO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25A1D" w14:textId="3ADF977D" w:rsidR="00280ED8" w:rsidRDefault="00EB526F" w:rsidP="009924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5B8100E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SECCIÓN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DD4E" w14:textId="77777777" w:rsidR="00280ED8" w:rsidRDefault="00280ED8" w:rsidP="009924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“B”</w:t>
            </w:r>
          </w:p>
        </w:tc>
      </w:tr>
      <w:tr w:rsidR="00280ED8" w14:paraId="185EB7A2" w14:textId="77777777" w:rsidTr="009924B3">
        <w:trPr>
          <w:trHeight w:val="121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47A72B78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B799A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Julio César Rosales Alvinagorta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4BB4EF12" w14:textId="77777777" w:rsidR="00280ED8" w:rsidRDefault="00280ED8" w:rsidP="009924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SUBDIRECTORA</w:t>
            </w:r>
          </w:p>
        </w:tc>
        <w:tc>
          <w:tcPr>
            <w:tcW w:w="3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44758E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Ericka Lazo Quispe</w:t>
            </w:r>
          </w:p>
        </w:tc>
      </w:tr>
      <w:tr w:rsidR="00280ED8" w14:paraId="29D0CCE5" w14:textId="77777777" w:rsidTr="009924B3">
        <w:trPr>
          <w:trHeight w:val="121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4B77CD3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3C5C42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Loisi Macahu</w:t>
            </w:r>
            <w:r>
              <w:rPr>
                <w:rFonts w:cstheme="minorHAnsi"/>
                <w:b/>
                <w:lang w:val="es-ES"/>
              </w:rPr>
              <w:t>a</w:t>
            </w:r>
            <w:r>
              <w:rPr>
                <w:rFonts w:cstheme="minorHAnsi"/>
                <w:b/>
              </w:rPr>
              <w:t>chi Panduro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CAC0CE5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ÁREA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777A85" w14:textId="77777777" w:rsidR="00280ED8" w:rsidRDefault="00280ED8" w:rsidP="009924B3">
            <w:pPr>
              <w:rPr>
                <w:rFonts w:cstheme="minorHAnsi"/>
                <w:b/>
                <w:sz w:val="14"/>
                <w:szCs w:val="14"/>
                <w:lang w:val="es-ES"/>
              </w:rPr>
            </w:pPr>
            <w:r>
              <w:rPr>
                <w:rFonts w:cstheme="minorHAnsi"/>
                <w:b/>
                <w:sz w:val="14"/>
                <w:szCs w:val="14"/>
                <w:lang w:val="es-ES"/>
              </w:rPr>
              <w:t>PERSONAL SOCIAL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5A4052E" w14:textId="77777777" w:rsidR="00280ED8" w:rsidRDefault="00280ED8" w:rsidP="009924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666A" w14:textId="0E7A6BBC" w:rsidR="00280ED8" w:rsidRDefault="00280ED8" w:rsidP="009924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13</w:t>
            </w:r>
            <w:r>
              <w:rPr>
                <w:rFonts w:cstheme="minorHAnsi"/>
                <w:b/>
                <w:sz w:val="18"/>
                <w:szCs w:val="18"/>
              </w:rPr>
              <w:t>/0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>5</w:t>
            </w:r>
            <w:r>
              <w:rPr>
                <w:rFonts w:cstheme="minorHAnsi"/>
                <w:b/>
                <w:sz w:val="18"/>
                <w:szCs w:val="18"/>
              </w:rPr>
              <w:t>/25</w:t>
            </w:r>
          </w:p>
        </w:tc>
      </w:tr>
    </w:tbl>
    <w:p w14:paraId="266C0455" w14:textId="77777777" w:rsidR="004650BC" w:rsidRPr="00162227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5C8AB2F7" w14:textId="77777777" w:rsidR="004650BC" w:rsidRPr="004650BC" w:rsidRDefault="004650BC" w:rsidP="004650BC">
      <w:pPr>
        <w:pStyle w:val="Prrafodelista"/>
        <w:numPr>
          <w:ilvl w:val="0"/>
          <w:numId w:val="1"/>
        </w:numPr>
        <w:ind w:left="-284" w:hanging="283"/>
        <w:rPr>
          <w:rFonts w:ascii="Comic Sans MS" w:hAnsi="Comic Sans MS" w:cs="Arial"/>
          <w:b/>
          <w:bCs/>
          <w:color w:val="FF0000"/>
          <w:kern w:val="0"/>
          <w:sz w:val="20"/>
          <w:szCs w:val="20"/>
          <w:lang w:val="es-ES"/>
          <w14:ligatures w14:val="none"/>
        </w:rPr>
      </w:pPr>
      <w:r w:rsidRPr="004650BC">
        <w:rPr>
          <w:rFonts w:ascii="Comic Sans MS" w:hAnsi="Comic Sans MS" w:cs="Arial"/>
          <w:b/>
          <w:bCs/>
          <w:color w:val="FF0000"/>
          <w:kern w:val="0"/>
          <w:sz w:val="20"/>
          <w:szCs w:val="20"/>
          <w:lang w:val="es-ES"/>
          <w14:ligatures w14:val="none"/>
        </w:rPr>
        <w:t>PROPÓSITOS Y EVIDENCIAS DE APRENDIZAJE</w:t>
      </w:r>
    </w:p>
    <w:tbl>
      <w:tblPr>
        <w:tblStyle w:val="Tablaconcuadrcula11"/>
        <w:tblpPr w:leftFromText="141" w:rightFromText="141" w:vertAnchor="text" w:horzAnchor="margin" w:tblpXSpec="center" w:tblpY="26"/>
        <w:tblW w:w="9773" w:type="dxa"/>
        <w:tblLook w:val="04A0" w:firstRow="1" w:lastRow="0" w:firstColumn="1" w:lastColumn="0" w:noHBand="0" w:noVBand="1"/>
      </w:tblPr>
      <w:tblGrid>
        <w:gridCol w:w="2522"/>
        <w:gridCol w:w="3285"/>
        <w:gridCol w:w="2573"/>
        <w:gridCol w:w="1393"/>
      </w:tblGrid>
      <w:tr w:rsidR="004650BC" w:rsidRPr="00ED24A5" w14:paraId="149EBEE3" w14:textId="77777777" w:rsidTr="0014404F">
        <w:trPr>
          <w:trHeight w:val="517"/>
        </w:trPr>
        <w:tc>
          <w:tcPr>
            <w:tcW w:w="2522" w:type="dxa"/>
            <w:shd w:val="clear" w:color="auto" w:fill="CCECFF"/>
          </w:tcPr>
          <w:p w14:paraId="50008625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bookmarkStart w:id="0" w:name="_Hlk97609547"/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Área Competencias y Capacidades</w:t>
            </w:r>
          </w:p>
        </w:tc>
        <w:tc>
          <w:tcPr>
            <w:tcW w:w="3285" w:type="dxa"/>
            <w:shd w:val="clear" w:color="auto" w:fill="CCECFF"/>
            <w:vAlign w:val="center"/>
          </w:tcPr>
          <w:p w14:paraId="3F27202B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Desempeños</w:t>
            </w:r>
          </w:p>
        </w:tc>
        <w:tc>
          <w:tcPr>
            <w:tcW w:w="2573" w:type="dxa"/>
            <w:shd w:val="clear" w:color="auto" w:fill="CCECFF"/>
          </w:tcPr>
          <w:p w14:paraId="5B09EC95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393" w:type="dxa"/>
            <w:shd w:val="clear" w:color="auto" w:fill="CCECFF"/>
          </w:tcPr>
          <w:p w14:paraId="26C5FD9A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Evidencia </w:t>
            </w:r>
          </w:p>
        </w:tc>
      </w:tr>
      <w:tr w:rsidR="004650BC" w:rsidRPr="00447420" w14:paraId="498B1F5D" w14:textId="77777777" w:rsidTr="0014404F">
        <w:trPr>
          <w:trHeight w:val="268"/>
        </w:trPr>
        <w:tc>
          <w:tcPr>
            <w:tcW w:w="2522" w:type="dxa"/>
          </w:tcPr>
          <w:p w14:paraId="28CED1A2" w14:textId="77777777" w:rsidR="004F4436" w:rsidRPr="004F4436" w:rsidRDefault="004F4436" w:rsidP="004F4436">
            <w:pP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Gestiona </w:t>
            </w:r>
          </w:p>
          <w:p w14:paraId="21BD2BE0" w14:textId="12E183D4" w:rsidR="004F4436" w:rsidRPr="004F4436" w:rsidRDefault="004F4436" w:rsidP="004F4436">
            <w:pP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responsablemente los </w:t>
            </w:r>
          </w:p>
          <w:p w14:paraId="16429DE2" w14:textId="3522C505" w:rsidR="004F4436" w:rsidRPr="004F4436" w:rsidRDefault="004F4436" w:rsidP="004F4436">
            <w:pP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recursos</w:t>
            </w:r>
            <w: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F4436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económicos </w:t>
            </w:r>
          </w:p>
          <w:p w14:paraId="2F920E68" w14:textId="489FD562" w:rsidR="004F4436" w:rsidRPr="004F4436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Comprende las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relaciones entre los </w:t>
            </w:r>
          </w:p>
          <w:p w14:paraId="491C02CB" w14:textId="2CF0FD6F" w:rsidR="004F4436" w:rsidRPr="004F4436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elementos del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sistema </w:t>
            </w:r>
          </w:p>
          <w:p w14:paraId="779C9A27" w14:textId="2B86D7B6" w:rsidR="004F4436" w:rsidRPr="004F4436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económico y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financiero </w:t>
            </w:r>
          </w:p>
          <w:p w14:paraId="180127C9" w14:textId="158E584E" w:rsidR="004F4436" w:rsidRPr="004F4436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Toma decisiones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>
              <w:t>económicas</w:t>
            </w: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y </w:t>
            </w:r>
          </w:p>
          <w:p w14:paraId="12481755" w14:textId="7F60171E" w:rsidR="004650BC" w:rsidRPr="001774F0" w:rsidRDefault="004F4436" w:rsidP="004F4436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financieras.</w:t>
            </w:r>
          </w:p>
        </w:tc>
        <w:tc>
          <w:tcPr>
            <w:tcW w:w="3285" w:type="dxa"/>
          </w:tcPr>
          <w:p w14:paraId="0C9E2559" w14:textId="77777777" w:rsidR="004650BC" w:rsidRPr="004F4436" w:rsidRDefault="004650BC" w:rsidP="004F4436">
            <w:pP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Desempeño 4°</w:t>
            </w:r>
          </w:p>
          <w:p w14:paraId="2A0B709F" w14:textId="4D63F79A" w:rsidR="004650BC" w:rsidRPr="00447420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Ejecuta acciones que contribuyen a su economía familiar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,</w:t>
            </w:r>
            <w:r w:rsidRPr="004F443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diferenciando entre necesidades y deseos; utiliza responsablemente los servicios públicos de su espacio cotidiano y reconoce que tienen un costo y deben ser bien utilizados</w:t>
            </w:r>
          </w:p>
        </w:tc>
        <w:tc>
          <w:tcPr>
            <w:tcW w:w="2573" w:type="dxa"/>
          </w:tcPr>
          <w:p w14:paraId="234316BC" w14:textId="664D0DFF" w:rsidR="006F4369" w:rsidRDefault="004650BC" w:rsidP="00F8131B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bookmarkStart w:id="1" w:name="_Hlk162450679"/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r w:rsidR="004F4436" w:rsidRPr="00F8131B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F4369"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Identifica los diferentes usos del dinero en la vida diaria.</w:t>
            </w:r>
          </w:p>
          <w:p w14:paraId="478D8A40" w14:textId="1EBB80DE" w:rsidR="004F4436" w:rsidRDefault="006F4369" w:rsidP="00F8131B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- Explica las acciones que contribuyen a usar responsablemente el dinero.</w:t>
            </w:r>
          </w:p>
          <w:p w14:paraId="7F03F4C6" w14:textId="7A462FB2" w:rsidR="006F4369" w:rsidRPr="00447420" w:rsidRDefault="004650BC" w:rsidP="006F4369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- </w:t>
            </w:r>
            <w:bookmarkEnd w:id="1"/>
            <w:r w:rsidR="006F4369"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Reconoce la importancia de planificar y administrar el dinero familiar de manera responsable.</w:t>
            </w:r>
          </w:p>
          <w:p w14:paraId="4C6ABE11" w14:textId="1A4B91D4" w:rsidR="004F4436" w:rsidRPr="00447420" w:rsidRDefault="004F4436" w:rsidP="004F4436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93" w:type="dxa"/>
          </w:tcPr>
          <w:p w14:paraId="360A7083" w14:textId="1942B672" w:rsidR="004650BC" w:rsidRPr="00447420" w:rsidRDefault="00842598" w:rsidP="00553092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Ficha de aplicación</w:t>
            </w:r>
          </w:p>
        </w:tc>
      </w:tr>
      <w:tr w:rsidR="004650BC" w:rsidRPr="00447420" w14:paraId="607E941A" w14:textId="77777777" w:rsidTr="00553092">
        <w:trPr>
          <w:trHeight w:val="268"/>
        </w:trPr>
        <w:tc>
          <w:tcPr>
            <w:tcW w:w="2522" w:type="dxa"/>
            <w:shd w:val="clear" w:color="auto" w:fill="CCECFF"/>
            <w:vAlign w:val="center"/>
          </w:tcPr>
          <w:p w14:paraId="793F2173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bookmarkStart w:id="2" w:name="_Hlk105434596"/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7251" w:type="dxa"/>
            <w:gridSpan w:val="3"/>
          </w:tcPr>
          <w:p w14:paraId="05F343D9" w14:textId="328A725A" w:rsidR="004650BC" w:rsidRPr="00447420" w:rsidRDefault="00F8131B" w:rsidP="004F4436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Hoy </w:t>
            </w:r>
            <w:r w:rsidR="006F4369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comprenderemos</w:t>
            </w:r>
            <w:r w:rsidR="006F4369"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la importancia de usar el dinero de manera responsable y consciente en el contexto familiar.</w:t>
            </w:r>
          </w:p>
        </w:tc>
      </w:tr>
      <w:bookmarkEnd w:id="2"/>
      <w:tr w:rsidR="004650BC" w:rsidRPr="00447420" w14:paraId="3DCCCD32" w14:textId="77777777" w:rsidTr="00553092">
        <w:trPr>
          <w:trHeight w:val="268"/>
        </w:trPr>
        <w:tc>
          <w:tcPr>
            <w:tcW w:w="2522" w:type="dxa"/>
            <w:shd w:val="clear" w:color="auto" w:fill="CCECFF"/>
            <w:vAlign w:val="center"/>
          </w:tcPr>
          <w:p w14:paraId="73049317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Instrumento de evaluación</w:t>
            </w:r>
          </w:p>
        </w:tc>
        <w:tc>
          <w:tcPr>
            <w:tcW w:w="7251" w:type="dxa"/>
            <w:gridSpan w:val="3"/>
          </w:tcPr>
          <w:p w14:paraId="118BDDE8" w14:textId="77777777" w:rsidR="004650BC" w:rsidRPr="00447420" w:rsidRDefault="004650BC" w:rsidP="00553092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44742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Lista de cotejo</w:t>
            </w:r>
          </w:p>
        </w:tc>
      </w:tr>
      <w:bookmarkEnd w:id="0"/>
    </w:tbl>
    <w:p w14:paraId="74E8CEAD" w14:textId="77777777" w:rsidR="004650BC" w:rsidRDefault="004650BC" w:rsidP="004650BC">
      <w:pPr>
        <w:rPr>
          <w:rFonts w:ascii="Comic Sans MS" w:hAnsi="Comic Sans M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28"/>
        <w:tblW w:w="9758" w:type="dxa"/>
        <w:tblLook w:val="04A0" w:firstRow="1" w:lastRow="0" w:firstColumn="1" w:lastColumn="0" w:noHBand="0" w:noVBand="1"/>
      </w:tblPr>
      <w:tblGrid>
        <w:gridCol w:w="2405"/>
        <w:gridCol w:w="7353"/>
      </w:tblGrid>
      <w:tr w:rsidR="004650BC" w:rsidRPr="006D4CBC" w14:paraId="6B9A4234" w14:textId="77777777" w:rsidTr="00553092">
        <w:trPr>
          <w:trHeight w:val="281"/>
        </w:trPr>
        <w:tc>
          <w:tcPr>
            <w:tcW w:w="2405" w:type="dxa"/>
            <w:shd w:val="clear" w:color="auto" w:fill="CCECFF"/>
          </w:tcPr>
          <w:p w14:paraId="224DC90C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</w:pPr>
            <w:bookmarkStart w:id="3" w:name="_Hlk97610108"/>
            <w:r w:rsidRPr="006D4CBC"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  <w:t>Enfoque transversal</w:t>
            </w:r>
          </w:p>
        </w:tc>
        <w:tc>
          <w:tcPr>
            <w:tcW w:w="7353" w:type="dxa"/>
            <w:shd w:val="clear" w:color="auto" w:fill="CCECFF"/>
          </w:tcPr>
          <w:p w14:paraId="1D269120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</w:pPr>
            <w:r w:rsidRPr="006D4CBC"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  <w:t>Actitudes o acciones observables</w:t>
            </w:r>
          </w:p>
        </w:tc>
      </w:tr>
      <w:tr w:rsidR="004650BC" w:rsidRPr="006D4CBC" w14:paraId="4105B3CC" w14:textId="77777777" w:rsidTr="00553092">
        <w:trPr>
          <w:trHeight w:val="561"/>
        </w:trPr>
        <w:tc>
          <w:tcPr>
            <w:tcW w:w="2405" w:type="dxa"/>
          </w:tcPr>
          <w:p w14:paraId="17EAACF8" w14:textId="5C94C066" w:rsidR="004650BC" w:rsidRPr="006D4CBC" w:rsidRDefault="00842598" w:rsidP="00553092">
            <w:pPr>
              <w:jc w:val="center"/>
              <w:rPr>
                <w:rFonts w:ascii="Comic Sans MS" w:hAnsi="Comic Sans MS" w:cs="Arial"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rFonts w:ascii="Comic Sans MS" w:hAnsi="Comic Sans MS" w:cs="Arial"/>
                <w:kern w:val="0"/>
                <w:sz w:val="18"/>
                <w:szCs w:val="18"/>
                <w:lang w:val="es-ES"/>
                <w14:ligatures w14:val="none"/>
              </w:rPr>
              <w:t xml:space="preserve">Bien común </w:t>
            </w:r>
          </w:p>
        </w:tc>
        <w:tc>
          <w:tcPr>
            <w:tcW w:w="7353" w:type="dxa"/>
          </w:tcPr>
          <w:p w14:paraId="20FA651C" w14:textId="7CB69BF5" w:rsidR="004650BC" w:rsidRPr="006D4CBC" w:rsidRDefault="00842598" w:rsidP="00553092">
            <w:pPr>
              <w:jc w:val="both"/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</w:pPr>
            <w:r w:rsidRPr="00842598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  <w:t>El docente promueve espacios de diálogo para que los estudiantes dialoguen e intercambien ideas y experiencias respetando a los demás.</w:t>
            </w:r>
          </w:p>
        </w:tc>
      </w:tr>
      <w:tr w:rsidR="004650BC" w:rsidRPr="006D4CBC" w14:paraId="6EC2BBB7" w14:textId="77777777" w:rsidTr="00553092">
        <w:trPr>
          <w:trHeight w:val="330"/>
        </w:trPr>
        <w:tc>
          <w:tcPr>
            <w:tcW w:w="2405" w:type="dxa"/>
            <w:shd w:val="clear" w:color="auto" w:fill="CCECFF"/>
          </w:tcPr>
          <w:p w14:paraId="12CF5DAC" w14:textId="77777777" w:rsidR="004650BC" w:rsidRPr="006D4CBC" w:rsidRDefault="004650BC" w:rsidP="00553092">
            <w:pPr>
              <w:jc w:val="center"/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D4CBC"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Competencia transversal</w:t>
            </w:r>
          </w:p>
        </w:tc>
        <w:tc>
          <w:tcPr>
            <w:tcW w:w="7353" w:type="dxa"/>
            <w:shd w:val="clear" w:color="auto" w:fill="CCECFF"/>
          </w:tcPr>
          <w:p w14:paraId="38494AAE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</w:pPr>
            <w:r w:rsidRPr="006D4CBC">
              <w:rPr>
                <w:rFonts w:ascii="Comic Sans MS" w:hAnsi="Comic Sans MS" w:cs="Arial"/>
                <w:b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  <w:t>Desempeños</w:t>
            </w:r>
          </w:p>
        </w:tc>
      </w:tr>
      <w:tr w:rsidR="004650BC" w:rsidRPr="006D4CBC" w14:paraId="60B4861C" w14:textId="77777777" w:rsidTr="00553092">
        <w:trPr>
          <w:trHeight w:val="303"/>
        </w:trPr>
        <w:tc>
          <w:tcPr>
            <w:tcW w:w="2405" w:type="dxa"/>
          </w:tcPr>
          <w:p w14:paraId="3FA858C3" w14:textId="77777777" w:rsidR="004650BC" w:rsidRPr="006D4CBC" w:rsidRDefault="004650BC" w:rsidP="00553092">
            <w:pPr>
              <w:tabs>
                <w:tab w:val="left" w:pos="193"/>
              </w:tabs>
              <w:jc w:val="center"/>
              <w:rPr>
                <w:rFonts w:ascii="Comic Sans MS" w:eastAsia="Times New Roman" w:hAnsi="Comic Sans MS" w:cs="Arial"/>
                <w:bCs/>
                <w:kern w:val="18"/>
                <w:sz w:val="18"/>
                <w:szCs w:val="18"/>
                <w:lang w:val="es-ES_tradnl" w:eastAsia="es-ES"/>
                <w14:ligatures w14:val="none"/>
              </w:rPr>
            </w:pPr>
            <w:r w:rsidRPr="006D4CBC">
              <w:rPr>
                <w:rFonts w:ascii="Comic Sans MS" w:eastAsia="Times New Roman" w:hAnsi="Comic Sans MS" w:cs="Arial"/>
                <w:bCs/>
                <w:kern w:val="18"/>
                <w:sz w:val="18"/>
                <w:szCs w:val="18"/>
                <w:lang w:val="es-ES_tradnl" w:eastAsia="es-ES"/>
                <w14:ligatures w14:val="none"/>
              </w:rPr>
              <w:t>Gestiona su aprendizaje de manera autónoma</w:t>
            </w:r>
          </w:p>
          <w:p w14:paraId="3861FF4A" w14:textId="77777777" w:rsidR="004650BC" w:rsidRPr="006D4CBC" w:rsidRDefault="004650BC" w:rsidP="00553092">
            <w:pPr>
              <w:jc w:val="center"/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3" w:type="dxa"/>
          </w:tcPr>
          <w:p w14:paraId="228B9A8B" w14:textId="77777777" w:rsidR="004650BC" w:rsidRPr="006D4CBC" w:rsidRDefault="004650BC" w:rsidP="00553092">
            <w:pPr>
              <w:jc w:val="both"/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</w:pPr>
            <w:r w:rsidRPr="006D4CBC"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  <w:t xml:space="preserve"> </w:t>
            </w:r>
            <w:r w:rsidR="00530D98">
              <w:t xml:space="preserve"> </w:t>
            </w:r>
            <w:r w:rsidR="00530D98" w:rsidRPr="00530D98"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  <w:t>Propone por lo menos una estrategia y un procedimiento que le permitan alcanzar la meta; plantea alternativas de cómo se organizará y elige la más adecuada.</w:t>
            </w:r>
          </w:p>
        </w:tc>
      </w:tr>
      <w:bookmarkEnd w:id="3"/>
    </w:tbl>
    <w:p w14:paraId="66F4B4E2" w14:textId="77777777" w:rsidR="004650BC" w:rsidRPr="00162227" w:rsidRDefault="004650BC" w:rsidP="004650BC">
      <w:pPr>
        <w:rPr>
          <w:rFonts w:ascii="Comic Sans MS" w:hAnsi="Comic Sans MS" w:cs="Arial"/>
          <w:kern w:val="0"/>
          <w:sz w:val="20"/>
          <w:szCs w:val="20"/>
          <w:lang w:val="es-ES"/>
          <w14:ligatures w14:val="none"/>
        </w:rPr>
      </w:pPr>
    </w:p>
    <w:p w14:paraId="361C356E" w14:textId="77777777" w:rsidR="004650BC" w:rsidRPr="00162227" w:rsidRDefault="004650BC" w:rsidP="004650BC">
      <w:pPr>
        <w:widowControl w:val="0"/>
        <w:numPr>
          <w:ilvl w:val="0"/>
          <w:numId w:val="2"/>
        </w:numPr>
        <w:autoSpaceDE w:val="0"/>
        <w:autoSpaceDN w:val="0"/>
        <w:spacing w:after="39" w:line="240" w:lineRule="auto"/>
        <w:ind w:left="-142" w:hanging="567"/>
        <w:contextualSpacing/>
        <w:rPr>
          <w:rFonts w:ascii="Comic Sans MS" w:eastAsia="Arial MT" w:hAnsi="Comic Sans MS" w:cs="Arial MT"/>
          <w:b/>
          <w:color w:val="FF0000"/>
          <w:kern w:val="0"/>
          <w:sz w:val="20"/>
          <w:szCs w:val="20"/>
          <w:lang w:val="es-ES"/>
          <w14:ligatures w14:val="none"/>
        </w:rPr>
      </w:pPr>
      <w:r w:rsidRPr="00162227">
        <w:rPr>
          <w:rFonts w:ascii="Comic Sans MS" w:eastAsia="Arial MT" w:hAnsi="Comic Sans MS" w:cs="Arial MT"/>
          <w:b/>
          <w:color w:val="FF0000"/>
          <w:kern w:val="0"/>
          <w:sz w:val="20"/>
          <w:szCs w:val="20"/>
          <w:lang w:val="es-ES"/>
          <w14:ligatures w14:val="none"/>
        </w:rPr>
        <w:t>PREPARACIÓN DE LA SESIÓN</w:t>
      </w:r>
    </w:p>
    <w:p w14:paraId="733A8AA9" w14:textId="77777777" w:rsidR="004650BC" w:rsidRPr="00162227" w:rsidRDefault="004650BC" w:rsidP="004650BC">
      <w:pPr>
        <w:widowControl w:val="0"/>
        <w:autoSpaceDE w:val="0"/>
        <w:autoSpaceDN w:val="0"/>
        <w:spacing w:after="39" w:line="240" w:lineRule="auto"/>
        <w:ind w:left="-142"/>
        <w:contextualSpacing/>
        <w:rPr>
          <w:rFonts w:ascii="Comic Sans MS" w:eastAsia="Arial MT" w:hAnsi="Comic Sans MS" w:cs="Arial MT"/>
          <w:b/>
          <w:color w:val="FF0000"/>
          <w:kern w:val="0"/>
          <w:sz w:val="14"/>
          <w:szCs w:val="14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28"/>
        <w:tblW w:w="10024" w:type="dxa"/>
        <w:tblLook w:val="04A0" w:firstRow="1" w:lastRow="0" w:firstColumn="1" w:lastColumn="0" w:noHBand="0" w:noVBand="1"/>
      </w:tblPr>
      <w:tblGrid>
        <w:gridCol w:w="4382"/>
        <w:gridCol w:w="5642"/>
      </w:tblGrid>
      <w:tr w:rsidR="004650BC" w:rsidRPr="00037ACE" w14:paraId="2CCE94C2" w14:textId="77777777" w:rsidTr="00553092">
        <w:trPr>
          <w:trHeight w:val="268"/>
        </w:trPr>
        <w:tc>
          <w:tcPr>
            <w:tcW w:w="4382" w:type="dxa"/>
            <w:shd w:val="clear" w:color="auto" w:fill="CCECFF"/>
          </w:tcPr>
          <w:p w14:paraId="27E65D19" w14:textId="77777777" w:rsidR="004650BC" w:rsidRPr="00037ACE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¿Qué se debe hacer antes de la sesión?</w:t>
            </w:r>
          </w:p>
        </w:tc>
        <w:tc>
          <w:tcPr>
            <w:tcW w:w="5642" w:type="dxa"/>
            <w:shd w:val="clear" w:color="auto" w:fill="CCECFF"/>
          </w:tcPr>
          <w:p w14:paraId="4B8E4A8B" w14:textId="77777777" w:rsidR="004650BC" w:rsidRPr="00037ACE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¿Qué recursos o materiales utilizarán en la sesión?</w:t>
            </w:r>
          </w:p>
        </w:tc>
      </w:tr>
      <w:tr w:rsidR="004650BC" w:rsidRPr="00037ACE" w14:paraId="030968ED" w14:textId="77777777" w:rsidTr="00553092">
        <w:trPr>
          <w:trHeight w:val="792"/>
        </w:trPr>
        <w:tc>
          <w:tcPr>
            <w:tcW w:w="4382" w:type="dxa"/>
          </w:tcPr>
          <w:p w14:paraId="0C2D9D4A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Elaborar la sesión.</w:t>
            </w:r>
          </w:p>
          <w:p w14:paraId="4CF7C5F2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Fichas de aprendizaje y ficha de evaluación.</w:t>
            </w:r>
          </w:p>
          <w:p w14:paraId="5871B93E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Imprimir anexos y recortarlos.</w:t>
            </w:r>
          </w:p>
        </w:tc>
        <w:tc>
          <w:tcPr>
            <w:tcW w:w="5642" w:type="dxa"/>
          </w:tcPr>
          <w:p w14:paraId="1DDC61AF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- Cuaderno</w:t>
            </w:r>
            <w:r w:rsidR="007F3156">
              <w:rPr>
                <w:rFonts w:ascii="Comic Sans MS" w:hAnsi="Comic Sans MS" w:cs="Arial"/>
                <w:sz w:val="20"/>
                <w:szCs w:val="20"/>
                <w:lang w:val="es-ES"/>
              </w:rPr>
              <w:t>, cartuchera</w:t>
            </w:r>
          </w:p>
          <w:p w14:paraId="2A9C281A" w14:textId="77777777" w:rsidR="004650BC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- </w:t>
            </w:r>
            <w:r w:rsidR="007F3156">
              <w:rPr>
                <w:rFonts w:ascii="Comic Sans MS" w:hAnsi="Comic Sans MS" w:cs="Arial"/>
                <w:sz w:val="20"/>
                <w:szCs w:val="20"/>
                <w:lang w:val="es-ES"/>
              </w:rPr>
              <w:t>Papelógrafos y plumones.</w:t>
            </w:r>
          </w:p>
          <w:p w14:paraId="43BB49C2" w14:textId="470CB701" w:rsidR="004650BC" w:rsidRPr="00037ACE" w:rsidRDefault="00E52EE4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- </w:t>
            </w:r>
            <w:r w:rsidR="004A4687">
              <w:rPr>
                <w:rFonts w:ascii="Comic Sans MS" w:hAnsi="Comic Sans MS" w:cs="Arial"/>
                <w:sz w:val="20"/>
                <w:szCs w:val="20"/>
                <w:lang w:val="es-ES"/>
              </w:rPr>
              <w:t>Video.</w:t>
            </w:r>
          </w:p>
        </w:tc>
      </w:tr>
    </w:tbl>
    <w:p w14:paraId="5765FEFE" w14:textId="37598482" w:rsidR="0014404F" w:rsidRDefault="0014404F" w:rsidP="004650BC">
      <w:pPr>
        <w:spacing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</w:p>
    <w:p w14:paraId="1B0B1096" w14:textId="44BE6643" w:rsidR="004650BC" w:rsidRPr="004650BC" w:rsidRDefault="004650BC" w:rsidP="004650BC">
      <w:pPr>
        <w:spacing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  <w:r w:rsidRPr="004650BC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 xml:space="preserve">MOMENTOS DE LA SESIÓN </w:t>
      </w:r>
    </w:p>
    <w:p w14:paraId="1287FEB9" w14:textId="49D82A7D" w:rsidR="004650BC" w:rsidRPr="004650BC" w:rsidRDefault="004650BC" w:rsidP="004650BC">
      <w:pPr>
        <w:spacing w:line="240" w:lineRule="auto"/>
        <w:ind w:left="720" w:hanging="360"/>
        <w:rPr>
          <w:rFonts w:ascii="Comic Sans MS" w:hAnsi="Comic Sans MS"/>
          <w:b/>
          <w:bCs/>
          <w:color w:val="FF0000"/>
          <w:kern w:val="0"/>
          <w14:ligatures w14:val="none"/>
        </w:rPr>
      </w:pP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lastRenderedPageBreak/>
        <w:t>INICIO:</w:t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</w:r>
      <w:r w:rsidRPr="004650BC">
        <w:rPr>
          <w:rFonts w:ascii="Comic Sans MS" w:hAnsi="Comic Sans MS"/>
          <w:b/>
          <w:bCs/>
          <w:color w:val="FF0000"/>
          <w:kern w:val="0"/>
          <w:highlight w:val="yellow"/>
          <w14:ligatures w14:val="none"/>
        </w:rPr>
        <w:tab/>
        <w:t>TIEMPO:</w:t>
      </w:r>
      <w:r w:rsidR="00EC461E">
        <w:rPr>
          <w:rFonts w:ascii="Comic Sans MS" w:hAnsi="Comic Sans MS"/>
          <w:b/>
          <w:bCs/>
          <w:color w:val="FF0000"/>
          <w:kern w:val="0"/>
          <w14:ligatures w14:val="none"/>
        </w:rPr>
        <w:t>15min</w:t>
      </w:r>
    </w:p>
    <w:p w14:paraId="0643BA7B" w14:textId="4E7ECEA6" w:rsidR="004650BC" w:rsidRDefault="004650BC" w:rsidP="004650BC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4650BC">
        <w:rPr>
          <w:rFonts w:ascii="Comic Sans MS" w:hAnsi="Comic Sans MS"/>
          <w:b/>
          <w:bCs/>
          <w:kern w:val="0"/>
          <w:lang w:val="es-MX"/>
          <w14:ligatures w14:val="none"/>
        </w:rPr>
        <w:t>Actividad permanente:</w:t>
      </w:r>
      <w:r w:rsidRPr="004650BC">
        <w:rPr>
          <w:rFonts w:ascii="Comic Sans MS" w:hAnsi="Comic Sans MS"/>
          <w:kern w:val="0"/>
          <w:lang w:val="es-MX"/>
          <w14:ligatures w14:val="none"/>
        </w:rPr>
        <w:t xml:space="preserve"> Saludo cordialmente a mis estudiantes, invita a marcar la asistencia y juntos damos gracias a Dios por un nuevo día a partir de la oración dirigida por un estudiante.</w:t>
      </w:r>
    </w:p>
    <w:p w14:paraId="406F4FA5" w14:textId="055C0BFE" w:rsidR="006E60E1" w:rsidRDefault="006E60E1" w:rsidP="004650BC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Presenta a los estudiantes un pequeño juego de roles donde simularán situaciones cotidianas que involucran el uso del dinero en la familia, como comprar alimentos, pagar servicios o ahorrar para un regalo.</w:t>
      </w:r>
    </w:p>
    <w:p w14:paraId="4E12DE58" w14:textId="70FE2FA1" w:rsidR="006E60E1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>
        <w:rPr>
          <w:rFonts w:ascii="Comic Sans MS" w:hAnsi="Comic Sans MS"/>
          <w:kern w:val="0"/>
          <w:lang w:val="es-MX"/>
          <w14:ligatures w14:val="none"/>
        </w:rPr>
        <w:t xml:space="preserve">Entrega 1 </w:t>
      </w:r>
      <w:r w:rsidRPr="006E60E1">
        <w:rPr>
          <w:rFonts w:ascii="Comic Sans MS" w:hAnsi="Comic Sans MS"/>
          <w:kern w:val="0"/>
          <w:lang w:val="es-MX"/>
          <w14:ligatures w14:val="none"/>
        </w:rPr>
        <w:t>tarjeta</w:t>
      </w:r>
      <w:r>
        <w:rPr>
          <w:rFonts w:ascii="Comic Sans MS" w:hAnsi="Comic Sans MS"/>
          <w:kern w:val="0"/>
          <w:lang w:val="es-MX"/>
          <w14:ligatures w14:val="none"/>
        </w:rPr>
        <w:t xml:space="preserve"> co</w:t>
      </w:r>
      <w:r w:rsidRPr="006E60E1">
        <w:rPr>
          <w:rFonts w:ascii="Comic Sans MS" w:hAnsi="Comic Sans MS"/>
          <w:kern w:val="0"/>
          <w:lang w:val="es-MX"/>
          <w14:ligatures w14:val="none"/>
        </w:rPr>
        <w:t xml:space="preserve">n </w:t>
      </w:r>
      <w:r>
        <w:rPr>
          <w:rFonts w:ascii="Comic Sans MS" w:hAnsi="Comic Sans MS"/>
          <w:kern w:val="0"/>
          <w:lang w:val="es-MX"/>
          <w14:ligatures w14:val="none"/>
        </w:rPr>
        <w:t xml:space="preserve">un </w:t>
      </w:r>
      <w:r w:rsidRPr="006E60E1">
        <w:rPr>
          <w:rFonts w:ascii="Comic Sans MS" w:hAnsi="Comic Sans MS"/>
          <w:kern w:val="0"/>
          <w:lang w:val="es-MX"/>
          <w14:ligatures w14:val="none"/>
        </w:rPr>
        <w:t xml:space="preserve">escenario relacionado con el uso del dinero en la familia. </w:t>
      </w:r>
      <w:r w:rsidRPr="00E278C9">
        <w:rPr>
          <w:rFonts w:ascii="Comic Sans MS" w:hAnsi="Comic Sans MS"/>
          <w:b/>
          <w:bCs/>
          <w:kern w:val="0"/>
          <w:lang w:val="es-MX"/>
          <w14:ligatures w14:val="none"/>
        </w:rPr>
        <w:t>Por ejemplo:</w:t>
      </w:r>
    </w:p>
    <w:p w14:paraId="44E8C5FD" w14:textId="77777777" w:rsidR="006E60E1" w:rsidRPr="006E60E1" w:rsidRDefault="006E60E1" w:rsidP="006E60E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Comprar alimentos en el mercado.</w:t>
      </w:r>
    </w:p>
    <w:p w14:paraId="31004398" w14:textId="77777777" w:rsidR="006E60E1" w:rsidRPr="006E60E1" w:rsidRDefault="006E60E1" w:rsidP="006E60E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Pagar las facturas de servicios básicos como agua, luz o gas.</w:t>
      </w:r>
    </w:p>
    <w:p w14:paraId="722DD909" w14:textId="77777777" w:rsidR="006E60E1" w:rsidRPr="006E60E1" w:rsidRDefault="006E60E1" w:rsidP="006E60E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Ahorrar dinero para comprar un regalo para un miembro de la familia.</w:t>
      </w:r>
    </w:p>
    <w:p w14:paraId="63EC1EA9" w14:textId="77777777" w:rsidR="006E60E1" w:rsidRPr="006E60E1" w:rsidRDefault="006E60E1" w:rsidP="006E60E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Decidir si comprar un artículo necesario o uno deseado.</w:t>
      </w:r>
    </w:p>
    <w:p w14:paraId="746124EA" w14:textId="77777777" w:rsidR="006E60E1" w:rsidRPr="006E60E1" w:rsidRDefault="006E60E1" w:rsidP="006E60E1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Planificar un presupuesto para unas vacaciones familiares.</w:t>
      </w:r>
    </w:p>
    <w:p w14:paraId="4DD217F3" w14:textId="77777777" w:rsidR="006E60E1" w:rsidRPr="00E278C9" w:rsidRDefault="006E60E1" w:rsidP="006E60E1">
      <w:pPr>
        <w:spacing w:line="240" w:lineRule="auto"/>
        <w:ind w:left="-426"/>
        <w:jc w:val="both"/>
        <w:rPr>
          <w:rFonts w:ascii="Comic Sans MS" w:hAnsi="Comic Sans MS"/>
          <w:b/>
          <w:bCs/>
          <w:kern w:val="0"/>
          <w:lang w:val="es-MX"/>
          <w14:ligatures w14:val="none"/>
        </w:rPr>
      </w:pPr>
      <w:r w:rsidRPr="00E278C9">
        <w:rPr>
          <w:rFonts w:ascii="Comic Sans MS" w:hAnsi="Comic Sans MS"/>
          <w:b/>
          <w:bCs/>
          <w:kern w:val="0"/>
          <w:lang w:val="es-MX"/>
          <w14:ligatures w14:val="none"/>
        </w:rPr>
        <w:t>Instrucciones:</w:t>
      </w:r>
    </w:p>
    <w:p w14:paraId="27ED2B5E" w14:textId="77777777" w:rsidR="006E60E1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Explica a los estudiantes que participarán en un juego de roles donde simularán diferentes situaciones de la vida familiar que requieren tomar decisiones financieras.</w:t>
      </w:r>
    </w:p>
    <w:p w14:paraId="50A5858C" w14:textId="77777777" w:rsidR="006E60E1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Divide a los estudiantes en grupos pequeños y asigna a cada grupo un escenario específico.</w:t>
      </w:r>
    </w:p>
    <w:p w14:paraId="790121E0" w14:textId="77777777" w:rsidR="006E60E1" w:rsidRPr="00E278C9" w:rsidRDefault="006E60E1" w:rsidP="006E60E1">
      <w:pPr>
        <w:spacing w:line="240" w:lineRule="auto"/>
        <w:ind w:left="-426"/>
        <w:jc w:val="both"/>
        <w:rPr>
          <w:rFonts w:ascii="Comic Sans MS" w:hAnsi="Comic Sans MS"/>
          <w:b/>
          <w:bCs/>
          <w:kern w:val="0"/>
          <w:lang w:val="es-MX"/>
          <w14:ligatures w14:val="none"/>
        </w:rPr>
      </w:pPr>
      <w:r w:rsidRPr="00E278C9">
        <w:rPr>
          <w:rFonts w:ascii="Comic Sans MS" w:hAnsi="Comic Sans MS"/>
          <w:b/>
          <w:bCs/>
          <w:kern w:val="0"/>
          <w:lang w:val="es-MX"/>
          <w14:ligatures w14:val="none"/>
        </w:rPr>
        <w:t>Desarrollo:</w:t>
      </w:r>
    </w:p>
    <w:p w14:paraId="58163511" w14:textId="77777777" w:rsidR="006E60E1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Los grupos tendrán unos minutos para discutir y planificar cómo abordarían la situación asignada, teniendo en cuenta aspectos como el presupuesto disponible, las necesidades familiares y las prioridades.</w:t>
      </w:r>
    </w:p>
    <w:p w14:paraId="66FEB5A0" w14:textId="77777777" w:rsidR="006E60E1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Una vez que los grupos hayan planificado su estrategia, representarán la situación ante el resto de la clase, mostrando cómo tomarían las decisiones financieras en esa situación específica.</w:t>
      </w:r>
    </w:p>
    <w:p w14:paraId="7B5C6A5C" w14:textId="3507A93D" w:rsidR="004650BC" w:rsidRPr="006E60E1" w:rsidRDefault="006E60E1" w:rsidP="006E60E1">
      <w:pPr>
        <w:spacing w:line="240" w:lineRule="auto"/>
        <w:ind w:left="-426"/>
        <w:jc w:val="both"/>
        <w:rPr>
          <w:rFonts w:ascii="Comic Sans MS" w:hAnsi="Comic Sans MS"/>
          <w:kern w:val="0"/>
          <w:lang w:val="es-MX"/>
          <w14:ligatures w14:val="none"/>
        </w:rPr>
      </w:pPr>
      <w:r w:rsidRPr="006E60E1">
        <w:rPr>
          <w:rFonts w:ascii="Comic Sans MS" w:hAnsi="Comic Sans MS"/>
          <w:kern w:val="0"/>
          <w:lang w:val="es-MX"/>
          <w14:ligatures w14:val="none"/>
        </w:rPr>
        <w:t>Después de cada representación, se abrirá un espacio para la discusión y el análisis de las decisiones tomadas por cada grupo, destacando las implicaciones de esas decisiones en la economía familiar y el bienestar de todos los miembros</w:t>
      </w:r>
      <w:r>
        <w:rPr>
          <w:rFonts w:ascii="Comic Sans MS" w:hAnsi="Comic Sans MS"/>
          <w:kern w:val="0"/>
          <w:lang w:val="es-MX"/>
          <w14:ligatures w14:val="none"/>
        </w:rPr>
        <w:t>, mediante las siguientes preguntas:</w:t>
      </w:r>
    </w:p>
    <w:p w14:paraId="23694DB9" w14:textId="7FE84C1C" w:rsidR="00AB2D5D" w:rsidRPr="00AB2D5D" w:rsidRDefault="004D1F5F" w:rsidP="004D1F5F">
      <w:pPr>
        <w:pStyle w:val="Prrafodelista"/>
        <w:numPr>
          <w:ilvl w:val="0"/>
          <w:numId w:val="2"/>
        </w:numPr>
        <w:jc w:val="both"/>
        <w:rPr>
          <w:rFonts w:ascii="Comic Sans MS" w:hAnsi="Comic Sans MS" w:cs="Times New Roman"/>
          <w:kern w:val="0"/>
          <w:lang w:val="es-MX"/>
          <w14:ligatures w14:val="none"/>
        </w:rPr>
      </w:pPr>
      <w:r>
        <w:rPr>
          <w:rFonts w:ascii="Comic Sans MS" w:hAnsi="Comic Sans MS" w:cs="Times New Roman"/>
          <w:kern w:val="0"/>
          <w:lang w:val="es-MX"/>
          <w14:ligatures w14:val="none"/>
        </w:rPr>
        <w:t>¿</w:t>
      </w:r>
      <w:r w:rsidR="006E60E1">
        <w:rPr>
          <w:rFonts w:ascii="Comic Sans MS" w:hAnsi="Comic Sans MS" w:cs="Times New Roman"/>
          <w:kern w:val="0"/>
          <w:lang w:val="es-MX"/>
          <w14:ligatures w14:val="none"/>
        </w:rPr>
        <w:t>Cómo obtienen dinero las familias</w:t>
      </w:r>
      <w:r w:rsidR="004A4687">
        <w:rPr>
          <w:rFonts w:ascii="Comic Sans MS" w:hAnsi="Comic Sans MS" w:cs="Times New Roman"/>
          <w:kern w:val="0"/>
          <w:lang w:val="es-MX"/>
          <w14:ligatures w14:val="none"/>
        </w:rPr>
        <w:t>?</w:t>
      </w:r>
      <w:r>
        <w:rPr>
          <w:rFonts w:ascii="Comic Sans MS" w:hAnsi="Comic Sans MS" w:cs="Times New Roman"/>
          <w:kern w:val="0"/>
          <w:lang w:val="es-MX"/>
          <w14:ligatures w14:val="none"/>
        </w:rPr>
        <w:t xml:space="preserve"> </w:t>
      </w:r>
    </w:p>
    <w:p w14:paraId="68F8D1A0" w14:textId="0E39FC3C" w:rsidR="004D1F5F" w:rsidRDefault="00AB2D5D" w:rsidP="004D1F5F">
      <w:pPr>
        <w:pStyle w:val="Prrafodelista"/>
        <w:numPr>
          <w:ilvl w:val="0"/>
          <w:numId w:val="2"/>
        </w:numPr>
        <w:rPr>
          <w:rFonts w:ascii="Comic Sans MS" w:hAnsi="Comic Sans MS" w:cs="Times New Roman"/>
          <w:kern w:val="0"/>
          <w:lang w:val="es-MX"/>
          <w14:ligatures w14:val="none"/>
        </w:rPr>
      </w:pPr>
      <w:r w:rsidRPr="00AB2D5D">
        <w:rPr>
          <w:rFonts w:ascii="Comic Sans MS" w:hAnsi="Comic Sans MS" w:cs="Times New Roman"/>
          <w:kern w:val="0"/>
          <w:lang w:val="es-MX"/>
          <w14:ligatures w14:val="none"/>
        </w:rPr>
        <w:t>¿</w:t>
      </w:r>
      <w:r w:rsidR="006E60E1">
        <w:rPr>
          <w:rFonts w:ascii="Comic Sans MS" w:hAnsi="Comic Sans MS" w:cs="Times New Roman"/>
          <w:kern w:val="0"/>
          <w:lang w:val="es-MX"/>
          <w14:ligatures w14:val="none"/>
        </w:rPr>
        <w:t>Cómo debe usarse ese dinero?</w:t>
      </w:r>
    </w:p>
    <w:p w14:paraId="69CFE54B" w14:textId="38A633CE" w:rsidR="00AB2D5D" w:rsidRDefault="006E60E1" w:rsidP="006E60E1">
      <w:pPr>
        <w:pStyle w:val="Prrafodelista"/>
        <w:numPr>
          <w:ilvl w:val="0"/>
          <w:numId w:val="2"/>
        </w:numPr>
        <w:rPr>
          <w:rFonts w:ascii="Comic Sans MS" w:hAnsi="Comic Sans MS" w:cs="Times New Roman"/>
          <w:kern w:val="0"/>
          <w:lang w:val="es-MX"/>
          <w14:ligatures w14:val="none"/>
        </w:rPr>
      </w:pPr>
      <w:r>
        <w:rPr>
          <w:rFonts w:ascii="Comic Sans MS" w:hAnsi="Comic Sans MS" w:cs="Times New Roman"/>
          <w:kern w:val="0"/>
          <w:lang w:val="es-MX"/>
          <w14:ligatures w14:val="none"/>
        </w:rPr>
        <w:t>¿Cuándo podemos decir que estamos derrochando o malgastando dinero?</w:t>
      </w:r>
    </w:p>
    <w:p w14:paraId="19D46668" w14:textId="51B837B8" w:rsidR="004D1F5F" w:rsidRDefault="004A4687" w:rsidP="00A87F8B">
      <w:pPr>
        <w:pStyle w:val="Prrafodelista"/>
        <w:numPr>
          <w:ilvl w:val="0"/>
          <w:numId w:val="2"/>
        </w:numPr>
        <w:rPr>
          <w:rFonts w:ascii="Comic Sans MS" w:hAnsi="Comic Sans MS" w:cs="Times New Roman"/>
          <w:kern w:val="0"/>
          <w:lang w:val="es-MX"/>
          <w14:ligatures w14:val="none"/>
        </w:rPr>
      </w:pPr>
      <w:r>
        <w:rPr>
          <w:rFonts w:ascii="Comic Sans MS" w:hAnsi="Comic Sans MS" w:cs="Times New Roman"/>
          <w:kern w:val="0"/>
          <w:lang w:val="es-MX"/>
          <w14:ligatures w14:val="none"/>
        </w:rPr>
        <w:t>¿</w:t>
      </w:r>
      <w:r w:rsidR="00A87F8B">
        <w:rPr>
          <w:rFonts w:ascii="Comic Sans MS" w:hAnsi="Comic Sans MS" w:cs="Times New Roman"/>
          <w:kern w:val="0"/>
          <w:lang w:val="es-MX"/>
          <w14:ligatures w14:val="none"/>
        </w:rPr>
        <w:t>Qué pasaría si nuestra familia malgasta el dinero?</w:t>
      </w:r>
    </w:p>
    <w:p w14:paraId="30C5E37F" w14:textId="77777777" w:rsidR="00A87F8B" w:rsidRPr="00A87F8B" w:rsidRDefault="00A87F8B" w:rsidP="00A87F8B">
      <w:pPr>
        <w:pStyle w:val="Prrafodelista"/>
        <w:rPr>
          <w:rFonts w:ascii="Comic Sans MS" w:hAnsi="Comic Sans MS" w:cs="Times New Roman"/>
          <w:kern w:val="0"/>
          <w:lang w:val="es-MX"/>
          <w14:ligatures w14:val="none"/>
        </w:rPr>
      </w:pPr>
    </w:p>
    <w:p w14:paraId="679C4AEE" w14:textId="16634588" w:rsidR="00AB2D5D" w:rsidRPr="0014404F" w:rsidRDefault="00AB2D5D" w:rsidP="00AB2D5D">
      <w:pPr>
        <w:pStyle w:val="Prrafodelista"/>
        <w:numPr>
          <w:ilvl w:val="0"/>
          <w:numId w:val="3"/>
        </w:numPr>
        <w:ind w:left="0" w:hanging="426"/>
        <w:rPr>
          <w:rFonts w:ascii="Comic Sans MS" w:hAnsi="Comic Sans MS" w:cs="Arial"/>
          <w:color w:val="000000" w:themeColor="text1"/>
          <w:kern w:val="0"/>
          <w:highlight w:val="yellow"/>
          <w:lang w:val="es-MX"/>
          <w14:ligatures w14:val="none"/>
        </w:rPr>
      </w:pPr>
      <w:r w:rsidRPr="00162227">
        <w:rPr>
          <w:rFonts w:ascii="Comic Sans MS" w:hAnsi="Comic Sans MS" w:cs="Arial"/>
          <w:b/>
          <w:bCs/>
          <w:color w:val="000000" w:themeColor="text1"/>
          <w:kern w:val="0"/>
          <w:highlight w:val="yellow"/>
          <w:lang w:val="es-MX"/>
          <w14:ligatures w14:val="none"/>
        </w:rPr>
        <w:t>Comunicamos el propósito de la sesión a trabajar:</w:t>
      </w:r>
      <w:r w:rsidRPr="00162227">
        <w:rPr>
          <w:rFonts w:ascii="Comic Sans MS" w:hAnsi="Comic Sans MS" w:cs="Arial"/>
          <w:color w:val="000000" w:themeColor="text1"/>
          <w:kern w:val="0"/>
          <w:highlight w:val="yellow"/>
          <w:lang w:val="es-MX"/>
          <w14:ligatures w14:val="none"/>
        </w:rPr>
        <w:t xml:space="preserve"> </w:t>
      </w:r>
      <w:r w:rsidRPr="00C62C8A">
        <w:rPr>
          <w:rFonts w:ascii="Comic Sans MS" w:hAnsi="Comic Sans MS" w:cs="Arial"/>
          <w:color w:val="000000" w:themeColor="text1"/>
          <w:kern w:val="0"/>
          <w14:ligatures w14:val="none"/>
        </w:rPr>
        <w:t>“</w:t>
      </w:r>
      <w:r w:rsidR="006F4369">
        <w:rPr>
          <w:rFonts w:ascii="Comic Sans MS" w:hAnsi="Comic Sans MS" w:cs="Arial"/>
          <w:color w:val="000000" w:themeColor="text1"/>
          <w:sz w:val="20"/>
          <w:szCs w:val="20"/>
        </w:rPr>
        <w:t>Hoy comprende</w:t>
      </w:r>
      <w:r w:rsidR="00EB526F">
        <w:rPr>
          <w:rFonts w:ascii="Comic Sans MS" w:hAnsi="Comic Sans MS" w:cs="Arial"/>
          <w:color w:val="000000" w:themeColor="text1"/>
          <w:sz w:val="20"/>
          <w:szCs w:val="20"/>
        </w:rPr>
        <w:t>n</w:t>
      </w:r>
      <w:r w:rsidR="006F4369" w:rsidRPr="006F4369">
        <w:rPr>
          <w:rFonts w:ascii="Comic Sans MS" w:hAnsi="Comic Sans MS" w:cs="Arial"/>
          <w:color w:val="000000" w:themeColor="text1"/>
          <w:sz w:val="20"/>
          <w:szCs w:val="20"/>
        </w:rPr>
        <w:t xml:space="preserve"> la importancia de usar el dinero de manera responsable y consciente en el contexto familiar</w:t>
      </w:r>
      <w:r w:rsidR="006F4369">
        <w:rPr>
          <w:rFonts w:ascii="Comic Sans MS" w:hAnsi="Comic Sans MS" w:cs="Arial"/>
          <w:color w:val="000000" w:themeColor="text1"/>
          <w:sz w:val="20"/>
          <w:szCs w:val="20"/>
        </w:rPr>
        <w:t>”.</w:t>
      </w:r>
    </w:p>
    <w:p w14:paraId="7806644B" w14:textId="77777777" w:rsidR="0014404F" w:rsidRPr="00915899" w:rsidRDefault="0014404F" w:rsidP="0014404F">
      <w:pPr>
        <w:pStyle w:val="Prrafodelista"/>
        <w:ind w:left="0"/>
        <w:rPr>
          <w:rFonts w:ascii="Comic Sans MS" w:hAnsi="Comic Sans MS" w:cs="Arial"/>
          <w:color w:val="000000" w:themeColor="text1"/>
          <w:kern w:val="0"/>
          <w:highlight w:val="yellow"/>
          <w:lang w:val="es-MX"/>
          <w14:ligatures w14:val="none"/>
        </w:rPr>
      </w:pPr>
    </w:p>
    <w:p w14:paraId="327B5D2B" w14:textId="1B91021B" w:rsidR="00915899" w:rsidRDefault="00915899" w:rsidP="00915899">
      <w:pPr>
        <w:pStyle w:val="Prrafodelista"/>
        <w:ind w:left="0"/>
        <w:rPr>
          <w:noProof/>
          <w14:ligatures w14:val="none"/>
        </w:rPr>
      </w:pPr>
    </w:p>
    <w:p w14:paraId="680CC16F" w14:textId="4C65A8E6" w:rsidR="00915899" w:rsidRDefault="00915899" w:rsidP="00915899">
      <w:pPr>
        <w:pStyle w:val="Prrafodelista"/>
        <w:ind w:left="0"/>
        <w:rPr>
          <w:noProof/>
          <w14:ligatures w14:val="none"/>
        </w:rPr>
      </w:pPr>
    </w:p>
    <w:p w14:paraId="730D56C5" w14:textId="250A917D" w:rsidR="00915899" w:rsidRDefault="0014404F" w:rsidP="00915899">
      <w:pPr>
        <w:pStyle w:val="Prrafodelista"/>
        <w:ind w:left="0"/>
        <w:rPr>
          <w:noProof/>
          <w14:ligatures w14:val="none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3330A" wp14:editId="3B93CC73">
                <wp:simplePos x="0" y="0"/>
                <wp:positionH relativeFrom="margin">
                  <wp:posOffset>-47202</wp:posOffset>
                </wp:positionH>
                <wp:positionV relativeFrom="paragraph">
                  <wp:posOffset>-264796</wp:posOffset>
                </wp:positionV>
                <wp:extent cx="5156200" cy="1490133"/>
                <wp:effectExtent l="0" t="0" r="2540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4901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5F85" w14:textId="77777777" w:rsidR="00842598" w:rsidRPr="0014404F" w:rsidRDefault="00842598" w:rsidP="00A87F8B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</w:pPr>
                            <w:r w:rsidRPr="0014404F"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  <w:t>Socializamos los criterios de evaluación:</w:t>
                            </w:r>
                          </w:p>
                          <w:p w14:paraId="676379BD" w14:textId="0BE5BEAB" w:rsidR="00A87F8B" w:rsidRPr="0014404F" w:rsidRDefault="00A87F8B" w:rsidP="00A87F8B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</w:pPr>
                            <w:r w:rsidRPr="0014404F"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  <w:t>-  Identifica los diferentes usos del dinero en la vida diaria.</w:t>
                            </w:r>
                          </w:p>
                          <w:p w14:paraId="6E422A90" w14:textId="77777777" w:rsidR="00A87F8B" w:rsidRPr="0014404F" w:rsidRDefault="00A87F8B" w:rsidP="00A87F8B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</w:pPr>
                            <w:r w:rsidRPr="0014404F"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  <w:t>- Explica las acciones que contribuyen a usar responsablemente el dinero.</w:t>
                            </w:r>
                          </w:p>
                          <w:p w14:paraId="7B67CD85" w14:textId="77777777" w:rsidR="00A87F8B" w:rsidRPr="0014404F" w:rsidRDefault="00A87F8B" w:rsidP="00A87F8B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</w:pPr>
                            <w:r w:rsidRPr="0014404F">
                              <w:rPr>
                                <w:rFonts w:ascii="Comic Sans MS" w:hAnsi="Comic Sans MS" w:cs="Arial"/>
                                <w:color w:val="000000" w:themeColor="text1"/>
                                <w:lang w:val="es-ES"/>
                              </w:rPr>
                              <w:t>- Reconoce la importancia de planificar y administrar el dinero familiar de manera responsable.</w:t>
                            </w:r>
                          </w:p>
                          <w:p w14:paraId="44F8059C" w14:textId="09C50BD4" w:rsidR="00915899" w:rsidRPr="00915899" w:rsidRDefault="00915899" w:rsidP="0091589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333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3.7pt;margin-top:-20.85pt;width:406pt;height:1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" filled="f" strokecolor="#ff9">
                <v:textbox>
                  <w:txbxContent>
                    <w:p w14:paraId="07D05F85" w14:textId="77777777" w:rsidR="00842598" w:rsidRPr="0014404F" w:rsidRDefault="00842598" w:rsidP="00A87F8B">
                      <w:pPr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</w:pPr>
                      <w:r w:rsidRPr="0014404F"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  <w:t>Socializamos los criterios de evaluación:</w:t>
                      </w:r>
                    </w:p>
                    <w:p w14:paraId="676379BD" w14:textId="0BE5BEAB" w:rsidR="00A87F8B" w:rsidRPr="0014404F" w:rsidRDefault="00A87F8B" w:rsidP="00A87F8B">
                      <w:pPr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</w:pPr>
                      <w:r w:rsidRPr="0014404F"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  <w:t>-  Identifica los diferentes usos del dinero en la vida diaria.</w:t>
                      </w:r>
                    </w:p>
                    <w:p w14:paraId="6E422A90" w14:textId="77777777" w:rsidR="00A87F8B" w:rsidRPr="0014404F" w:rsidRDefault="00A87F8B" w:rsidP="00A87F8B">
                      <w:pPr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</w:pPr>
                      <w:r w:rsidRPr="0014404F"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  <w:t>- Explica las acciones que contribuyen a usar responsablemente el dinero.</w:t>
                      </w:r>
                    </w:p>
                    <w:p w14:paraId="7B67CD85" w14:textId="77777777" w:rsidR="00A87F8B" w:rsidRPr="0014404F" w:rsidRDefault="00A87F8B" w:rsidP="00A87F8B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</w:pPr>
                      <w:r w:rsidRPr="0014404F">
                        <w:rPr>
                          <w:rFonts w:ascii="Comic Sans MS" w:hAnsi="Comic Sans MS" w:cs="Arial"/>
                          <w:color w:val="000000" w:themeColor="text1"/>
                          <w:lang w:val="es-ES"/>
                        </w:rPr>
                        <w:t>- Reconoce la importancia de planificar y administrar el dinero familiar de manera responsable.</w:t>
                      </w:r>
                    </w:p>
                    <w:p w14:paraId="44F8059C" w14:textId="09C50BD4" w:rsidR="00915899" w:rsidRPr="00915899" w:rsidRDefault="00915899" w:rsidP="0091589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9D414" w14:textId="77777777" w:rsidR="00915899" w:rsidRPr="00AB2D5D" w:rsidRDefault="00915899" w:rsidP="00915899">
      <w:pPr>
        <w:pStyle w:val="Prrafodelista"/>
        <w:ind w:left="0"/>
        <w:rPr>
          <w:rFonts w:ascii="Comic Sans MS" w:hAnsi="Comic Sans MS" w:cs="Arial"/>
          <w:color w:val="000000" w:themeColor="text1"/>
          <w:kern w:val="0"/>
          <w:highlight w:val="yellow"/>
          <w:lang w:val="es-MX"/>
          <w14:ligatures w14:val="none"/>
        </w:rPr>
      </w:pPr>
    </w:p>
    <w:p w14:paraId="3825D566" w14:textId="77777777" w:rsidR="00915899" w:rsidRDefault="00915899" w:rsidP="007F3156">
      <w:pPr>
        <w:tabs>
          <w:tab w:val="left" w:pos="3045"/>
        </w:tabs>
        <w:ind w:left="-426"/>
        <w:contextualSpacing/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</w:pPr>
    </w:p>
    <w:p w14:paraId="0D973A54" w14:textId="77777777" w:rsidR="00915899" w:rsidRDefault="00915899" w:rsidP="007F3156">
      <w:pPr>
        <w:tabs>
          <w:tab w:val="left" w:pos="3045"/>
        </w:tabs>
        <w:ind w:left="-426"/>
        <w:contextualSpacing/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</w:pPr>
    </w:p>
    <w:p w14:paraId="4B7F142E" w14:textId="77777777" w:rsidR="00915899" w:rsidRDefault="00915899" w:rsidP="007F3156">
      <w:pPr>
        <w:tabs>
          <w:tab w:val="left" w:pos="3045"/>
        </w:tabs>
        <w:ind w:left="-426"/>
        <w:contextualSpacing/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</w:pPr>
    </w:p>
    <w:p w14:paraId="29BC34C5" w14:textId="77777777" w:rsidR="0014404F" w:rsidRDefault="0014404F" w:rsidP="007F3156">
      <w:pPr>
        <w:tabs>
          <w:tab w:val="left" w:pos="3045"/>
        </w:tabs>
        <w:ind w:left="-426"/>
        <w:contextualSpacing/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</w:pPr>
    </w:p>
    <w:p w14:paraId="71F380BF" w14:textId="1CBA14C9" w:rsidR="00331426" w:rsidRPr="00162227" w:rsidRDefault="00AB2D5D" w:rsidP="007F3156">
      <w:pPr>
        <w:tabs>
          <w:tab w:val="left" w:pos="3045"/>
        </w:tabs>
        <w:ind w:left="-426"/>
        <w:contextualSpacing/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</w:pPr>
      <w:r w:rsidRPr="00162227"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  <w:t>Acuerd</w:t>
      </w:r>
      <w:r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  <w:t>o</w:t>
      </w:r>
      <w:r w:rsidRPr="00162227"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  <w:t xml:space="preserve"> con los niños y las niñas las normas de convivencia del día para el desarrollo de la sesión y recurr</w:t>
      </w:r>
      <w:r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  <w:t>o</w:t>
      </w:r>
      <w:r w:rsidRPr="00162227">
        <w:rPr>
          <w:rFonts w:ascii="Comic Sans MS" w:eastAsia="Times New Roman" w:hAnsi="Comic Sans MS" w:cs="Times New Roman"/>
          <w:kern w:val="0"/>
          <w:lang w:val="es-MX" w:eastAsia="es-ES"/>
          <w14:ligatures w14:val="none"/>
        </w:rPr>
        <w:t xml:space="preserve"> a ellas las veces que sea necesario para mantener el orden y el buen trato entre el grupo clase.</w:t>
      </w:r>
    </w:p>
    <w:p w14:paraId="259F1BFF" w14:textId="77777777" w:rsidR="00AB2D5D" w:rsidRPr="00162227" w:rsidRDefault="00AB2D5D" w:rsidP="004D1F5F">
      <w:pPr>
        <w:numPr>
          <w:ilvl w:val="0"/>
          <w:numId w:val="4"/>
        </w:numPr>
        <w:spacing w:line="240" w:lineRule="auto"/>
        <w:ind w:left="0" w:firstLine="0"/>
        <w:contextualSpacing/>
        <w:rPr>
          <w:rFonts w:ascii="Comic Sans MS" w:hAnsi="Comic Sans MS"/>
          <w:kern w:val="0"/>
          <w:lang w:val="es-MX"/>
          <w14:ligatures w14:val="none"/>
        </w:rPr>
      </w:pPr>
      <w:r w:rsidRPr="00162227">
        <w:rPr>
          <w:rFonts w:ascii="Comic Sans MS" w:hAnsi="Comic Sans MS"/>
          <w:kern w:val="0"/>
          <w:lang w:val="es-MX"/>
          <w14:ligatures w14:val="none"/>
        </w:rPr>
        <w:t>Respetar las opiniones.</w:t>
      </w:r>
    </w:p>
    <w:p w14:paraId="6401BBCF" w14:textId="77777777" w:rsidR="00AB2D5D" w:rsidRPr="00162227" w:rsidRDefault="00AB2D5D" w:rsidP="004D1F5F">
      <w:pPr>
        <w:numPr>
          <w:ilvl w:val="0"/>
          <w:numId w:val="4"/>
        </w:numPr>
        <w:spacing w:line="240" w:lineRule="auto"/>
        <w:ind w:left="0" w:firstLine="0"/>
        <w:contextualSpacing/>
        <w:rPr>
          <w:rFonts w:ascii="Comic Sans MS" w:hAnsi="Comic Sans MS"/>
          <w:kern w:val="0"/>
          <w:lang w:val="es-MX"/>
          <w14:ligatures w14:val="none"/>
        </w:rPr>
      </w:pPr>
      <w:r w:rsidRPr="00162227">
        <w:rPr>
          <w:rFonts w:ascii="Comic Sans MS" w:hAnsi="Comic Sans MS"/>
          <w:kern w:val="0"/>
          <w:lang w:val="es-MX"/>
          <w14:ligatures w14:val="none"/>
        </w:rPr>
        <w:t>Levantar la mano para participar.</w:t>
      </w:r>
    </w:p>
    <w:p w14:paraId="318EDA8D" w14:textId="77777777" w:rsidR="00AB2D5D" w:rsidRDefault="00AB2D5D" w:rsidP="004D1F5F">
      <w:pPr>
        <w:numPr>
          <w:ilvl w:val="0"/>
          <w:numId w:val="4"/>
        </w:numPr>
        <w:spacing w:line="240" w:lineRule="auto"/>
        <w:ind w:left="0" w:firstLine="0"/>
        <w:contextualSpacing/>
        <w:rPr>
          <w:rFonts w:ascii="Comic Sans MS" w:hAnsi="Comic Sans MS"/>
          <w:kern w:val="0"/>
          <w:lang w:val="es-MX"/>
          <w14:ligatures w14:val="none"/>
        </w:rPr>
      </w:pPr>
      <w:r w:rsidRPr="00162227">
        <w:rPr>
          <w:rFonts w:ascii="Comic Sans MS" w:hAnsi="Comic Sans MS"/>
          <w:kern w:val="0"/>
          <w:lang w:val="es-MX"/>
          <w14:ligatures w14:val="none"/>
        </w:rPr>
        <w:t xml:space="preserve">Escuchar a los demás. </w:t>
      </w:r>
      <w:r>
        <w:rPr>
          <w:rFonts w:ascii="Comic Sans MS" w:hAnsi="Comic Sans MS"/>
          <w:kern w:val="0"/>
          <w:lang w:val="es-MX"/>
          <w14:ligatures w14:val="none"/>
        </w:rPr>
        <w:t>Etc.</w:t>
      </w:r>
    </w:p>
    <w:p w14:paraId="506331B5" w14:textId="6C8D299A" w:rsidR="00AB2D5D" w:rsidRPr="00162227" w:rsidRDefault="00AB2D5D" w:rsidP="00AB2D5D">
      <w:pPr>
        <w:spacing w:after="0"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>DESARROLLO:</w:t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162227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  <w:t>Tiempo:</w:t>
      </w:r>
      <w:r w:rsidR="00EC461E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>65min</w:t>
      </w:r>
    </w:p>
    <w:p w14:paraId="0876C878" w14:textId="77777777" w:rsidR="007F3156" w:rsidRDefault="007F3156" w:rsidP="00331426">
      <w:pPr>
        <w:spacing w:after="0" w:line="240" w:lineRule="auto"/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</w:pPr>
    </w:p>
    <w:p w14:paraId="4FF563A8" w14:textId="03FD17F6" w:rsidR="00331426" w:rsidRPr="007F3156" w:rsidRDefault="00331426" w:rsidP="007F3156">
      <w:pPr>
        <w:pStyle w:val="Prrafodelista"/>
        <w:numPr>
          <w:ilvl w:val="0"/>
          <w:numId w:val="10"/>
        </w:numPr>
        <w:spacing w:after="0" w:line="240" w:lineRule="auto"/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</w:pPr>
      <w:r w:rsidRPr="007F3156"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  <w:t>PROBLEMATIZACIÓN</w:t>
      </w:r>
    </w:p>
    <w:p w14:paraId="6B5C3069" w14:textId="7BE49F32" w:rsidR="006B6608" w:rsidRPr="00B36C79" w:rsidRDefault="00B36C79" w:rsidP="00B36C79">
      <w:pPr>
        <w:rPr>
          <w:noProof/>
          <w:kern w:val="0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75648" behindDoc="0" locked="0" layoutInCell="1" allowOverlap="1" wp14:anchorId="7A430689" wp14:editId="6E1467DD">
            <wp:simplePos x="0" y="0"/>
            <wp:positionH relativeFrom="margin">
              <wp:posOffset>0</wp:posOffset>
            </wp:positionH>
            <wp:positionV relativeFrom="paragraph">
              <wp:posOffset>247205</wp:posOffset>
            </wp:positionV>
            <wp:extent cx="5604510" cy="3776345"/>
            <wp:effectExtent l="0" t="0" r="0" b="0"/>
            <wp:wrapSquare wrapText="bothSides"/>
            <wp:docPr id="1560925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25715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1" t="22687" r="22364" b="10028"/>
                    <a:stretch/>
                  </pic:blipFill>
                  <pic:spPr bwMode="auto">
                    <a:xfrm>
                      <a:off x="0" y="0"/>
                      <a:ext cx="5604510" cy="377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426" w:rsidRPr="00331426">
        <w:rPr>
          <w:rFonts w:ascii="Comic Sans MS" w:hAnsi="Comic Sans MS"/>
          <w:kern w:val="0"/>
          <w14:ligatures w14:val="none"/>
        </w:rPr>
        <w:t xml:space="preserve">Menciono lo siguiente y planteo la pregunta problematizadora: </w:t>
      </w:r>
      <w:r w:rsidR="00331426" w:rsidRPr="00331426">
        <w:rPr>
          <w:noProof/>
          <w:kern w:val="0"/>
          <w14:ligatures w14:val="none"/>
        </w:rPr>
        <w:t xml:space="preserve"> </w:t>
      </w:r>
      <w:r w:rsidR="00331426" w:rsidRPr="00331426">
        <w:rPr>
          <w:rFonts w:cs="AvantGarde Md BT"/>
          <w:color w:val="0035FF"/>
          <w:kern w:val="0"/>
          <w:sz w:val="26"/>
          <w:szCs w:val="26"/>
          <w:lang w:val="es-ES_tradnl" w:eastAsia="es-ES"/>
          <w14:ligatures w14:val="none"/>
        </w:rPr>
        <w:t xml:space="preserve"> </w:t>
      </w:r>
    </w:p>
    <w:p w14:paraId="7526BA52" w14:textId="38BBAD08" w:rsidR="00B36C79" w:rsidRDefault="00B36C79" w:rsidP="00B36C79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b/>
          <w:bCs/>
          <w:color w:val="000000"/>
        </w:rPr>
        <w:t>¿Qué opinas de la familia del niño? ¿Consideras que la actitud de Ferm</w:t>
      </w:r>
      <w:r w:rsidR="00596038">
        <w:rPr>
          <w:rFonts w:ascii="Comic Sans MS" w:hAnsi="Comic Sans MS"/>
          <w:b/>
          <w:bCs/>
          <w:color w:val="000000"/>
        </w:rPr>
        <w:t>í</w:t>
      </w:r>
      <w:r>
        <w:rPr>
          <w:rFonts w:ascii="Comic Sans MS" w:hAnsi="Comic Sans MS"/>
          <w:b/>
          <w:bCs/>
          <w:color w:val="000000"/>
        </w:rPr>
        <w:t xml:space="preserve">n es correcta? ¿por qué debemos </w:t>
      </w:r>
      <w:r w:rsidR="00596038">
        <w:rPr>
          <w:rFonts w:ascii="Comic Sans MS" w:hAnsi="Comic Sans MS"/>
          <w:b/>
          <w:bCs/>
          <w:color w:val="000000"/>
        </w:rPr>
        <w:t>usar responsablemente</w:t>
      </w:r>
      <w:r>
        <w:rPr>
          <w:rFonts w:ascii="Comic Sans MS" w:hAnsi="Comic Sans MS"/>
          <w:b/>
          <w:bCs/>
          <w:color w:val="000000"/>
        </w:rPr>
        <w:t xml:space="preserve"> el dinero?</w:t>
      </w:r>
    </w:p>
    <w:p w14:paraId="2B55B9CB" w14:textId="77777777" w:rsidR="00B36C79" w:rsidRPr="00B36C79" w:rsidRDefault="00B36C79" w:rsidP="00B36C79">
      <w:pPr>
        <w:spacing w:line="276" w:lineRule="auto"/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</w:pPr>
    </w:p>
    <w:p w14:paraId="57E8A104" w14:textId="0CBC354E" w:rsidR="00C375B7" w:rsidRPr="007F3156" w:rsidRDefault="00C375B7" w:rsidP="007F3156">
      <w:pPr>
        <w:pStyle w:val="Prrafodelista"/>
        <w:numPr>
          <w:ilvl w:val="0"/>
          <w:numId w:val="10"/>
        </w:numPr>
        <w:spacing w:line="276" w:lineRule="auto"/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</w:pPr>
      <w:r w:rsidRPr="007F3156"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  <w:t>ANÁLISIS DE LA INFORMACIÓN</w:t>
      </w:r>
    </w:p>
    <w:p w14:paraId="1275F863" w14:textId="6F9643E1" w:rsidR="00836041" w:rsidRDefault="00836041" w:rsidP="00836041">
      <w:p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>
        <w:rPr>
          <w:rFonts w:ascii="Comic Sans MS" w:hAnsi="Comic Sans MS" w:cs="Times New Roman"/>
          <w:kern w:val="0"/>
          <w14:ligatures w14:val="none"/>
        </w:rPr>
        <w:t>Se entrega una pequeña lectura:</w:t>
      </w:r>
      <w:r w:rsidR="00842598">
        <w:rPr>
          <w:rFonts w:ascii="Comic Sans MS" w:hAnsi="Comic Sans MS" w:cs="Times New Roman"/>
          <w:kern w:val="0"/>
          <w14:ligatures w14:val="none"/>
        </w:rPr>
        <w:t xml:space="preserve"> (anexo).</w:t>
      </w:r>
    </w:p>
    <w:p w14:paraId="52C6B0F3" w14:textId="57781B20" w:rsidR="00836041" w:rsidRPr="00836041" w:rsidRDefault="00836041" w:rsidP="00836041">
      <w:p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 w:rsidRPr="00836041">
        <w:rPr>
          <w:rFonts w:ascii="Comic Sans MS" w:hAnsi="Comic Sans MS" w:cs="Times New Roman"/>
          <w:kern w:val="0"/>
          <w14:ligatures w14:val="none"/>
        </w:rPr>
        <w:t>Luego pregunto lo siguiente:</w:t>
      </w:r>
    </w:p>
    <w:p w14:paraId="2B7F42F4" w14:textId="52526389" w:rsidR="00836041" w:rsidRPr="00836041" w:rsidRDefault="004F4436" w:rsidP="00836041">
      <w:pPr>
        <w:pStyle w:val="Prrafodelista"/>
        <w:numPr>
          <w:ilvl w:val="0"/>
          <w:numId w:val="5"/>
        </w:num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>
        <w:rPr>
          <w:rFonts w:ascii="Comic Sans MS" w:hAnsi="Comic Sans MS" w:cs="Times New Roman"/>
          <w:kern w:val="0"/>
          <w14:ligatures w14:val="none"/>
        </w:rPr>
        <w:t>¿</w:t>
      </w:r>
      <w:r w:rsidR="00596038">
        <w:rPr>
          <w:rFonts w:ascii="Comic Sans MS" w:hAnsi="Comic Sans MS" w:cs="Times New Roman"/>
          <w:kern w:val="0"/>
          <w14:ligatures w14:val="none"/>
        </w:rPr>
        <w:t>En qué consiste la administración del dinero en familia?</w:t>
      </w:r>
    </w:p>
    <w:p w14:paraId="4C385AF7" w14:textId="119B5785" w:rsidR="00836041" w:rsidRPr="00836041" w:rsidRDefault="00836041" w:rsidP="00836041">
      <w:pPr>
        <w:pStyle w:val="Prrafodelista"/>
        <w:numPr>
          <w:ilvl w:val="0"/>
          <w:numId w:val="5"/>
        </w:num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 w:rsidRPr="00836041">
        <w:rPr>
          <w:rFonts w:ascii="Comic Sans MS" w:hAnsi="Comic Sans MS" w:cs="Times New Roman"/>
          <w:kern w:val="0"/>
          <w14:ligatures w14:val="none"/>
        </w:rPr>
        <w:t>¿</w:t>
      </w:r>
      <w:r w:rsidR="00D65F16">
        <w:rPr>
          <w:rFonts w:ascii="Comic Sans MS" w:hAnsi="Comic Sans MS" w:cs="Times New Roman"/>
          <w:kern w:val="0"/>
          <w14:ligatures w14:val="none"/>
        </w:rPr>
        <w:t>Qué es un presupuesto?</w:t>
      </w:r>
    </w:p>
    <w:p w14:paraId="290684C8" w14:textId="2F62875C" w:rsidR="00541361" w:rsidRDefault="00836041" w:rsidP="00541361">
      <w:pPr>
        <w:pStyle w:val="Prrafodelista"/>
        <w:numPr>
          <w:ilvl w:val="0"/>
          <w:numId w:val="5"/>
        </w:num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 w:rsidRPr="00836041">
        <w:rPr>
          <w:rFonts w:ascii="Comic Sans MS" w:hAnsi="Comic Sans MS" w:cs="Times New Roman"/>
          <w:kern w:val="0"/>
          <w14:ligatures w14:val="none"/>
        </w:rPr>
        <w:t>¿</w:t>
      </w:r>
      <w:r w:rsidR="00D65F16">
        <w:rPr>
          <w:rFonts w:ascii="Comic Sans MS" w:hAnsi="Comic Sans MS" w:cs="Times New Roman"/>
          <w:kern w:val="0"/>
          <w14:ligatures w14:val="none"/>
        </w:rPr>
        <w:t>Qué diferencias hay entre necesidades y deseos</w:t>
      </w:r>
      <w:r w:rsidRPr="00836041">
        <w:rPr>
          <w:rFonts w:ascii="Comic Sans MS" w:hAnsi="Comic Sans MS" w:cs="Times New Roman"/>
          <w:kern w:val="0"/>
          <w14:ligatures w14:val="none"/>
        </w:rPr>
        <w:t>?</w:t>
      </w:r>
    </w:p>
    <w:p w14:paraId="128CF70F" w14:textId="7C4F93E9" w:rsidR="00D65F16" w:rsidRDefault="00D65F16" w:rsidP="00541361">
      <w:pPr>
        <w:pStyle w:val="Prrafodelista"/>
        <w:numPr>
          <w:ilvl w:val="0"/>
          <w:numId w:val="5"/>
        </w:numPr>
        <w:tabs>
          <w:tab w:val="left" w:pos="345"/>
        </w:tabs>
        <w:rPr>
          <w:rFonts w:ascii="Comic Sans MS" w:hAnsi="Comic Sans MS" w:cs="Times New Roman"/>
          <w:kern w:val="0"/>
          <w14:ligatures w14:val="none"/>
        </w:rPr>
      </w:pPr>
      <w:r>
        <w:rPr>
          <w:rFonts w:ascii="Comic Sans MS" w:hAnsi="Comic Sans MS" w:cs="Times New Roman"/>
          <w:kern w:val="0"/>
          <w14:ligatures w14:val="none"/>
        </w:rPr>
        <w:lastRenderedPageBreak/>
        <w:t>¿Por qué es importante tomar decisiones responsablemente?</w:t>
      </w:r>
    </w:p>
    <w:p w14:paraId="544C8040" w14:textId="77777777" w:rsidR="00541361" w:rsidRPr="007F3156" w:rsidRDefault="00541361" w:rsidP="007F3156">
      <w:pPr>
        <w:pStyle w:val="Prrafodelista"/>
        <w:numPr>
          <w:ilvl w:val="0"/>
          <w:numId w:val="10"/>
        </w:numPr>
        <w:spacing w:line="276" w:lineRule="auto"/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</w:pPr>
      <w:r w:rsidRPr="007F3156">
        <w:rPr>
          <w:rFonts w:ascii="Comic Sans MS" w:hAnsi="Comic Sans MS" w:cs="Arial"/>
          <w:b/>
          <w:bCs/>
          <w:color w:val="0070C0"/>
          <w:kern w:val="0"/>
          <w:lang w:val="es-ES"/>
          <w14:ligatures w14:val="none"/>
        </w:rPr>
        <w:t>TOMA DE DECISIONES</w:t>
      </w:r>
    </w:p>
    <w:p w14:paraId="55FD6DA6" w14:textId="77777777" w:rsidR="00D65F16" w:rsidRDefault="00541361" w:rsidP="00D65F16">
      <w:pPr>
        <w:pStyle w:val="Prrafodelista"/>
        <w:numPr>
          <w:ilvl w:val="0"/>
          <w:numId w:val="6"/>
        </w:numPr>
        <w:tabs>
          <w:tab w:val="left" w:pos="570"/>
        </w:tabs>
        <w:rPr>
          <w:rFonts w:ascii="Comic Sans MS" w:hAnsi="Comic Sans MS" w:cs="Times New Roman"/>
          <w:kern w:val="0"/>
          <w:lang w:val="es-MX"/>
          <w14:ligatures w14:val="none"/>
        </w:rPr>
      </w:pPr>
      <w:r w:rsidRPr="00530D98">
        <w:rPr>
          <w:rFonts w:ascii="Comic Sans MS" w:hAnsi="Comic Sans MS" w:cs="Times New Roman"/>
          <w:kern w:val="0"/>
          <w:lang w:val="es-MX"/>
          <w14:ligatures w14:val="none"/>
        </w:rPr>
        <w:t>Se invitar a los estudiantes a formar grupos pequeños</w:t>
      </w:r>
      <w:r w:rsidR="00530D98">
        <w:rPr>
          <w:rFonts w:ascii="Comic Sans MS" w:hAnsi="Comic Sans MS" w:cs="Times New Roman"/>
          <w:kern w:val="0"/>
          <w:lang w:val="es-MX"/>
          <w14:ligatures w14:val="none"/>
        </w:rPr>
        <w:t xml:space="preserve"> y les entrego</w:t>
      </w:r>
      <w:r w:rsidRPr="00530D98">
        <w:rPr>
          <w:rFonts w:ascii="Comic Sans MS" w:hAnsi="Comic Sans MS" w:cs="Times New Roman"/>
          <w:kern w:val="0"/>
          <w:lang w:val="es-MX"/>
          <w14:ligatures w14:val="none"/>
        </w:rPr>
        <w:t xml:space="preserve"> a cada </w:t>
      </w:r>
      <w:r w:rsidR="00530D98">
        <w:rPr>
          <w:rFonts w:ascii="Comic Sans MS" w:hAnsi="Comic Sans MS" w:cs="Times New Roman"/>
          <w:kern w:val="0"/>
          <w:lang w:val="es-MX"/>
          <w14:ligatures w14:val="none"/>
        </w:rPr>
        <w:t xml:space="preserve">grupo </w:t>
      </w:r>
      <w:r w:rsidRPr="00530D98">
        <w:rPr>
          <w:rFonts w:ascii="Comic Sans MS" w:hAnsi="Comic Sans MS" w:cs="Times New Roman"/>
          <w:kern w:val="0"/>
          <w:lang w:val="es-MX"/>
          <w14:ligatures w14:val="none"/>
        </w:rPr>
        <w:t>papelógrafos y plumones</w:t>
      </w:r>
      <w:r w:rsidR="00D65F16">
        <w:rPr>
          <w:rFonts w:ascii="Comic Sans MS" w:hAnsi="Comic Sans MS" w:cs="Times New Roman"/>
          <w:kern w:val="0"/>
          <w:lang w:val="es-MX"/>
          <w14:ligatures w14:val="none"/>
        </w:rPr>
        <w:t>.</w:t>
      </w:r>
    </w:p>
    <w:p w14:paraId="1209C4EE" w14:textId="77826726" w:rsidR="00D65F16" w:rsidRPr="00D65F16" w:rsidRDefault="00D65F16" w:rsidP="00D65F16">
      <w:pPr>
        <w:pStyle w:val="Prrafodelista"/>
        <w:numPr>
          <w:ilvl w:val="0"/>
          <w:numId w:val="6"/>
        </w:numPr>
        <w:tabs>
          <w:tab w:val="left" w:pos="570"/>
        </w:tabs>
        <w:rPr>
          <w:rFonts w:ascii="Comic Sans MS" w:hAnsi="Comic Sans MS" w:cs="Times New Roman"/>
          <w:kern w:val="0"/>
          <w:lang w:val="es-MX"/>
          <w14:ligatures w14:val="none"/>
        </w:rPr>
      </w:pPr>
      <w:r>
        <w:rPr>
          <w:rFonts w:ascii="Comic Sans MS" w:hAnsi="Comic Sans MS" w:cs="Times New Roman"/>
          <w:kern w:val="0"/>
          <w:lang w:val="es-MX"/>
          <w14:ligatures w14:val="none"/>
        </w:rPr>
        <w:t>S</w:t>
      </w:r>
      <w:r w:rsidRPr="00D65F16">
        <w:rPr>
          <w:rFonts w:ascii="Comic Sans MS" w:hAnsi="Comic Sans MS"/>
          <w:color w:val="000000"/>
        </w:rPr>
        <w:t>e les menciona que ellos van a elaborar un organizador  con la información del texto.</w:t>
      </w:r>
    </w:p>
    <w:p w14:paraId="1BD4A98B" w14:textId="77777777" w:rsidR="00D65F16" w:rsidRDefault="00D65F16" w:rsidP="00D65F16">
      <w:pPr>
        <w:pStyle w:val="NormalWeb"/>
        <w:spacing w:before="0" w:beforeAutospacing="0" w:after="160" w:afterAutospacing="0"/>
        <w:jc w:val="both"/>
      </w:pPr>
      <w:r>
        <w:rPr>
          <w:rFonts w:ascii="Comic Sans MS" w:hAnsi="Comic Sans MS"/>
          <w:color w:val="000000"/>
          <w:sz w:val="22"/>
          <w:szCs w:val="22"/>
        </w:rPr>
        <w:t>Deben tener en cuenta que el cuadro debe responder la pregunta problematizadora:</w:t>
      </w:r>
    </w:p>
    <w:p w14:paraId="4878ED1F" w14:textId="2CF90070" w:rsidR="00D65F16" w:rsidRDefault="00D65F16" w:rsidP="00D65F16">
      <w:pPr>
        <w:pStyle w:val="NormalWeb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¿</w:t>
      </w:r>
      <w:r>
        <w:rPr>
          <w:rFonts w:ascii="Comic Sans MS" w:hAnsi="Comic Sans MS"/>
          <w:b/>
          <w:bCs/>
          <w:color w:val="000000"/>
        </w:rPr>
        <w:t>Por qué debemos usar responsablemente el dinero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?</w:t>
      </w:r>
    </w:p>
    <w:p w14:paraId="39B87C52" w14:textId="028C9DD1" w:rsidR="00541361" w:rsidRDefault="00541361" w:rsidP="00D65F16">
      <w:pPr>
        <w:tabs>
          <w:tab w:val="left" w:pos="567"/>
        </w:tabs>
        <w:jc w:val="both"/>
        <w:rPr>
          <w:rFonts w:ascii="Comic Sans MS" w:hAnsi="Comic Sans MS" w:cs="Times New Roman"/>
          <w:kern w:val="0"/>
          <w:lang w:val="es-MX"/>
          <w14:ligatures w14:val="none"/>
        </w:rPr>
      </w:pPr>
      <w:r w:rsidRPr="00D65F16">
        <w:rPr>
          <w:rFonts w:ascii="Comic Sans MS" w:hAnsi="Comic Sans MS" w:cs="Times New Roman"/>
          <w:kern w:val="0"/>
          <w:lang w:val="es-MX"/>
          <w14:ligatures w14:val="none"/>
        </w:rPr>
        <w:t>Una vez que los grupos hayan terminado, reunir a toda la clase y permitir que cada grupo presente su</w:t>
      </w:r>
      <w:r w:rsidR="00FF09A2" w:rsidRPr="00D65F16">
        <w:rPr>
          <w:rFonts w:ascii="Comic Sans MS" w:hAnsi="Comic Sans MS" w:cs="Times New Roman"/>
          <w:kern w:val="0"/>
          <w:lang w:val="es-MX"/>
          <w14:ligatures w14:val="none"/>
        </w:rPr>
        <w:t xml:space="preserve">s </w:t>
      </w:r>
      <w:r w:rsidR="00D65F16">
        <w:rPr>
          <w:rFonts w:ascii="Comic Sans MS" w:hAnsi="Comic Sans MS" w:cs="Times New Roman"/>
          <w:kern w:val="0"/>
          <w:lang w:val="es-MX"/>
          <w14:ligatures w14:val="none"/>
        </w:rPr>
        <w:t>organizadores.</w:t>
      </w:r>
    </w:p>
    <w:p w14:paraId="382BA1AB" w14:textId="77777777" w:rsidR="00530D98" w:rsidRDefault="00530D98" w:rsidP="00530D98">
      <w:pPr>
        <w:spacing w:after="0" w:line="240" w:lineRule="auto"/>
        <w:rPr>
          <w:rFonts w:ascii="Comic Sans MS" w:eastAsia="Calibri" w:hAnsi="Comic Sans MS" w:cs="Arial"/>
          <w:color w:val="000000" w:themeColor="text1"/>
        </w:rPr>
      </w:pPr>
    </w:p>
    <w:p w14:paraId="7CE5FA67" w14:textId="1C3B562D" w:rsidR="00530D98" w:rsidRPr="00530D98" w:rsidRDefault="00530D98" w:rsidP="00530D98">
      <w:pPr>
        <w:spacing w:after="0"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>CIERRE:</w:t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30D98">
        <w:rPr>
          <w:rFonts w:ascii="Comic Sans MS" w:hAnsi="Comic Sans MS" w:cs="Arial"/>
          <w:b/>
          <w:bCs/>
          <w:color w:val="FF0000"/>
          <w:kern w:val="0"/>
          <w:highlight w:val="yellow"/>
          <w:lang w:val="es-ES"/>
          <w14:ligatures w14:val="none"/>
        </w:rPr>
        <w:tab/>
        <w:t>TIEMPO:</w:t>
      </w:r>
      <w:r w:rsidR="00EC461E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 xml:space="preserve"> 5min</w:t>
      </w:r>
    </w:p>
    <w:p w14:paraId="1DC44718" w14:textId="77777777" w:rsidR="00530D98" w:rsidRPr="0068184E" w:rsidRDefault="00530D98" w:rsidP="00530D98">
      <w:pPr>
        <w:spacing w:after="0" w:line="240" w:lineRule="auto"/>
        <w:rPr>
          <w:rFonts w:ascii="Comic Sans MS" w:eastAsia="Calibri" w:hAnsi="Comic Sans MS" w:cs="Arial"/>
          <w:color w:val="000000" w:themeColor="text1"/>
        </w:rPr>
      </w:pPr>
      <w:r w:rsidRPr="0068184E">
        <w:rPr>
          <w:rFonts w:ascii="Comic Sans MS" w:eastAsia="Calibri" w:hAnsi="Comic Sans MS" w:cs="Arial"/>
          <w:color w:val="000000" w:themeColor="text1"/>
        </w:rPr>
        <w:t>Finalmente resuelven una ficha de aplicación.</w:t>
      </w:r>
    </w:p>
    <w:p w14:paraId="0DE818FF" w14:textId="77777777" w:rsidR="00530D98" w:rsidRPr="0068184E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  <w:r w:rsidRPr="0068184E">
        <w:rPr>
          <w:rFonts w:ascii="Comic Sans MS" w:hAnsi="Comic Sans MS" w:cs="Arial"/>
          <w:lang w:val="es-ES"/>
        </w:rPr>
        <w:t>Para finalizar realizo las siguientes preguntas:</w:t>
      </w:r>
    </w:p>
    <w:p w14:paraId="1C13A7BC" w14:textId="77777777" w:rsidR="00530D98" w:rsidRPr="0068184E" w:rsidRDefault="00530D98" w:rsidP="00530D9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lang w:val="es-ES"/>
        </w:rPr>
      </w:pPr>
      <w:r w:rsidRPr="0068184E">
        <w:rPr>
          <w:rFonts w:ascii="Comic Sans MS" w:hAnsi="Comic Sans MS" w:cs="Arial"/>
          <w:lang w:val="es-ES"/>
        </w:rPr>
        <w:t>¿Qué hicimos hoy?</w:t>
      </w:r>
      <w:r w:rsidRPr="0068184E">
        <w:t xml:space="preserve"> </w:t>
      </w:r>
    </w:p>
    <w:p w14:paraId="39169A82" w14:textId="77777777" w:rsidR="00530D98" w:rsidRPr="0068184E" w:rsidRDefault="00530D98" w:rsidP="00530D9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lang w:val="es-ES"/>
        </w:rPr>
      </w:pPr>
      <w:r w:rsidRPr="0068184E">
        <w:rPr>
          <w:rFonts w:ascii="Comic Sans MS" w:hAnsi="Comic Sans MS" w:cs="Arial"/>
          <w:lang w:val="es-ES"/>
        </w:rPr>
        <w:t>¿Cómo te sentiste al realizarlo?</w:t>
      </w:r>
    </w:p>
    <w:p w14:paraId="33324472" w14:textId="3FA86AE6" w:rsidR="00530D98" w:rsidRPr="0068184E" w:rsidRDefault="00530D98" w:rsidP="00530D9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lang w:val="es-ES"/>
        </w:rPr>
      </w:pPr>
      <w:r w:rsidRPr="0068184E">
        <w:rPr>
          <w:rFonts w:ascii="Comic Sans MS" w:hAnsi="Comic Sans MS" w:cs="Arial"/>
          <w:lang w:val="es-ES"/>
        </w:rPr>
        <w:t>¿Por qué debemos</w:t>
      </w:r>
      <w:r w:rsidR="00E278C9">
        <w:rPr>
          <w:rFonts w:ascii="Comic Sans MS" w:hAnsi="Comic Sans MS" w:cs="Arial"/>
          <w:lang w:val="es-ES"/>
        </w:rPr>
        <w:t xml:space="preserve"> usar responsablemente el dinero</w:t>
      </w:r>
      <w:r>
        <w:rPr>
          <w:rFonts w:ascii="Comic Sans MS" w:hAnsi="Comic Sans MS" w:cs="Arial"/>
          <w:lang w:val="es-ES"/>
        </w:rPr>
        <w:t>?</w:t>
      </w:r>
    </w:p>
    <w:p w14:paraId="2A788D60" w14:textId="77777777" w:rsidR="00530D98" w:rsidRPr="0068184E" w:rsidRDefault="00530D98" w:rsidP="00530D9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lang w:val="es-ES"/>
        </w:rPr>
      </w:pPr>
      <w:r w:rsidRPr="0068184E">
        <w:rPr>
          <w:rFonts w:ascii="Comic Sans MS" w:hAnsi="Comic Sans MS" w:cs="Arial"/>
          <w:lang w:val="es-ES"/>
        </w:rPr>
        <w:t>¿Cómo lo aprendido nos es útil para la vida cotidiana?</w:t>
      </w:r>
    </w:p>
    <w:p w14:paraId="6DD46C0C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0941EFD7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419AB8BD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67ADF5E3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17BEED65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12A5ECB3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02763A91" w14:textId="77777777" w:rsidR="00530D98" w:rsidRDefault="00530D98" w:rsidP="00530D98">
      <w:pPr>
        <w:spacing w:after="0" w:line="240" w:lineRule="auto"/>
        <w:rPr>
          <w:rFonts w:ascii="Comic Sans MS" w:hAnsi="Comic Sans MS" w:cs="Arial"/>
          <w:lang w:val="es-ES"/>
        </w:rPr>
      </w:pPr>
    </w:p>
    <w:p w14:paraId="0CB16E3F" w14:textId="77777777" w:rsidR="004650BC" w:rsidRDefault="004650BC" w:rsidP="004650BC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0DDF28C1" w14:textId="77777777" w:rsidR="004650BC" w:rsidRDefault="004650BC" w:rsidP="004650BC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452B319F" w14:textId="77777777" w:rsidR="00530D98" w:rsidRDefault="00530D98" w:rsidP="004650BC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491EDEF9" w14:textId="77777777" w:rsidR="004F4436" w:rsidRDefault="004F4436">
      <w:pPr>
        <w:rPr>
          <w:noProof/>
        </w:rPr>
      </w:pPr>
      <w:r>
        <w:rPr>
          <w:noProof/>
        </w:rPr>
        <w:br w:type="page"/>
      </w:r>
    </w:p>
    <w:p w14:paraId="251B703A" w14:textId="6F19BAC4" w:rsidR="007F3156" w:rsidRDefault="007F3156" w:rsidP="004650BC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  <w:lastRenderedPageBreak/>
        <w:t>Anexo 1</w:t>
      </w:r>
    </w:p>
    <w:p w14:paraId="28AD1991" w14:textId="0BA42600" w:rsidR="007F3156" w:rsidRDefault="00D65F16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D9DF132" wp14:editId="1795A13B">
            <wp:simplePos x="0" y="0"/>
            <wp:positionH relativeFrom="column">
              <wp:posOffset>-383707</wp:posOffset>
            </wp:positionH>
            <wp:positionV relativeFrom="paragraph">
              <wp:posOffset>4658928</wp:posOffset>
            </wp:positionV>
            <wp:extent cx="6074410" cy="4066540"/>
            <wp:effectExtent l="76200" t="76200" r="135890" b="124460"/>
            <wp:wrapSquare wrapText="bothSides"/>
            <wp:docPr id="443174250" name="Imagen 2" descr="2.900+ Factura Agua Ilustraciones de Stock, gráficos vectoriales libres de  derechos y clip art - iStock | Grifo, Agu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900+ Factura Agua Ilustraciones de Stock, gráficos vectoriales libres de  derechos y clip art - iStock | Grifo, Agua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4066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0F8B85C" wp14:editId="3F2D4DE5">
            <wp:simplePos x="0" y="0"/>
            <wp:positionH relativeFrom="column">
              <wp:posOffset>520</wp:posOffset>
            </wp:positionH>
            <wp:positionV relativeFrom="paragraph">
              <wp:posOffset>-2070</wp:posOffset>
            </wp:positionV>
            <wp:extent cx="5400040" cy="4324350"/>
            <wp:effectExtent l="76200" t="76200" r="124460" b="133350"/>
            <wp:wrapSquare wrapText="bothSides"/>
            <wp:docPr id="604262947" name="Imagen 1" descr="Compras familiares en supermercado vector de dibujos animados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as familiares en supermercado vector de dibujos animados | Vector 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6FE5D2B" w14:textId="6D8A1C42" w:rsidR="006A0BFD" w:rsidRDefault="007D0C7B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E14811C" wp14:editId="51468664">
            <wp:simplePos x="0" y="0"/>
            <wp:positionH relativeFrom="margin">
              <wp:posOffset>-222885</wp:posOffset>
            </wp:positionH>
            <wp:positionV relativeFrom="paragraph">
              <wp:posOffset>4695190</wp:posOffset>
            </wp:positionV>
            <wp:extent cx="5849620" cy="4396740"/>
            <wp:effectExtent l="76200" t="76200" r="132080" b="137160"/>
            <wp:wrapSquare wrapText="bothSides"/>
            <wp:docPr id="481656012" name="Imagen 4" descr="590+ Consolidación De Deuda Ilustraciones Fotografías de stock, fotos e 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90+ Consolidación De Deuda Ilustraciones Fotografías de stock, fotos e 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396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F16">
        <w:rPr>
          <w:noProof/>
        </w:rPr>
        <w:drawing>
          <wp:anchor distT="0" distB="0" distL="114300" distR="114300" simplePos="0" relativeHeight="251678720" behindDoc="0" locked="0" layoutInCell="1" allowOverlap="1" wp14:anchorId="2A0F1CFB" wp14:editId="4C8B0A5E">
            <wp:simplePos x="0" y="0"/>
            <wp:positionH relativeFrom="margin">
              <wp:posOffset>-212658</wp:posOffset>
            </wp:positionH>
            <wp:positionV relativeFrom="paragraph">
              <wp:posOffset>337185</wp:posOffset>
            </wp:positionV>
            <wp:extent cx="5830570" cy="4166870"/>
            <wp:effectExtent l="76200" t="76200" r="132080" b="138430"/>
            <wp:wrapSquare wrapText="bothSides"/>
            <wp:docPr id="1783140287" name="Imagen 3" descr="Familia feliz de dibujos animados está comiendo pizza para cumpleaños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ia feliz de dibujos animados está comiendo pizza para cumpleaños |  Vec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4166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06824" w14:textId="30173284" w:rsidR="008262A0" w:rsidRDefault="008262A0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8AD61D8" w14:textId="3511C69E" w:rsidR="008262A0" w:rsidRDefault="00842598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  <w:lastRenderedPageBreak/>
        <w:t>ANEXO</w:t>
      </w:r>
    </w:p>
    <w:p w14:paraId="17FBA7FE" w14:textId="41213338" w:rsidR="008262A0" w:rsidRDefault="00842598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 w:rsidRPr="00C375B7">
        <w:rPr>
          <w:rFonts w:ascii="Comic Sans MS" w:hAnsi="Comic Sans MS" w:cs="Arial"/>
          <w:noProof/>
          <w:color w:val="000000" w:themeColor="text1"/>
          <w:kern w:val="0"/>
          <w:highlight w:val="yellow"/>
          <w:lang w:val="es-MX"/>
          <w14:ligatures w14:val="non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B6BE71" wp14:editId="19C68353">
                <wp:simplePos x="0" y="0"/>
                <wp:positionH relativeFrom="column">
                  <wp:posOffset>-457200</wp:posOffset>
                </wp:positionH>
                <wp:positionV relativeFrom="paragraph">
                  <wp:posOffset>556260</wp:posOffset>
                </wp:positionV>
                <wp:extent cx="6331585" cy="6602095"/>
                <wp:effectExtent l="0" t="0" r="12065" b="273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66020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7785" w14:textId="77777777" w:rsidR="00842598" w:rsidRPr="00596038" w:rsidRDefault="00842598" w:rsidP="00842598">
                            <w:pPr>
                              <w:pStyle w:val="NormalWeb"/>
                              <w:p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jc w:val="center"/>
                              <w:rPr>
                                <w:rFonts w:ascii="Comic Sans MS" w:eastAsiaTheme="minorHAnsi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en-US"/>
                              </w:rPr>
                              <w:t>"Cómo Usar el Dinero Responsablemente en la Familia"</w:t>
                            </w:r>
                          </w:p>
                          <w:p w14:paraId="047ED2AE" w14:textId="77777777" w:rsidR="00842598" w:rsidRPr="00596038" w:rsidRDefault="00842598" w:rsidP="00842598">
                            <w:pPr>
                              <w:pStyle w:val="NormalWeb"/>
                              <w:p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La administración del dinero en la familia es una tarea importante que requiere planificación, responsabilidad y conciencia sobre nuestras decisiones financieras. A continuación, exploraremos algunas estrategias para usar el dinero de manera responsable y beneficiosa para todos los miembros de la familia.</w:t>
                            </w:r>
                          </w:p>
                          <w:p w14:paraId="10651AE1" w14:textId="77777777" w:rsidR="00842598" w:rsidRPr="00596038" w:rsidRDefault="00842598" w:rsidP="00842598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0" w:color="E3E3E3"/>
                                <w:left w:val="single" w:sz="2" w:space="5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Planificar un Presupuesto: El primer paso para usar el dinero de manera responsable es planificar un presupuesto familiar. Esto implica identificar los ingresos familiares y asignar fondos para gastos esenciales como alimentos, vivienda, educación y atención médica, así como para actividades recreativas y ahorros.</w:t>
                            </w:r>
                          </w:p>
                          <w:p w14:paraId="11C4F006" w14:textId="77777777" w:rsidR="00842598" w:rsidRPr="00596038" w:rsidRDefault="00842598" w:rsidP="00842598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0" w:color="E3E3E3"/>
                                <w:left w:val="single" w:sz="2" w:space="5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Priorizar Necesidades y Deseos: Es importante distinguir entre necesidades y deseos al tomar decisiones financieras en la familia. Priorizar las necesidades básicas como la alimentación, la vivienda y la salud garantiza el bienestar de todos los miembros, mientras que los deseos pueden ser satisfechos dentro de los límites del presupuesto disponible.</w:t>
                            </w:r>
                          </w:p>
                          <w:p w14:paraId="4B38D831" w14:textId="77777777" w:rsidR="00842598" w:rsidRPr="00596038" w:rsidRDefault="00842598" w:rsidP="00842598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0" w:color="E3E3E3"/>
                                <w:left w:val="single" w:sz="2" w:space="5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Fomentar el Ahorro: El ahorro es una práctica fundamental para garantizar la estabilidad financiera de la familia a largo plazo. Inculcar el hábito del ahorro desde una edad temprana enseña a los niños el valor de la planificación financiera y les brinda seguridad ante imprevistos y futuras metas.</w:t>
                            </w:r>
                          </w:p>
                          <w:p w14:paraId="5ECAAA9D" w14:textId="77777777" w:rsidR="00842598" w:rsidRPr="00596038" w:rsidRDefault="00842598" w:rsidP="00842598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pBdr>
                                <w:top w:val="single" w:sz="2" w:space="0" w:color="E3E3E3"/>
                                <w:left w:val="single" w:sz="2" w:space="5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30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Tomar Decisiones Responsables: Cada decisión financiera que tomamos tiene un impacto en la economía familiar y en el bienestar de sus miembros. Es importante reflexionar sobre nuestras decisiones y considerar cómo afectarán a nuestra familia a corto y largo plazo.</w:t>
                            </w:r>
                          </w:p>
                          <w:p w14:paraId="20002892" w14:textId="77777777" w:rsidR="00842598" w:rsidRPr="00596038" w:rsidRDefault="00842598" w:rsidP="00842598">
                            <w:pPr>
                              <w:pStyle w:val="NormalWeb"/>
                              <w:p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DEEAF6" w:themeFill="accent5" w:themeFillTint="33"/>
                              <w:spacing w:before="300" w:beforeAutospacing="0" w:after="0" w:afterAutospacing="0"/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96038">
                              <w:rPr>
                                <w:rFonts w:ascii="Comic Sans MS" w:eastAsiaTheme="minorHAnsi" w:hAnsi="Comic Sans MS"/>
                                <w:sz w:val="22"/>
                                <w:szCs w:val="22"/>
                                <w:lang w:eastAsia="en-US"/>
                              </w:rPr>
                              <w:t>El uso responsable del dinero en la familia requiere planificación, priorización y responsabilidad. Al trabajar juntos para administrar el dinero de manera consciente y ética, podemos garantizar un futuro financiero sólido y una vida familiar armoniosa.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BE71" id="_x0000_s1028" type="#_x0000_t202" style="position:absolute;margin-left:-36pt;margin-top:43.8pt;width:498.55pt;height:5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" fillcolor="#deebf7" strokecolor="#ff9">
                <v:textbox>
                  <w:txbxContent>
                    <w:p w14:paraId="0B1D7785" w14:textId="77777777" w:rsidR="00842598" w:rsidRPr="00596038" w:rsidRDefault="00842598" w:rsidP="00842598">
                      <w:pPr>
                        <w:pStyle w:val="NormalWeb"/>
                        <w:pBdr>
                          <w:top w:val="single" w:sz="2" w:space="0" w:color="E3E3E3"/>
                          <w:left w:val="single" w:sz="2" w:space="0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jc w:val="center"/>
                        <w:rPr>
                          <w:rFonts w:ascii="Comic Sans MS" w:eastAsiaTheme="minorHAnsi" w:hAnsi="Comic Sans MS"/>
                          <w:b/>
                          <w:bCs/>
                          <w:color w:val="FF0000"/>
                          <w:sz w:val="28"/>
                          <w:szCs w:val="28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b/>
                          <w:bCs/>
                          <w:color w:val="FF0000"/>
                          <w:sz w:val="28"/>
                          <w:szCs w:val="28"/>
                          <w:lang w:eastAsia="en-US"/>
                        </w:rPr>
                        <w:t>"Cómo Usar el Dinero Responsablemente en la Familia"</w:t>
                      </w:r>
                    </w:p>
                    <w:p w14:paraId="047ED2AE" w14:textId="77777777" w:rsidR="00842598" w:rsidRPr="00596038" w:rsidRDefault="00842598" w:rsidP="00842598">
                      <w:pPr>
                        <w:pStyle w:val="NormalWeb"/>
                        <w:pBdr>
                          <w:top w:val="single" w:sz="2" w:space="0" w:color="E3E3E3"/>
                          <w:left w:val="single" w:sz="2" w:space="0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La administración del dinero en la familia es una tarea importante que requiere planificación, responsabilidad y conciencia sobre nuestras decisiones financieras. A continuación, exploraremos algunas estrategias para usar el dinero de manera responsable y beneficiosa para todos los miembros de la familia.</w:t>
                      </w:r>
                    </w:p>
                    <w:p w14:paraId="10651AE1" w14:textId="77777777" w:rsidR="00842598" w:rsidRPr="00596038" w:rsidRDefault="00842598" w:rsidP="00842598">
                      <w:pPr>
                        <w:pStyle w:val="NormalWeb"/>
                        <w:numPr>
                          <w:ilvl w:val="0"/>
                          <w:numId w:val="14"/>
                        </w:numPr>
                        <w:pBdr>
                          <w:top w:val="single" w:sz="2" w:space="0" w:color="E3E3E3"/>
                          <w:left w:val="single" w:sz="2" w:space="5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Planificar un Presupuesto: El primer paso para usar el dinero de manera responsable es planificar un presupuesto familiar. Esto implica identificar los ingresos familiares y asignar fondos para gastos esenciales como alimentos, vivienda, educación y atención médica, así como para actividades recreativas y ahorros.</w:t>
                      </w:r>
                    </w:p>
                    <w:p w14:paraId="11C4F006" w14:textId="77777777" w:rsidR="00842598" w:rsidRPr="00596038" w:rsidRDefault="00842598" w:rsidP="00842598">
                      <w:pPr>
                        <w:pStyle w:val="NormalWeb"/>
                        <w:numPr>
                          <w:ilvl w:val="0"/>
                          <w:numId w:val="14"/>
                        </w:numPr>
                        <w:pBdr>
                          <w:top w:val="single" w:sz="2" w:space="0" w:color="E3E3E3"/>
                          <w:left w:val="single" w:sz="2" w:space="5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Priorizar Necesidades y Deseos: Es importante distinguir entre necesidades y deseos al tomar decisiones financieras en la familia. Priorizar las necesidades básicas como la alimentación, la vivienda y la salud garantiza el bienestar de todos los miembros, mientras que los deseos pueden ser satisfechos dentro de los límites del presupuesto disponible.</w:t>
                      </w:r>
                    </w:p>
                    <w:p w14:paraId="4B38D831" w14:textId="77777777" w:rsidR="00842598" w:rsidRPr="00596038" w:rsidRDefault="00842598" w:rsidP="00842598">
                      <w:pPr>
                        <w:pStyle w:val="NormalWeb"/>
                        <w:numPr>
                          <w:ilvl w:val="0"/>
                          <w:numId w:val="14"/>
                        </w:numPr>
                        <w:pBdr>
                          <w:top w:val="single" w:sz="2" w:space="0" w:color="E3E3E3"/>
                          <w:left w:val="single" w:sz="2" w:space="5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Fomentar el Ahorro: El ahorro es una práctica fundamental para garantizar la estabilidad financiera de la familia a largo plazo. Inculcar el hábito del ahorro desde una edad temprana enseña a los niños el valor de la planificación financiera y les brinda seguridad ante imprevistos y futuras metas.</w:t>
                      </w:r>
                    </w:p>
                    <w:p w14:paraId="5ECAAA9D" w14:textId="77777777" w:rsidR="00842598" w:rsidRPr="00596038" w:rsidRDefault="00842598" w:rsidP="00842598">
                      <w:pPr>
                        <w:pStyle w:val="NormalWeb"/>
                        <w:numPr>
                          <w:ilvl w:val="0"/>
                          <w:numId w:val="14"/>
                        </w:numPr>
                        <w:pBdr>
                          <w:top w:val="single" w:sz="2" w:space="0" w:color="E3E3E3"/>
                          <w:left w:val="single" w:sz="2" w:space="5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30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Tomar Decisiones Responsables: Cada decisión financiera que tomamos tiene un impacto en la economía familiar y en el bienestar de sus miembros. Es importante reflexionar sobre nuestras decisiones y considerar cómo afectarán a nuestra familia a corto y largo plazo.</w:t>
                      </w:r>
                    </w:p>
                    <w:p w14:paraId="20002892" w14:textId="77777777" w:rsidR="00842598" w:rsidRPr="00596038" w:rsidRDefault="00842598" w:rsidP="00842598">
                      <w:pPr>
                        <w:pStyle w:val="NormalWeb"/>
                        <w:pBdr>
                          <w:top w:val="single" w:sz="2" w:space="0" w:color="E3E3E3"/>
                          <w:left w:val="single" w:sz="2" w:space="0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DEEAF6" w:themeFill="accent5" w:themeFillTint="33"/>
                        <w:spacing w:before="300" w:beforeAutospacing="0" w:after="0" w:afterAutospacing="0"/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</w:pPr>
                      <w:r w:rsidRPr="00596038">
                        <w:rPr>
                          <w:rFonts w:ascii="Comic Sans MS" w:eastAsiaTheme="minorHAnsi" w:hAnsi="Comic Sans MS"/>
                          <w:sz w:val="22"/>
                          <w:szCs w:val="22"/>
                          <w:lang w:eastAsia="en-US"/>
                        </w:rPr>
                        <w:t>El uso responsable del dinero en la familia requiere planificación, priorización y responsabilidad. Al trabajar juntos para administrar el dinero de manera consciente y ética, podemos garantizar un futuro financiero sólido y una vida familiar armoniosa.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25974" w14:textId="46F20A38" w:rsidR="008262A0" w:rsidRDefault="008262A0" w:rsidP="006A0BFD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13BAA7DF" w14:textId="77777777" w:rsidR="00861136" w:rsidRDefault="00861136" w:rsidP="0086113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2417801D" w14:textId="77777777" w:rsidR="00280ED8" w:rsidRDefault="00280ED8" w:rsidP="00280ED8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2C808CA5" w14:textId="77777777" w:rsidR="00280ED8" w:rsidRDefault="00280ED8" w:rsidP="00280ED8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562F915F" w14:textId="77777777" w:rsidR="00280ED8" w:rsidRDefault="00280ED8" w:rsidP="00280ED8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5471B13" w14:textId="77777777" w:rsidR="00280ED8" w:rsidRDefault="00280ED8" w:rsidP="00280ED8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AC6C178" w14:textId="79E8DBD9" w:rsidR="004650BC" w:rsidRPr="00162227" w:rsidRDefault="004650BC" w:rsidP="00280ED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 w:rsidRPr="00162227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  <w:lastRenderedPageBreak/>
        <w:t>LISTA DE COTEJO</w:t>
      </w:r>
    </w:p>
    <w:tbl>
      <w:tblPr>
        <w:tblStyle w:val="Tablaconcuadrcula"/>
        <w:tblW w:w="9841" w:type="dxa"/>
        <w:tblInd w:w="-714" w:type="dxa"/>
        <w:tblLook w:val="04A0" w:firstRow="1" w:lastRow="0" w:firstColumn="1" w:lastColumn="0" w:noHBand="0" w:noVBand="1"/>
      </w:tblPr>
      <w:tblGrid>
        <w:gridCol w:w="1272"/>
        <w:gridCol w:w="2610"/>
        <w:gridCol w:w="1211"/>
        <w:gridCol w:w="1107"/>
        <w:gridCol w:w="1531"/>
        <w:gridCol w:w="1052"/>
        <w:gridCol w:w="1058"/>
      </w:tblGrid>
      <w:tr w:rsidR="004650BC" w:rsidRPr="00162227" w14:paraId="5AC987B2" w14:textId="77777777" w:rsidTr="00553092">
        <w:trPr>
          <w:trHeight w:val="364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35F8FFEC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DOCENTE</w:t>
            </w:r>
          </w:p>
        </w:tc>
        <w:tc>
          <w:tcPr>
            <w:tcW w:w="2649" w:type="dxa"/>
            <w:vAlign w:val="center"/>
          </w:tcPr>
          <w:p w14:paraId="2C7EC6CB" w14:textId="16BDDB4E" w:rsidR="004650BC" w:rsidRPr="00162227" w:rsidRDefault="00280ED8" w:rsidP="00280ED8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  <w:t>LOISI MACAHUACHI P.</w:t>
            </w:r>
          </w:p>
        </w:tc>
        <w:tc>
          <w:tcPr>
            <w:tcW w:w="1224" w:type="dxa"/>
            <w:shd w:val="clear" w:color="auto" w:fill="BDD6EE" w:themeFill="accent5" w:themeFillTint="66"/>
            <w:vAlign w:val="center"/>
          </w:tcPr>
          <w:p w14:paraId="169D2D38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FECHA</w:t>
            </w:r>
          </w:p>
        </w:tc>
        <w:tc>
          <w:tcPr>
            <w:tcW w:w="987" w:type="dxa"/>
            <w:vAlign w:val="center"/>
          </w:tcPr>
          <w:p w14:paraId="26DC7E29" w14:textId="371A7FD8" w:rsidR="004650BC" w:rsidRPr="00162227" w:rsidRDefault="00280ED8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  <w:t>13/06/25</w:t>
            </w:r>
          </w:p>
        </w:tc>
        <w:tc>
          <w:tcPr>
            <w:tcW w:w="1547" w:type="dxa"/>
            <w:shd w:val="clear" w:color="auto" w:fill="BDD6EE" w:themeFill="accent5" w:themeFillTint="66"/>
            <w:vAlign w:val="center"/>
          </w:tcPr>
          <w:p w14:paraId="73E0A2F0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GRADO Y SECCIÓN</w:t>
            </w:r>
          </w:p>
        </w:tc>
        <w:tc>
          <w:tcPr>
            <w:tcW w:w="1079" w:type="dxa"/>
            <w:vAlign w:val="center"/>
          </w:tcPr>
          <w:p w14:paraId="0BD7CC4C" w14:textId="7BF304A3" w:rsidR="004650BC" w:rsidRPr="00162227" w:rsidRDefault="00EB526F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  <w:t>6</w:t>
            </w:r>
          </w:p>
        </w:tc>
        <w:tc>
          <w:tcPr>
            <w:tcW w:w="1079" w:type="dxa"/>
          </w:tcPr>
          <w:p w14:paraId="0B3E3C09" w14:textId="77777777" w:rsidR="004650BC" w:rsidRDefault="004650BC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</w:pPr>
          </w:p>
          <w:p w14:paraId="70C543DE" w14:textId="54A6F7AE" w:rsidR="00280ED8" w:rsidRPr="00162227" w:rsidRDefault="00280ED8" w:rsidP="00553092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u w:val="single"/>
                <w:lang w:val="es-MX"/>
              </w:rPr>
              <w:t>“B”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43"/>
        <w:tblW w:w="9921" w:type="dxa"/>
        <w:tblLook w:val="04A0" w:firstRow="1" w:lastRow="0" w:firstColumn="1" w:lastColumn="0" w:noHBand="0" w:noVBand="1"/>
      </w:tblPr>
      <w:tblGrid>
        <w:gridCol w:w="3562"/>
        <w:gridCol w:w="901"/>
        <w:gridCol w:w="1202"/>
        <w:gridCol w:w="851"/>
        <w:gridCol w:w="1134"/>
        <w:gridCol w:w="1134"/>
        <w:gridCol w:w="1137"/>
      </w:tblGrid>
      <w:tr w:rsidR="004650BC" w:rsidRPr="00162227" w14:paraId="1FDE5831" w14:textId="77777777" w:rsidTr="00553092">
        <w:trPr>
          <w:trHeight w:val="140"/>
        </w:trPr>
        <w:tc>
          <w:tcPr>
            <w:tcW w:w="9921" w:type="dxa"/>
            <w:gridSpan w:val="7"/>
            <w:vAlign w:val="center"/>
          </w:tcPr>
          <w:p w14:paraId="00678ECF" w14:textId="2A688BAE" w:rsidR="004650BC" w:rsidRPr="006E60E1" w:rsidRDefault="004650BC" w:rsidP="006E60E1">
            <w:pPr>
              <w:jc w:val="center"/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PERSONAL SOCIAL</w:t>
            </w:r>
            <w:bookmarkStart w:id="4" w:name="_Hlk126821356"/>
            <w:r w:rsidR="004F4436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:</w:t>
            </w:r>
            <w:r w:rsidR="00FF09A2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FF09A2">
              <w:t xml:space="preserve"> </w:t>
            </w:r>
            <w:r w:rsidR="006E60E1">
              <w:t xml:space="preserve"> </w:t>
            </w:r>
            <w:r w:rsidR="006E60E1" w:rsidRPr="006E60E1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Usamos responsablemente el dinero de nuestra familia</w:t>
            </w:r>
          </w:p>
        </w:tc>
        <w:bookmarkEnd w:id="4"/>
      </w:tr>
      <w:tr w:rsidR="004650BC" w:rsidRPr="00162227" w14:paraId="3C969DE6" w14:textId="77777777" w:rsidTr="00553092">
        <w:trPr>
          <w:trHeight w:val="1112"/>
        </w:trPr>
        <w:tc>
          <w:tcPr>
            <w:tcW w:w="9921" w:type="dxa"/>
            <w:gridSpan w:val="7"/>
            <w:vAlign w:val="center"/>
          </w:tcPr>
          <w:p w14:paraId="2FEA2419" w14:textId="49ECFF90" w:rsidR="004650BC" w:rsidRPr="00FF09A2" w:rsidRDefault="004650BC" w:rsidP="00553092">
            <w:pPr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COMPETENCIA:</w:t>
            </w:r>
            <w:r w:rsidR="00FF09A2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FF09A2" w:rsidRPr="004F4436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Gestiona</w:t>
            </w:r>
            <w:r w:rsidR="00FF09A2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F09A2" w:rsidRPr="004F4436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responsablemente los</w:t>
            </w:r>
            <w:r w:rsidR="00FF09A2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F09A2" w:rsidRPr="004F4436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recursos</w:t>
            </w:r>
            <w:r w:rsidR="00FF09A2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F09A2" w:rsidRPr="004F4436">
              <w:rPr>
                <w:rFonts w:ascii="Comic Sans MS" w:eastAsia="Calibri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económicos </w:t>
            </w:r>
          </w:p>
          <w:p w14:paraId="4477A235" w14:textId="603ED763" w:rsidR="004650BC" w:rsidRPr="00162227" w:rsidRDefault="004650BC" w:rsidP="00553092">
            <w:r w:rsidRPr="00162227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PROPÓSITO:</w:t>
            </w:r>
            <w:r w:rsidR="004F4436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4F443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</w:t>
            </w:r>
            <w:r w:rsidR="006F4369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Hoy comprenderemos</w:t>
            </w:r>
            <w:r w:rsidR="006F4369"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la importancia de usar el dinero de manera responsable y consciente en el contexto familiar.</w:t>
            </w:r>
          </w:p>
        </w:tc>
      </w:tr>
      <w:tr w:rsidR="004650BC" w:rsidRPr="00162227" w14:paraId="266FDBBE" w14:textId="77777777" w:rsidTr="00553092">
        <w:trPr>
          <w:trHeight w:val="72"/>
        </w:trPr>
        <w:tc>
          <w:tcPr>
            <w:tcW w:w="3562" w:type="dxa"/>
            <w:vMerge w:val="restart"/>
            <w:tcBorders>
              <w:bottom w:val="single" w:sz="4" w:space="0" w:color="auto"/>
            </w:tcBorders>
            <w:vAlign w:val="center"/>
          </w:tcPr>
          <w:p w14:paraId="793467CD" w14:textId="77777777" w:rsidR="004650BC" w:rsidRPr="00162227" w:rsidRDefault="004650BC" w:rsidP="00553092">
            <w:pPr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 xml:space="preserve">ESTUDIANTES </w:t>
            </w:r>
          </w:p>
          <w:p w14:paraId="6A7F2F36" w14:textId="77777777" w:rsidR="004650BC" w:rsidRPr="00162227" w:rsidRDefault="004650BC" w:rsidP="00553092">
            <w:pPr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59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C4321AE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CRITERIOS</w:t>
            </w:r>
          </w:p>
        </w:tc>
      </w:tr>
      <w:tr w:rsidR="004650BC" w:rsidRPr="00162227" w14:paraId="25265F2A" w14:textId="77777777" w:rsidTr="006E60E1">
        <w:trPr>
          <w:trHeight w:val="2104"/>
        </w:trPr>
        <w:tc>
          <w:tcPr>
            <w:tcW w:w="3562" w:type="dxa"/>
            <w:vMerge/>
            <w:vAlign w:val="center"/>
          </w:tcPr>
          <w:p w14:paraId="2C4DBF19" w14:textId="77777777" w:rsidR="004650BC" w:rsidRPr="00162227" w:rsidRDefault="004650BC" w:rsidP="00553092">
            <w:pPr>
              <w:rPr>
                <w:rFonts w:ascii="Comic Sans MS" w:hAnsi="Comic Sans MS" w:cs="Times New Roman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3FE1F21" w14:textId="7600B33A" w:rsidR="004650BC" w:rsidRPr="00162227" w:rsidRDefault="006F4369" w:rsidP="006F4369">
            <w:pPr>
              <w:rPr>
                <w:rFonts w:ascii="Comic Sans MS" w:hAnsi="Comic Sans MS" w:cs="Arial"/>
                <w:sz w:val="18"/>
                <w:szCs w:val="18"/>
                <w:lang w:val="es-ES"/>
              </w:rPr>
            </w:pPr>
            <w:r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Identifica los diferentes usos del dinero en la vida diaria.</w:t>
            </w:r>
          </w:p>
        </w:tc>
        <w:tc>
          <w:tcPr>
            <w:tcW w:w="1985" w:type="dxa"/>
            <w:gridSpan w:val="2"/>
            <w:vAlign w:val="center"/>
          </w:tcPr>
          <w:p w14:paraId="006343EA" w14:textId="6D4498E9" w:rsidR="004650BC" w:rsidRPr="00162227" w:rsidRDefault="006F4369" w:rsidP="006F4369">
            <w:pPr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Explica las acciones que contribuyen a usar responsablemente el dinero.</w:t>
            </w:r>
          </w:p>
        </w:tc>
        <w:tc>
          <w:tcPr>
            <w:tcW w:w="2271" w:type="dxa"/>
            <w:gridSpan w:val="2"/>
            <w:vAlign w:val="center"/>
          </w:tcPr>
          <w:p w14:paraId="7B311603" w14:textId="28D7BE07" w:rsidR="004650BC" w:rsidRPr="006F4369" w:rsidRDefault="006F4369" w:rsidP="006F4369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6F436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Reconoce la importancia de planificar y administrar el dinero familiar de manera responsable.</w:t>
            </w:r>
          </w:p>
        </w:tc>
      </w:tr>
      <w:tr w:rsidR="004650BC" w:rsidRPr="00162227" w14:paraId="00536C1D" w14:textId="77777777" w:rsidTr="006E60E1">
        <w:trPr>
          <w:trHeight w:val="495"/>
        </w:trPr>
        <w:tc>
          <w:tcPr>
            <w:tcW w:w="3562" w:type="dxa"/>
            <w:vMerge/>
            <w:vAlign w:val="center"/>
          </w:tcPr>
          <w:p w14:paraId="4C1D89AD" w14:textId="77777777" w:rsidR="004650BC" w:rsidRPr="00162227" w:rsidRDefault="004650BC" w:rsidP="00553092">
            <w:pPr>
              <w:rPr>
                <w:rFonts w:ascii="Comic Sans MS" w:hAnsi="Comic Sans MS" w:cs="Times New Roman"/>
                <w:sz w:val="20"/>
                <w:szCs w:val="20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24378D43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Sí </w:t>
            </w:r>
          </w:p>
        </w:tc>
        <w:tc>
          <w:tcPr>
            <w:tcW w:w="1202" w:type="dxa"/>
            <w:vAlign w:val="center"/>
          </w:tcPr>
          <w:p w14:paraId="02330DE6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851" w:type="dxa"/>
            <w:vAlign w:val="center"/>
          </w:tcPr>
          <w:p w14:paraId="7BA8D9C3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Sí </w:t>
            </w:r>
          </w:p>
        </w:tc>
        <w:tc>
          <w:tcPr>
            <w:tcW w:w="1134" w:type="dxa"/>
            <w:vAlign w:val="center"/>
          </w:tcPr>
          <w:p w14:paraId="17B70A4D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1134" w:type="dxa"/>
            <w:vAlign w:val="center"/>
          </w:tcPr>
          <w:p w14:paraId="6412EB23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Sí </w:t>
            </w:r>
          </w:p>
        </w:tc>
        <w:tc>
          <w:tcPr>
            <w:tcW w:w="1137" w:type="dxa"/>
            <w:vAlign w:val="center"/>
          </w:tcPr>
          <w:p w14:paraId="44D37C46" w14:textId="77777777" w:rsidR="004650BC" w:rsidRPr="00162227" w:rsidRDefault="004650BC" w:rsidP="00553092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162227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No </w:t>
            </w:r>
          </w:p>
        </w:tc>
      </w:tr>
      <w:tr w:rsidR="00280ED8" w:rsidRPr="00162227" w14:paraId="63C264DE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0B05DDFF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AGUILAR HOCES ANGEL ARMANDO</w:t>
            </w:r>
          </w:p>
          <w:p w14:paraId="1B67507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65873E2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10681A4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04C449B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94DC9D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845832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DC4D8E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4EF4370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B222EE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AHUANARI CUPE JEIKO EYDAN</w:t>
            </w:r>
          </w:p>
          <w:p w14:paraId="33A48D0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4AC2894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41A275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A6307D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42FE25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C0C439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1D8A7D2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5584E854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696EB872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ALEGRE CORREA MATIAS MARCELO</w:t>
            </w:r>
          </w:p>
          <w:p w14:paraId="49FB017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D74340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DFBFB4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36E3C8B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B98840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50DCF1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7DCDA6C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44A2BCF3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57A6EDE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ALVAREZ CAMIÑA JUNIOR ALDO</w:t>
            </w:r>
          </w:p>
          <w:p w14:paraId="66D1C10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17E7BDB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306676A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5E244E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47A04C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816C66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2CC60B0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1A7B3F6A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3A02178E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ALVAREZ CARRILLO ASTRID VICTORIA</w:t>
            </w:r>
          </w:p>
          <w:p w14:paraId="32379E3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1ABD084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60F29DD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569F624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B8B329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61F8B3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632B983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630B269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D4E6B7D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ATOCHE OBLITAS VALERIA GRETHEL</w:t>
            </w:r>
          </w:p>
          <w:p w14:paraId="053C794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C05ACB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00BF3E4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43C5B96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366B5C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658874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6D4AB5E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7F342AFD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447E907F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CARDOZA ALCCA LUCCA BENJAMIN</w:t>
            </w:r>
          </w:p>
          <w:p w14:paraId="7539442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0F970F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6C6FFFC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FB3A69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A0BE00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49E443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06AB930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20D0DA03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467A3C2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CASTILLO HERVIAS PEYTON KHALESSY</w:t>
            </w:r>
          </w:p>
          <w:p w14:paraId="0F6215A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40E4CD1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49C615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E4E2D3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829EAE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B24874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0366FBA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DFC62EE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5A6303E7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CORNEJO YACTAYO KLER ANGELY</w:t>
            </w:r>
          </w:p>
          <w:p w14:paraId="560DF3C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04E94F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11B619A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204008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E9600F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BB07C4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C9C29C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A0453C6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23999D4C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CRUZ PARRA DYLAN ALEJANDRO</w:t>
            </w:r>
          </w:p>
          <w:p w14:paraId="066C2CE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F03C89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4F3298C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31AE69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A0C73A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ABE079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1735121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5CC11F07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5734210F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ECAN LEON KIANA GIA</w:t>
            </w:r>
          </w:p>
          <w:p w14:paraId="430EB51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2645E4E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626A8E6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2CE649F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9B0007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00F960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40FA48A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C1AFF0D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05E51BFD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GALARZA UBALDO VALERY EILEEN</w:t>
            </w:r>
          </w:p>
          <w:p w14:paraId="77D047E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0C6251A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32E2BE6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3FAEFCE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72956C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7F2EBD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4D4F090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466837F3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416F5CB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GARCIA GALINDO SAMIR CALED</w:t>
            </w:r>
          </w:p>
          <w:p w14:paraId="62B792E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78C7C0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37E913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4995330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BD2B9A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E28308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46DA793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5CFCCCF0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68451EA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GUERRERO SALAZAR GINA AITANA</w:t>
            </w:r>
          </w:p>
          <w:p w14:paraId="2737356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0C07846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176E7BA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048A2CD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3E68A3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E5171F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158CFE1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021EA75F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3EB64A75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GUTIERREZ SARRIA MIKEYLA PAOLA</w:t>
            </w:r>
          </w:p>
          <w:p w14:paraId="694EF47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15048A6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6A3EC58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052D58D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7B4EBF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2CC683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66C72D3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3432A198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2533727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JUAREZ AYALA GAEL STEFANO</w:t>
            </w:r>
          </w:p>
          <w:p w14:paraId="6D079BC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57F14C2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5F03AA5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2AA9D51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05FDFB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9174B7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DB642E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B0CF5A0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D77CC66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LAVAN UGAZ LUCIANA ALONDRA</w:t>
            </w:r>
          </w:p>
          <w:p w14:paraId="156E04B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8B862D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14B46A9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86AA55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E56873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88E768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4C65738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133347E5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7E9615C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LINARES FAJARDO MICAELA VICTORIA</w:t>
            </w:r>
          </w:p>
          <w:p w14:paraId="6B37EC3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5B6CF16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7D7537D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4ECC50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A5013D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D15AE3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3CA4E8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78AA790B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4F48ED73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LOZADA ALVITES LUCAS ALEXANDER FABIAN</w:t>
            </w:r>
          </w:p>
          <w:p w14:paraId="3159CE2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5D47276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0DBE935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3269DE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B83D2E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B3F902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008B3CD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24EB42EA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3BCA2553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MEDINA CUBAS DYLAN CRISTHIANSEN</w:t>
            </w:r>
          </w:p>
          <w:p w14:paraId="3EF292E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AF9BF1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5A24D12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5178084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4E1659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603A36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64A18EA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57A6DF15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5506C51B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ORRILLO GUERRERO JOSÉ ARTURO</w:t>
            </w:r>
          </w:p>
          <w:p w14:paraId="7072CA1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EBFF8A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5B3C55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CA7436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7D165E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73E9A6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37B5E1D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3699301E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7FC4827C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OSORIO LUCAS RUBEN GERALD</w:t>
            </w:r>
          </w:p>
          <w:p w14:paraId="37C915E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85905C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4A3F36C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6252C7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B277F3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5490F0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ED1EDB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49D4423C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30CEBB8B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PORTILLA ZORRILLA TIZIANA MAYLIN</w:t>
            </w:r>
          </w:p>
          <w:p w14:paraId="2DD7AFF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4685572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046CC87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5C531C2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B6CC4D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6C915F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3B5BBFA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0D85A69F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05FD9DF0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RAMOS BALDOCEDA GIANELA</w:t>
            </w:r>
          </w:p>
          <w:p w14:paraId="6EFDC61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18A57FC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024C9B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3E5A6C8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2E037AF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6907D5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0024596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604C943B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6DA0BCE1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RETUERTO PEÑA ROSA CRISTINA</w:t>
            </w:r>
          </w:p>
          <w:p w14:paraId="5B55E71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098E866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3BC7A3F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4EA268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55D5D7A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7BFC36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62B8A2D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2488B284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4A7AE286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REYNA ARRUNATEGUI LIAM GABRIEL JAIME</w:t>
            </w:r>
          </w:p>
          <w:p w14:paraId="07485C3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E075E0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7BAE685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CE6988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575ECF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810F16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3D09302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11B52485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6750FFFA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ROJAS ENCINAS JUAN FABRIZIO</w:t>
            </w:r>
          </w:p>
          <w:p w14:paraId="2B3538D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33D23D2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38047E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0B540B45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3241041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346149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329177F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1341C4C0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2978F6BC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ROJAS SANCHEZ ARIANA VALENTINA</w:t>
            </w:r>
          </w:p>
          <w:p w14:paraId="6D46B33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4C5742D1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4AAB17F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20C3B9AC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0FB6CBE3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72B8731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292533D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326D012C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209E46C4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SANDOVAL MADUEÑO DAYANE BELEN</w:t>
            </w:r>
          </w:p>
          <w:p w14:paraId="5D25BBD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0BA3E28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29360A1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92E054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58D1E0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1C4E27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5930710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2EFB9E03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730D9714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SANDOVAL PANITZ ALEJANDRO MIKEL</w:t>
            </w:r>
          </w:p>
          <w:p w14:paraId="1AD2B07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1FC91AB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011231D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320E3B9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7115584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1F0A94B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73F8E87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2B1620CE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6B69DE36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TAPIA VALENCIA ABDIAS JULIAN</w:t>
            </w:r>
          </w:p>
          <w:p w14:paraId="05E99F27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6E8B4846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70608C9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42FEF4C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A01EB88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6B5ADCD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42D972C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377BA54D" w14:textId="77777777" w:rsidTr="00A234DC">
        <w:trPr>
          <w:trHeight w:val="302"/>
        </w:trPr>
        <w:tc>
          <w:tcPr>
            <w:tcW w:w="3562" w:type="dxa"/>
            <w:shd w:val="clear" w:color="auto" w:fill="auto"/>
            <w:vAlign w:val="center"/>
          </w:tcPr>
          <w:p w14:paraId="577EB8E0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TUPAC YUPANQUI LEON YAEL YERAO</w:t>
            </w:r>
          </w:p>
          <w:p w14:paraId="0AF53BC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7D022870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56D63BE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3C530C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6EED725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2649A152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71BE958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280ED8" w:rsidRPr="00162227" w14:paraId="7B4A7EC5" w14:textId="77777777" w:rsidTr="00A234DC">
        <w:trPr>
          <w:trHeight w:val="328"/>
        </w:trPr>
        <w:tc>
          <w:tcPr>
            <w:tcW w:w="3562" w:type="dxa"/>
            <w:shd w:val="clear" w:color="auto" w:fill="auto"/>
            <w:vAlign w:val="center"/>
          </w:tcPr>
          <w:p w14:paraId="33873B93" w14:textId="77777777" w:rsidR="00280ED8" w:rsidRDefault="00280ED8" w:rsidP="00280ED8">
            <w:pPr>
              <w:rPr>
                <w:rFonts w:ascii="Trebuchet MS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VALDIVIEZOROJAS ANDREA FABIANA</w:t>
            </w:r>
          </w:p>
          <w:p w14:paraId="1D81509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01" w:type="dxa"/>
            <w:vAlign w:val="center"/>
          </w:tcPr>
          <w:p w14:paraId="04FE887B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202" w:type="dxa"/>
            <w:vAlign w:val="center"/>
          </w:tcPr>
          <w:p w14:paraId="33C68A4F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2B4D84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EDB1FD9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4" w:type="dxa"/>
          </w:tcPr>
          <w:p w14:paraId="476196CE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37" w:type="dxa"/>
          </w:tcPr>
          <w:p w14:paraId="05E347EA" w14:textId="77777777" w:rsidR="00280ED8" w:rsidRPr="00162227" w:rsidRDefault="00280ED8" w:rsidP="00280ED8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</w:tbl>
    <w:p w14:paraId="16B5189F" w14:textId="77777777" w:rsidR="00785C27" w:rsidRDefault="00785C27"/>
    <w:sectPr w:rsidR="00785C27" w:rsidSect="00BE26BC">
      <w:footerReference w:type="default" r:id="rId14"/>
      <w:pgSz w:w="11906" w:h="16838"/>
      <w:pgMar w:top="1417" w:right="1701" w:bottom="426" w:left="1701" w:header="708" w:footer="0" w:gutter="0"/>
      <w:pgBorders w:offsetFrom="page">
        <w:top w:val="single" w:sz="48" w:space="24" w:color="CCECFF"/>
        <w:left w:val="single" w:sz="48" w:space="24" w:color="CCECFF"/>
        <w:bottom w:val="single" w:sz="48" w:space="24" w:color="CCECFF"/>
        <w:right w:val="single" w:sz="48" w:space="24" w:color="CCE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45A2" w14:textId="77777777" w:rsidR="0097062D" w:rsidRDefault="0097062D">
      <w:pPr>
        <w:spacing w:after="0" w:line="240" w:lineRule="auto"/>
      </w:pPr>
      <w:r>
        <w:separator/>
      </w:r>
    </w:p>
  </w:endnote>
  <w:endnote w:type="continuationSeparator" w:id="0">
    <w:p w14:paraId="40A05D32" w14:textId="77777777" w:rsidR="0097062D" w:rsidRDefault="0097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0B1E" w14:textId="77777777" w:rsidR="0000447A" w:rsidRDefault="0000447A" w:rsidP="00785AE0">
    <w:pPr>
      <w:pStyle w:val="Piedepgina"/>
    </w:pPr>
  </w:p>
  <w:p w14:paraId="412484D8" w14:textId="77777777" w:rsidR="0000447A" w:rsidRDefault="00004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2053" w14:textId="77777777" w:rsidR="0097062D" w:rsidRDefault="0097062D">
      <w:pPr>
        <w:spacing w:after="0" w:line="240" w:lineRule="auto"/>
      </w:pPr>
      <w:r>
        <w:separator/>
      </w:r>
    </w:p>
  </w:footnote>
  <w:footnote w:type="continuationSeparator" w:id="0">
    <w:p w14:paraId="119E5635" w14:textId="77777777" w:rsidR="0097062D" w:rsidRDefault="0097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CE6"/>
    <w:multiLevelType w:val="hybridMultilevel"/>
    <w:tmpl w:val="394204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CBD"/>
    <w:multiLevelType w:val="multilevel"/>
    <w:tmpl w:val="572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6934"/>
    <w:multiLevelType w:val="hybridMultilevel"/>
    <w:tmpl w:val="BE66F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34A2"/>
    <w:multiLevelType w:val="hybridMultilevel"/>
    <w:tmpl w:val="ED8219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5FE"/>
    <w:multiLevelType w:val="hybridMultilevel"/>
    <w:tmpl w:val="4BF45012"/>
    <w:lvl w:ilvl="0" w:tplc="3570781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79E2"/>
    <w:multiLevelType w:val="hybridMultilevel"/>
    <w:tmpl w:val="575854CE"/>
    <w:lvl w:ilvl="0" w:tplc="280A000F">
      <w:start w:val="1"/>
      <w:numFmt w:val="decimal"/>
      <w:lvlText w:val="%1."/>
      <w:lvlJc w:val="left"/>
      <w:pPr>
        <w:ind w:left="294" w:hanging="360"/>
      </w:p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ED06647"/>
    <w:multiLevelType w:val="hybridMultilevel"/>
    <w:tmpl w:val="3DD43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26F"/>
    <w:multiLevelType w:val="hybridMultilevel"/>
    <w:tmpl w:val="29E23A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61CBC"/>
    <w:multiLevelType w:val="hybridMultilevel"/>
    <w:tmpl w:val="0FE8B6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4371"/>
    <w:multiLevelType w:val="hybridMultilevel"/>
    <w:tmpl w:val="FA88E7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F0B43"/>
    <w:multiLevelType w:val="hybridMultilevel"/>
    <w:tmpl w:val="073618C0"/>
    <w:lvl w:ilvl="0" w:tplc="EEC6CF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6C9"/>
    <w:multiLevelType w:val="multilevel"/>
    <w:tmpl w:val="FF3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259DD"/>
    <w:multiLevelType w:val="multilevel"/>
    <w:tmpl w:val="9D8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4180E"/>
    <w:multiLevelType w:val="hybridMultilevel"/>
    <w:tmpl w:val="E74A7E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8698C"/>
    <w:multiLevelType w:val="hybridMultilevel"/>
    <w:tmpl w:val="BD2022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87328">
    <w:abstractNumId w:val="2"/>
  </w:num>
  <w:num w:numId="2" w16cid:durableId="491600224">
    <w:abstractNumId w:val="0"/>
  </w:num>
  <w:num w:numId="3" w16cid:durableId="445542197">
    <w:abstractNumId w:val="7"/>
  </w:num>
  <w:num w:numId="4" w16cid:durableId="708336391">
    <w:abstractNumId w:val="14"/>
  </w:num>
  <w:num w:numId="5" w16cid:durableId="1093285140">
    <w:abstractNumId w:val="13"/>
  </w:num>
  <w:num w:numId="6" w16cid:durableId="941572395">
    <w:abstractNumId w:val="9"/>
  </w:num>
  <w:num w:numId="7" w16cid:durableId="757562998">
    <w:abstractNumId w:val="8"/>
  </w:num>
  <w:num w:numId="8" w16cid:durableId="1556314596">
    <w:abstractNumId w:val="10"/>
  </w:num>
  <w:num w:numId="9" w16cid:durableId="1081684737">
    <w:abstractNumId w:val="3"/>
  </w:num>
  <w:num w:numId="10" w16cid:durableId="2070183388">
    <w:abstractNumId w:val="6"/>
  </w:num>
  <w:num w:numId="11" w16cid:durableId="1344697906">
    <w:abstractNumId w:val="4"/>
  </w:num>
  <w:num w:numId="12" w16cid:durableId="316498504">
    <w:abstractNumId w:val="5"/>
  </w:num>
  <w:num w:numId="13" w16cid:durableId="360710924">
    <w:abstractNumId w:val="12"/>
  </w:num>
  <w:num w:numId="14" w16cid:durableId="1674258511">
    <w:abstractNumId w:val="1"/>
  </w:num>
  <w:num w:numId="15" w16cid:durableId="623658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BC"/>
    <w:rsid w:val="0000447A"/>
    <w:rsid w:val="000A721E"/>
    <w:rsid w:val="0014404F"/>
    <w:rsid w:val="0025289D"/>
    <w:rsid w:val="00277279"/>
    <w:rsid w:val="00280ED8"/>
    <w:rsid w:val="002843A8"/>
    <w:rsid w:val="00287C9B"/>
    <w:rsid w:val="002B511F"/>
    <w:rsid w:val="002E3465"/>
    <w:rsid w:val="00331426"/>
    <w:rsid w:val="003A41E9"/>
    <w:rsid w:val="004650BC"/>
    <w:rsid w:val="004A4687"/>
    <w:rsid w:val="004D1F5F"/>
    <w:rsid w:val="004F4436"/>
    <w:rsid w:val="00530D98"/>
    <w:rsid w:val="00541361"/>
    <w:rsid w:val="00596038"/>
    <w:rsid w:val="005A13ED"/>
    <w:rsid w:val="005F5A0C"/>
    <w:rsid w:val="006A0BFD"/>
    <w:rsid w:val="006B6608"/>
    <w:rsid w:val="006E60E1"/>
    <w:rsid w:val="006E6938"/>
    <w:rsid w:val="006E70BD"/>
    <w:rsid w:val="006F4369"/>
    <w:rsid w:val="00714AAC"/>
    <w:rsid w:val="00752756"/>
    <w:rsid w:val="00785C27"/>
    <w:rsid w:val="007D0C7B"/>
    <w:rsid w:val="007F3156"/>
    <w:rsid w:val="008262A0"/>
    <w:rsid w:val="00836041"/>
    <w:rsid w:val="00842598"/>
    <w:rsid w:val="00861136"/>
    <w:rsid w:val="008C4276"/>
    <w:rsid w:val="008F4E76"/>
    <w:rsid w:val="00915899"/>
    <w:rsid w:val="0097062D"/>
    <w:rsid w:val="009F26A8"/>
    <w:rsid w:val="00A164A4"/>
    <w:rsid w:val="00A30214"/>
    <w:rsid w:val="00A87F8B"/>
    <w:rsid w:val="00AB2D5D"/>
    <w:rsid w:val="00AD0B29"/>
    <w:rsid w:val="00AF66EA"/>
    <w:rsid w:val="00B36C79"/>
    <w:rsid w:val="00BE26BC"/>
    <w:rsid w:val="00C375B7"/>
    <w:rsid w:val="00D65F16"/>
    <w:rsid w:val="00E278C9"/>
    <w:rsid w:val="00E52EE4"/>
    <w:rsid w:val="00E81D83"/>
    <w:rsid w:val="00EB526F"/>
    <w:rsid w:val="00EC461E"/>
    <w:rsid w:val="00ED0893"/>
    <w:rsid w:val="00F8131B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C0336"/>
  <w15:chartTrackingRefBased/>
  <w15:docId w15:val="{02BD0E20-9670-476E-9307-D07EC548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BC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0BC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650BC"/>
  </w:style>
  <w:style w:type="paragraph" w:styleId="Piedepgina">
    <w:name w:val="footer"/>
    <w:basedOn w:val="Normal"/>
    <w:link w:val="PiedepginaCar"/>
    <w:uiPriority w:val="99"/>
    <w:unhideWhenUsed/>
    <w:rsid w:val="004650BC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0BC"/>
  </w:style>
  <w:style w:type="table" w:styleId="Tablaconcuadrcula">
    <w:name w:val="Table Grid"/>
    <w:basedOn w:val="Tablanormal"/>
    <w:uiPriority w:val="39"/>
    <w:rsid w:val="0046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65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6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13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13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aconcuadrcula2">
    <w:name w:val="Tabla con cuadrícula2"/>
    <w:basedOn w:val="Tablanormal"/>
    <w:uiPriority w:val="39"/>
    <w:qFormat/>
    <w:rsid w:val="00280ED8"/>
    <w:pPr>
      <w:spacing w:after="0" w:line="240" w:lineRule="auto"/>
    </w:pPr>
    <w:rPr>
      <w:rFonts w:eastAsia="MS Mincho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>933623393 miss yessenia</cp:keywords>
  <dc:description/>
  <cp:lastModifiedBy>user</cp:lastModifiedBy>
  <cp:revision>3</cp:revision>
  <dcterms:created xsi:type="dcterms:W3CDTF">2025-06-07T01:52:00Z</dcterms:created>
  <dcterms:modified xsi:type="dcterms:W3CDTF">2025-08-01T04:35:00Z</dcterms:modified>
</cp:coreProperties>
</file>