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31E3" w14:textId="5D8EEC1E" w:rsidR="001B2BE5" w:rsidRDefault="002C18C7">
      <w:pPr>
        <w:spacing w:line="240" w:lineRule="auto"/>
        <w:jc w:val="center"/>
        <w:rPr>
          <w:rFonts w:ascii="Times New Roman" w:hAnsi="Times New Roman" w:cs="Times New Roman"/>
          <w:b/>
          <w:bCs/>
          <w:kern w:val="3"/>
          <w:sz w:val="28"/>
          <w:szCs w:val="28"/>
          <w:lang w:val="es-MX"/>
        </w:rPr>
      </w:pPr>
      <w:r>
        <w:rPr>
          <w:rFonts w:ascii="Times New Roman" w:hAnsi="Times New Roman" w:cs="Times New Roman"/>
          <w:b/>
          <w:bCs/>
          <w:kern w:val="3"/>
          <w:sz w:val="28"/>
          <w:szCs w:val="28"/>
          <w:lang w:val="es-MX"/>
        </w:rPr>
        <w:t xml:space="preserve">   </w:t>
      </w:r>
      <w:r w:rsidR="00A965D2">
        <w:rPr>
          <w:rFonts w:ascii="Times New Roman" w:hAnsi="Times New Roman" w:cs="Times New Roman"/>
          <w:b/>
          <w:bCs/>
          <w:kern w:val="3"/>
          <w:sz w:val="28"/>
          <w:szCs w:val="28"/>
          <w:lang w:val="es-MX"/>
        </w:rPr>
        <w:t xml:space="preserve">  UNIDAD DE APRENDIZAJE </w:t>
      </w:r>
      <w:r w:rsidR="00A965D2">
        <w:rPr>
          <w:rFonts w:ascii="Times New Roman" w:hAnsi="Times New Roman" w:cs="Times New Roman"/>
          <w:b/>
          <w:bCs/>
          <w:kern w:val="3"/>
          <w:sz w:val="28"/>
          <w:szCs w:val="28"/>
          <w:lang w:val="es-PE"/>
        </w:rPr>
        <w:t xml:space="preserve">No </w:t>
      </w:r>
      <w:r w:rsidR="000A06E5">
        <w:rPr>
          <w:rFonts w:ascii="Times New Roman" w:hAnsi="Times New Roman" w:cs="Times New Roman"/>
          <w:b/>
          <w:bCs/>
          <w:kern w:val="3"/>
          <w:sz w:val="28"/>
          <w:szCs w:val="28"/>
          <w:lang w:val="es-PE"/>
        </w:rPr>
        <w:t>1</w:t>
      </w:r>
    </w:p>
    <w:p w14:paraId="47BEBBA3" w14:textId="77777777" w:rsidR="001B2BE5" w:rsidRDefault="00A965D2">
      <w:pPr>
        <w:spacing w:line="240" w:lineRule="auto"/>
        <w:jc w:val="center"/>
        <w:rPr>
          <w:rFonts w:ascii="Times New Roman" w:hAnsi="Times New Roman" w:cs="Times New Roman"/>
          <w:b/>
          <w:bCs/>
          <w:kern w:val="3"/>
          <w:sz w:val="28"/>
          <w:szCs w:val="28"/>
          <w:lang w:val="es-PE"/>
        </w:rPr>
      </w:pPr>
      <w:r>
        <w:rPr>
          <w:rFonts w:ascii="Times New Roman" w:hAnsi="Times New Roman" w:cs="Times New Roman"/>
          <w:b/>
          <w:bCs/>
          <w:kern w:val="3"/>
          <w:sz w:val="28"/>
          <w:szCs w:val="28"/>
          <w:lang w:val="es-PE"/>
        </w:rPr>
        <w:t>SECUNDARIA</w:t>
      </w:r>
    </w:p>
    <w:p w14:paraId="2C2CAF27" w14:textId="77777777" w:rsidR="001B2BE5" w:rsidRDefault="00A965D2">
      <w:pPr>
        <w:widowControl w:val="0"/>
        <w:numPr>
          <w:ilvl w:val="0"/>
          <w:numId w:val="1"/>
        </w:numPr>
        <w:spacing w:after="200" w:line="276" w:lineRule="auto"/>
        <w:ind w:left="720"/>
      </w:pPr>
      <w:r>
        <w:rPr>
          <w:rFonts w:ascii="Times New Roman" w:hAnsi="Times New Roman" w:cs="Times New Roman"/>
          <w:b/>
          <w:kern w:val="3"/>
          <w:lang w:val="es-PE"/>
        </w:rPr>
        <w:t>DATOS INFORMATIVOS:</w:t>
      </w:r>
    </w:p>
    <w:p w14:paraId="49483A38" w14:textId="77777777"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Institución educativa</w:t>
      </w:r>
      <w:r>
        <w:rPr>
          <w:rFonts w:ascii="Times New Roman" w:hAnsi="Times New Roman" w:cs="Times New Roman"/>
          <w:kern w:val="3"/>
          <w:lang w:val="es-PE"/>
        </w:rPr>
        <w:tab/>
        <w:t>:</w:t>
      </w:r>
      <w:r>
        <w:rPr>
          <w:rFonts w:ascii="Times New Roman" w:hAnsi="Times New Roman" w:cs="Times New Roman"/>
          <w:kern w:val="3"/>
          <w:lang w:val="es-PE"/>
        </w:rPr>
        <w:tab/>
      </w:r>
      <w:proofErr w:type="spellStart"/>
      <w:r>
        <w:rPr>
          <w:rFonts w:ascii="Times New Roman" w:hAnsi="Times New Roman" w:cs="Times New Roman"/>
          <w:kern w:val="3"/>
          <w:lang w:val="es-PE"/>
        </w:rPr>
        <w:t>N°</w:t>
      </w:r>
      <w:proofErr w:type="spellEnd"/>
      <w:r>
        <w:rPr>
          <w:rFonts w:ascii="Times New Roman" w:hAnsi="Times New Roman" w:cs="Times New Roman"/>
          <w:kern w:val="3"/>
          <w:lang w:val="es-PE"/>
        </w:rPr>
        <w:t xml:space="preserve"> 110 “San Marcos”</w:t>
      </w:r>
    </w:p>
    <w:p w14:paraId="72EE4205" w14:textId="77777777"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Directora</w:t>
      </w:r>
      <w:r>
        <w:rPr>
          <w:rFonts w:ascii="Times New Roman" w:hAnsi="Times New Roman" w:cs="Times New Roman"/>
          <w:kern w:val="3"/>
          <w:lang w:val="es-PE"/>
        </w:rPr>
        <w:tab/>
      </w:r>
      <w:r>
        <w:rPr>
          <w:rFonts w:ascii="Times New Roman" w:hAnsi="Times New Roman" w:cs="Times New Roman"/>
          <w:kern w:val="3"/>
          <w:lang w:val="es-PE"/>
        </w:rPr>
        <w:tab/>
      </w:r>
      <w:r>
        <w:rPr>
          <w:rFonts w:ascii="Times New Roman" w:hAnsi="Times New Roman" w:cs="Times New Roman"/>
          <w:kern w:val="3"/>
          <w:lang w:val="es-PE"/>
        </w:rPr>
        <w:tab/>
        <w:t>:</w:t>
      </w:r>
      <w:r>
        <w:rPr>
          <w:rFonts w:ascii="Times New Roman" w:hAnsi="Times New Roman" w:cs="Times New Roman"/>
          <w:kern w:val="3"/>
          <w:lang w:val="es-PE"/>
        </w:rPr>
        <w:tab/>
        <w:t>Nancy Edith Rivera Huaranga</w:t>
      </w:r>
    </w:p>
    <w:p w14:paraId="3967A530" w14:textId="11471E31"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Coordinador Pedagógico</w:t>
      </w:r>
      <w:r>
        <w:rPr>
          <w:rFonts w:ascii="Times New Roman" w:hAnsi="Times New Roman" w:cs="Times New Roman"/>
          <w:kern w:val="3"/>
          <w:lang w:val="es-PE"/>
        </w:rPr>
        <w:tab/>
        <w:t>:</w:t>
      </w:r>
      <w:r>
        <w:rPr>
          <w:rFonts w:ascii="Times New Roman" w:hAnsi="Times New Roman" w:cs="Times New Roman"/>
          <w:kern w:val="3"/>
          <w:lang w:val="es-PE"/>
        </w:rPr>
        <w:tab/>
      </w:r>
      <w:r w:rsidR="00A81BFF">
        <w:rPr>
          <w:rFonts w:ascii="Times New Roman" w:hAnsi="Times New Roman" w:cs="Times New Roman"/>
          <w:kern w:val="3"/>
          <w:lang w:val="es-PE"/>
        </w:rPr>
        <w:t>Elena Edith Bernuy Romero</w:t>
      </w:r>
    </w:p>
    <w:p w14:paraId="58390784" w14:textId="77777777"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Área</w:t>
      </w:r>
      <w:r>
        <w:rPr>
          <w:rFonts w:ascii="Times New Roman" w:hAnsi="Times New Roman" w:cs="Times New Roman"/>
          <w:kern w:val="3"/>
          <w:lang w:val="es-PE"/>
        </w:rPr>
        <w:tab/>
      </w:r>
      <w:r>
        <w:rPr>
          <w:rFonts w:ascii="Times New Roman" w:hAnsi="Times New Roman" w:cs="Times New Roman"/>
          <w:kern w:val="3"/>
          <w:lang w:val="es-PE"/>
        </w:rPr>
        <w:tab/>
      </w:r>
      <w:r>
        <w:rPr>
          <w:rFonts w:ascii="Times New Roman" w:hAnsi="Times New Roman" w:cs="Times New Roman"/>
          <w:kern w:val="3"/>
          <w:lang w:val="es-PE"/>
        </w:rPr>
        <w:tab/>
        <w:t>:</w:t>
      </w:r>
      <w:r>
        <w:rPr>
          <w:rFonts w:ascii="Times New Roman" w:hAnsi="Times New Roman" w:cs="Times New Roman"/>
          <w:kern w:val="3"/>
          <w:lang w:val="es-PE"/>
        </w:rPr>
        <w:tab/>
      </w:r>
      <w:r>
        <w:rPr>
          <w:rFonts w:ascii="Times New Roman" w:hAnsi="Times New Roman" w:cs="Times New Roman"/>
          <w:b/>
          <w:bCs/>
          <w:kern w:val="3"/>
          <w:lang w:val="es-PE"/>
        </w:rPr>
        <w:t>CIENCIAS SOCIALES</w:t>
      </w:r>
    </w:p>
    <w:p w14:paraId="1EE22E11" w14:textId="77777777"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Docentes</w:t>
      </w:r>
      <w:r>
        <w:rPr>
          <w:rFonts w:ascii="Times New Roman" w:hAnsi="Times New Roman" w:cs="Times New Roman"/>
          <w:kern w:val="3"/>
          <w:lang w:val="es-PE"/>
        </w:rPr>
        <w:tab/>
      </w:r>
      <w:r>
        <w:rPr>
          <w:rFonts w:ascii="Times New Roman" w:hAnsi="Times New Roman" w:cs="Times New Roman"/>
          <w:kern w:val="3"/>
          <w:lang w:val="es-PE"/>
        </w:rPr>
        <w:tab/>
      </w:r>
      <w:r>
        <w:rPr>
          <w:rFonts w:ascii="Times New Roman" w:hAnsi="Times New Roman" w:cs="Times New Roman"/>
          <w:kern w:val="3"/>
          <w:lang w:val="es-PE"/>
        </w:rPr>
        <w:tab/>
        <w:t xml:space="preserve">: </w:t>
      </w:r>
      <w:r>
        <w:rPr>
          <w:rFonts w:ascii="Times New Roman" w:hAnsi="Times New Roman" w:cs="Times New Roman"/>
          <w:kern w:val="3"/>
          <w:lang w:val="es-PE"/>
        </w:rPr>
        <w:tab/>
        <w:t xml:space="preserve">Elena E. Bernuy Romero </w:t>
      </w:r>
    </w:p>
    <w:p w14:paraId="660E1738" w14:textId="7809CC51"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Ciclo</w:t>
      </w:r>
      <w:r>
        <w:rPr>
          <w:rFonts w:ascii="Times New Roman" w:hAnsi="Times New Roman" w:cs="Times New Roman"/>
          <w:kern w:val="3"/>
          <w:lang w:val="es-PE"/>
        </w:rPr>
        <w:tab/>
      </w:r>
      <w:r>
        <w:rPr>
          <w:rFonts w:ascii="Times New Roman" w:hAnsi="Times New Roman" w:cs="Times New Roman"/>
          <w:kern w:val="3"/>
          <w:lang w:val="es-PE"/>
        </w:rPr>
        <w:tab/>
      </w:r>
      <w:r>
        <w:rPr>
          <w:rFonts w:ascii="Times New Roman" w:hAnsi="Times New Roman" w:cs="Times New Roman"/>
          <w:kern w:val="3"/>
          <w:lang w:val="es-PE"/>
        </w:rPr>
        <w:tab/>
        <w:t>:</w:t>
      </w:r>
      <w:r>
        <w:rPr>
          <w:rFonts w:ascii="Times New Roman" w:hAnsi="Times New Roman" w:cs="Times New Roman"/>
          <w:kern w:val="3"/>
          <w:lang w:val="es-PE"/>
        </w:rPr>
        <w:tab/>
      </w:r>
      <w:r w:rsidR="000A06E5">
        <w:rPr>
          <w:rFonts w:ascii="Times New Roman" w:hAnsi="Times New Roman" w:cs="Times New Roman"/>
          <w:kern w:val="3"/>
          <w:lang w:val="es-PE"/>
        </w:rPr>
        <w:t>VI</w:t>
      </w:r>
      <w:r w:rsidR="002823FD">
        <w:rPr>
          <w:rFonts w:ascii="Times New Roman" w:hAnsi="Times New Roman" w:cs="Times New Roman"/>
          <w:kern w:val="3"/>
          <w:lang w:val="es-PE"/>
        </w:rPr>
        <w:t>I</w:t>
      </w:r>
    </w:p>
    <w:p w14:paraId="459D9F67" w14:textId="4432768B" w:rsidR="001B2BE5" w:rsidRDefault="00A965D2">
      <w:pPr>
        <w:widowControl w:val="0"/>
        <w:numPr>
          <w:ilvl w:val="1"/>
          <w:numId w:val="2"/>
        </w:numPr>
        <w:spacing w:after="0" w:line="240" w:lineRule="auto"/>
        <w:ind w:left="1077"/>
      </w:pPr>
      <w:r>
        <w:rPr>
          <w:rFonts w:ascii="Times New Roman" w:hAnsi="Times New Roman" w:cs="Times New Roman"/>
          <w:kern w:val="3"/>
          <w:lang w:val="es-PE"/>
        </w:rPr>
        <w:t xml:space="preserve">  Grado y sección</w:t>
      </w:r>
      <w:r>
        <w:rPr>
          <w:rFonts w:ascii="Times New Roman" w:hAnsi="Times New Roman" w:cs="Times New Roman"/>
          <w:kern w:val="3"/>
          <w:lang w:val="es-PE"/>
        </w:rPr>
        <w:tab/>
      </w:r>
      <w:r>
        <w:rPr>
          <w:rFonts w:ascii="Times New Roman" w:hAnsi="Times New Roman" w:cs="Times New Roman"/>
          <w:kern w:val="3"/>
          <w:lang w:val="es-PE"/>
        </w:rPr>
        <w:tab/>
        <w:t>:</w:t>
      </w:r>
      <w:r>
        <w:rPr>
          <w:rFonts w:ascii="Times New Roman" w:hAnsi="Times New Roman" w:cs="Times New Roman"/>
          <w:kern w:val="3"/>
          <w:lang w:val="es-PE"/>
        </w:rPr>
        <w:tab/>
      </w:r>
      <w:r w:rsidR="00030809">
        <w:rPr>
          <w:rFonts w:ascii="Times New Roman" w:hAnsi="Times New Roman" w:cs="Times New Roman"/>
          <w:b/>
          <w:bCs/>
          <w:kern w:val="3"/>
          <w:lang w:val="es-PE"/>
        </w:rPr>
        <w:t>5to A y 5to B</w:t>
      </w:r>
      <w:r>
        <w:rPr>
          <w:rFonts w:ascii="Times New Roman" w:hAnsi="Times New Roman" w:cs="Times New Roman"/>
          <w:b/>
          <w:bCs/>
          <w:kern w:val="3"/>
          <w:lang w:val="es-PE"/>
        </w:rPr>
        <w:t xml:space="preserve"> </w:t>
      </w:r>
    </w:p>
    <w:p w14:paraId="3AFA857C" w14:textId="3429A094" w:rsidR="000A06E5" w:rsidRDefault="00A965D2" w:rsidP="000A06E5">
      <w:pPr>
        <w:widowControl w:val="0"/>
        <w:numPr>
          <w:ilvl w:val="1"/>
          <w:numId w:val="2"/>
        </w:numPr>
        <w:spacing w:after="0" w:line="240" w:lineRule="auto"/>
        <w:ind w:left="1077"/>
      </w:pPr>
      <w:r>
        <w:rPr>
          <w:rFonts w:ascii="Times New Roman" w:hAnsi="Times New Roman" w:cs="Times New Roman"/>
          <w:kern w:val="3"/>
          <w:lang w:val="es-PE"/>
        </w:rPr>
        <w:t xml:space="preserve">  </w:t>
      </w:r>
      <w:proofErr w:type="spellStart"/>
      <w:r>
        <w:rPr>
          <w:rFonts w:ascii="Times New Roman" w:hAnsi="Times New Roman" w:cs="Times New Roman"/>
          <w:kern w:val="3"/>
          <w:lang w:val="es-PE"/>
        </w:rPr>
        <w:t>N°</w:t>
      </w:r>
      <w:proofErr w:type="spellEnd"/>
      <w:r>
        <w:rPr>
          <w:rFonts w:ascii="Times New Roman" w:hAnsi="Times New Roman" w:cs="Times New Roman"/>
          <w:kern w:val="3"/>
          <w:lang w:val="es-PE"/>
        </w:rPr>
        <w:t xml:space="preserve"> de semanas</w:t>
      </w:r>
      <w:r>
        <w:rPr>
          <w:rFonts w:ascii="Times New Roman" w:hAnsi="Times New Roman" w:cs="Times New Roman"/>
          <w:kern w:val="3"/>
          <w:lang w:val="es-PE"/>
        </w:rPr>
        <w:tab/>
      </w:r>
      <w:r>
        <w:rPr>
          <w:rFonts w:ascii="Times New Roman" w:hAnsi="Times New Roman" w:cs="Times New Roman"/>
          <w:kern w:val="3"/>
          <w:lang w:val="es-PE"/>
        </w:rPr>
        <w:tab/>
        <w:t>:</w:t>
      </w:r>
      <w:r>
        <w:rPr>
          <w:rFonts w:ascii="Times New Roman" w:hAnsi="Times New Roman" w:cs="Times New Roman"/>
          <w:kern w:val="3"/>
          <w:lang w:val="es-PE"/>
        </w:rPr>
        <w:tab/>
      </w:r>
      <w:r w:rsidR="00A81BFF">
        <w:rPr>
          <w:rFonts w:ascii="Times New Roman" w:hAnsi="Times New Roman" w:cs="Times New Roman"/>
          <w:kern w:val="3"/>
          <w:lang w:val="es-MX"/>
        </w:rPr>
        <w:t>5</w:t>
      </w:r>
    </w:p>
    <w:p w14:paraId="5968F259" w14:textId="115CB20F" w:rsidR="001B2BE5" w:rsidRPr="000A06E5" w:rsidRDefault="00A965D2" w:rsidP="00D51A5E">
      <w:pPr>
        <w:widowControl w:val="0"/>
        <w:numPr>
          <w:ilvl w:val="1"/>
          <w:numId w:val="2"/>
        </w:numPr>
        <w:spacing w:after="0" w:line="240" w:lineRule="auto"/>
        <w:ind w:left="1077"/>
        <w:rPr>
          <w:rFonts w:cs="F"/>
          <w:kern w:val="3"/>
          <w:lang w:val="es-PE"/>
        </w:rPr>
      </w:pPr>
      <w:r w:rsidRPr="000A06E5">
        <w:rPr>
          <w:rFonts w:ascii="Times New Roman" w:hAnsi="Times New Roman" w:cs="Times New Roman"/>
          <w:kern w:val="3"/>
          <w:lang w:val="es-PE"/>
        </w:rPr>
        <w:t xml:space="preserve">  Duración</w:t>
      </w:r>
      <w:r w:rsidRPr="000A06E5">
        <w:rPr>
          <w:rFonts w:ascii="Times New Roman" w:hAnsi="Times New Roman" w:cs="Times New Roman"/>
          <w:kern w:val="3"/>
          <w:lang w:val="es-PE"/>
        </w:rPr>
        <w:tab/>
      </w:r>
      <w:r w:rsidRPr="000A06E5">
        <w:rPr>
          <w:rFonts w:ascii="Times New Roman" w:hAnsi="Times New Roman" w:cs="Times New Roman"/>
          <w:kern w:val="3"/>
          <w:lang w:val="es-PE"/>
        </w:rPr>
        <w:tab/>
      </w:r>
      <w:r w:rsidRPr="000A06E5">
        <w:rPr>
          <w:rFonts w:ascii="Times New Roman" w:hAnsi="Times New Roman" w:cs="Times New Roman"/>
          <w:kern w:val="3"/>
          <w:lang w:val="es-PE"/>
        </w:rPr>
        <w:tab/>
        <w:t>:</w:t>
      </w:r>
      <w:r w:rsidRPr="000A06E5">
        <w:rPr>
          <w:rFonts w:ascii="Times New Roman" w:hAnsi="Times New Roman" w:cs="Times New Roman"/>
          <w:kern w:val="3"/>
          <w:lang w:val="es-PE"/>
        </w:rPr>
        <w:tab/>
      </w:r>
      <w:r w:rsidR="004401FD">
        <w:rPr>
          <w:rFonts w:ascii="Times New Roman" w:hAnsi="Times New Roman" w:cs="Times New Roman"/>
          <w:kern w:val="3"/>
          <w:lang w:val="es-PE"/>
        </w:rPr>
        <w:t>D</w:t>
      </w:r>
      <w:r w:rsidR="000A06E5">
        <w:rPr>
          <w:rFonts w:ascii="Times New Roman" w:hAnsi="Times New Roman" w:cs="Times New Roman"/>
          <w:kern w:val="3"/>
          <w:lang w:val="es-PE"/>
        </w:rPr>
        <w:t xml:space="preserve">el </w:t>
      </w:r>
      <w:r w:rsidR="004401FD">
        <w:rPr>
          <w:rFonts w:ascii="Times New Roman" w:hAnsi="Times New Roman" w:cs="Times New Roman"/>
          <w:kern w:val="3"/>
          <w:lang w:val="es-PE"/>
        </w:rPr>
        <w:t xml:space="preserve">21 de abril al 16 de mayo, </w:t>
      </w:r>
      <w:r w:rsidR="006639CC">
        <w:rPr>
          <w:rFonts w:ascii="Times New Roman" w:hAnsi="Times New Roman" w:cs="Times New Roman"/>
          <w:kern w:val="3"/>
          <w:lang w:val="es-PE"/>
        </w:rPr>
        <w:t>2025</w:t>
      </w:r>
    </w:p>
    <w:p w14:paraId="2A261AB2" w14:textId="77777777" w:rsidR="001B2BE5" w:rsidRDefault="001B2BE5">
      <w:pPr>
        <w:spacing w:after="0" w:line="240" w:lineRule="auto"/>
        <w:ind w:left="1077"/>
        <w:rPr>
          <w:rFonts w:cs="F"/>
          <w:kern w:val="3"/>
          <w:sz w:val="6"/>
          <w:szCs w:val="8"/>
          <w:lang w:val="es-PE"/>
        </w:rPr>
      </w:pPr>
    </w:p>
    <w:p w14:paraId="12DAFAC1" w14:textId="77777777" w:rsidR="001B2BE5" w:rsidRDefault="00A965D2">
      <w:pPr>
        <w:widowControl w:val="0"/>
        <w:numPr>
          <w:ilvl w:val="0"/>
          <w:numId w:val="1"/>
        </w:numPr>
        <w:spacing w:after="200" w:line="276" w:lineRule="auto"/>
        <w:ind w:left="720"/>
      </w:pPr>
      <w:r>
        <w:rPr>
          <w:rFonts w:ascii="Times New Roman" w:hAnsi="Times New Roman" w:cs="Times New Roman"/>
          <w:b/>
          <w:kern w:val="3"/>
          <w:lang w:val="es-PE"/>
        </w:rPr>
        <w:t>TITULO DE LA UNIDAD:</w:t>
      </w:r>
    </w:p>
    <w:tbl>
      <w:tblPr>
        <w:tblpPr w:leftFromText="180" w:rightFromText="180" w:vertAnchor="text" w:horzAnchor="page" w:tblpX="3316" w:tblpY="5"/>
        <w:tblOverlap w:val="never"/>
        <w:tblW w:w="11280" w:type="dxa"/>
        <w:tblLayout w:type="fixed"/>
        <w:tblCellMar>
          <w:left w:w="10" w:type="dxa"/>
          <w:right w:w="10" w:type="dxa"/>
        </w:tblCellMar>
        <w:tblLook w:val="04A0" w:firstRow="1" w:lastRow="0" w:firstColumn="1" w:lastColumn="0" w:noHBand="0" w:noVBand="1"/>
      </w:tblPr>
      <w:tblGrid>
        <w:gridCol w:w="11280"/>
      </w:tblGrid>
      <w:tr w:rsidR="004401FD" w14:paraId="5D63EDE8" w14:textId="77777777" w:rsidTr="004401FD">
        <w:trPr>
          <w:trHeight w:val="442"/>
        </w:trPr>
        <w:tc>
          <w:tcPr>
            <w:tcW w:w="11280" w:type="dxa"/>
            <w:tcBorders>
              <w:top w:val="single" w:sz="18" w:space="0" w:color="00000A"/>
              <w:left w:val="single" w:sz="18" w:space="0" w:color="00000A"/>
              <w:bottom w:val="single" w:sz="18" w:space="0" w:color="00000A"/>
              <w:right w:val="single" w:sz="18" w:space="0" w:color="00000A"/>
            </w:tcBorders>
            <w:shd w:val="clear" w:color="auto" w:fill="auto"/>
            <w:tcMar>
              <w:top w:w="0" w:type="dxa"/>
              <w:left w:w="113" w:type="dxa"/>
              <w:bottom w:w="0" w:type="dxa"/>
              <w:right w:w="108" w:type="dxa"/>
            </w:tcMar>
          </w:tcPr>
          <w:p w14:paraId="5EB19311" w14:textId="31C17E60" w:rsidR="004401FD" w:rsidRDefault="004401FD" w:rsidP="004401FD">
            <w:pPr>
              <w:spacing w:after="0" w:line="240" w:lineRule="auto"/>
              <w:jc w:val="center"/>
              <w:rPr>
                <w:rFonts w:ascii="Times New Roman" w:hAnsi="Times New Roman" w:cs="Times New Roman"/>
                <w:b/>
                <w:bCs/>
                <w:sz w:val="28"/>
                <w:szCs w:val="28"/>
                <w:lang w:val="es-MX"/>
              </w:rPr>
            </w:pPr>
            <w:bookmarkStart w:id="0" w:name="_Hlk196116366"/>
            <w:bookmarkStart w:id="1" w:name="_Hlk135691624"/>
            <w:r w:rsidRPr="004401FD">
              <w:rPr>
                <w:rFonts w:ascii="Arial Narrow" w:hAnsi="Arial Narrow" w:cs="Arial Narrow"/>
                <w:b/>
                <w:bCs/>
                <w:sz w:val="32"/>
                <w:szCs w:val="32"/>
                <w:lang w:val="es-MX"/>
              </w:rPr>
              <w:t xml:space="preserve">Homenajeamos y revaloramos el rol </w:t>
            </w:r>
            <w:r w:rsidR="00F85F92">
              <w:rPr>
                <w:rFonts w:ascii="Arial Narrow" w:hAnsi="Arial Narrow" w:cs="Arial Narrow"/>
                <w:b/>
                <w:bCs/>
                <w:sz w:val="32"/>
                <w:szCs w:val="32"/>
                <w:lang w:val="es-MX"/>
              </w:rPr>
              <w:t xml:space="preserve">económico y social </w:t>
            </w:r>
            <w:r w:rsidRPr="004401FD">
              <w:rPr>
                <w:rFonts w:ascii="Arial Narrow" w:hAnsi="Arial Narrow" w:cs="Arial Narrow"/>
                <w:b/>
                <w:bCs/>
                <w:sz w:val="32"/>
                <w:szCs w:val="32"/>
                <w:lang w:val="es-MX"/>
              </w:rPr>
              <w:t>de la madre Sanmarquina</w:t>
            </w:r>
            <w:bookmarkEnd w:id="0"/>
          </w:p>
        </w:tc>
      </w:tr>
      <w:bookmarkEnd w:id="1"/>
    </w:tbl>
    <w:p w14:paraId="07DD4448" w14:textId="77777777" w:rsidR="001B2BE5" w:rsidRDefault="001B2BE5">
      <w:pPr>
        <w:widowControl w:val="0"/>
        <w:spacing w:after="200" w:line="276" w:lineRule="auto"/>
      </w:pPr>
    </w:p>
    <w:p w14:paraId="4E9133F4" w14:textId="77777777" w:rsidR="001B2BE5" w:rsidRDefault="001B2BE5">
      <w:pPr>
        <w:widowControl w:val="0"/>
        <w:spacing w:after="200" w:line="276" w:lineRule="auto"/>
      </w:pPr>
    </w:p>
    <w:p w14:paraId="76E2923B" w14:textId="77777777" w:rsidR="000E0F3A" w:rsidRDefault="000E0F3A" w:rsidP="000A06E5">
      <w:pPr>
        <w:spacing w:after="200" w:line="276" w:lineRule="auto"/>
        <w:ind w:left="720"/>
        <w:rPr>
          <w:rFonts w:ascii="Times New Roman" w:hAnsi="Times New Roman" w:cs="Times New Roman"/>
          <w:b/>
          <w:kern w:val="3"/>
          <w:sz w:val="16"/>
          <w:szCs w:val="16"/>
          <w:lang w:val="es-PE"/>
        </w:rPr>
      </w:pPr>
    </w:p>
    <w:p w14:paraId="0B924582" w14:textId="77777777" w:rsidR="001B2BE5" w:rsidRDefault="00A965D2">
      <w:pPr>
        <w:widowControl w:val="0"/>
        <w:numPr>
          <w:ilvl w:val="0"/>
          <w:numId w:val="1"/>
        </w:numPr>
        <w:spacing w:after="0" w:line="240" w:lineRule="auto"/>
        <w:ind w:left="720"/>
      </w:pPr>
      <w:r>
        <w:rPr>
          <w:rFonts w:ascii="Times New Roman" w:hAnsi="Times New Roman" w:cs="Times New Roman"/>
          <w:b/>
          <w:kern w:val="3"/>
          <w:lang w:val="es-PE"/>
        </w:rPr>
        <w:t>PROPÓSITOS Y EVIDENCIAS DE APRENDIZAJE:</w:t>
      </w:r>
    </w:p>
    <w:tbl>
      <w:tblPr>
        <w:tblW w:w="14714" w:type="dxa"/>
        <w:tblInd w:w="-113" w:type="dxa"/>
        <w:tblLayout w:type="fixed"/>
        <w:tblCellMar>
          <w:left w:w="10" w:type="dxa"/>
          <w:right w:w="10" w:type="dxa"/>
        </w:tblCellMar>
        <w:tblLook w:val="04A0" w:firstRow="1" w:lastRow="0" w:firstColumn="1" w:lastColumn="0" w:noHBand="0" w:noVBand="1"/>
      </w:tblPr>
      <w:tblGrid>
        <w:gridCol w:w="1035"/>
        <w:gridCol w:w="3468"/>
        <w:gridCol w:w="5094"/>
        <w:gridCol w:w="3379"/>
        <w:gridCol w:w="1738"/>
      </w:tblGrid>
      <w:tr w:rsidR="001B2BE5" w14:paraId="3CCD40FB" w14:textId="77777777">
        <w:tc>
          <w:tcPr>
            <w:tcW w:w="1035" w:type="dxa"/>
            <w:tcBorders>
              <w:top w:val="single" w:sz="4" w:space="0" w:color="00000A"/>
              <w:left w:val="single" w:sz="4" w:space="0" w:color="00000A"/>
              <w:bottom w:val="single" w:sz="4" w:space="0" w:color="00000A"/>
              <w:right w:val="single" w:sz="4" w:space="0" w:color="00000A"/>
            </w:tcBorders>
            <w:shd w:val="clear" w:color="auto" w:fill="BDD6EE"/>
            <w:tcMar>
              <w:top w:w="0" w:type="dxa"/>
              <w:left w:w="113" w:type="dxa"/>
              <w:bottom w:w="0" w:type="dxa"/>
              <w:right w:w="108" w:type="dxa"/>
            </w:tcMar>
            <w:vAlign w:val="center"/>
          </w:tcPr>
          <w:p w14:paraId="05813FC8" w14:textId="77777777" w:rsidR="001B2BE5" w:rsidRDefault="00A965D2">
            <w:pPr>
              <w:spacing w:after="0" w:line="240" w:lineRule="auto"/>
              <w:jc w:val="center"/>
              <w:rPr>
                <w:rFonts w:ascii="Arial Narrow" w:hAnsi="Arial Narrow" w:cs="F"/>
                <w:b/>
                <w:kern w:val="3"/>
                <w:lang w:val="es-PE"/>
              </w:rPr>
            </w:pPr>
            <w:r>
              <w:rPr>
                <w:rFonts w:ascii="Arial Narrow" w:hAnsi="Arial Narrow" w:cs="F"/>
                <w:b/>
                <w:kern w:val="3"/>
                <w:lang w:val="es-PE"/>
              </w:rPr>
              <w:t>ÁREA</w:t>
            </w:r>
          </w:p>
        </w:tc>
        <w:tc>
          <w:tcPr>
            <w:tcW w:w="3468" w:type="dxa"/>
            <w:tcBorders>
              <w:top w:val="single" w:sz="4" w:space="0" w:color="00000A"/>
              <w:left w:val="single" w:sz="4" w:space="0" w:color="00000A"/>
              <w:bottom w:val="single" w:sz="4" w:space="0" w:color="00000A"/>
              <w:right w:val="single" w:sz="4" w:space="0" w:color="00000A"/>
            </w:tcBorders>
            <w:shd w:val="clear" w:color="auto" w:fill="BDD6EE"/>
            <w:tcMar>
              <w:top w:w="0" w:type="dxa"/>
              <w:left w:w="113" w:type="dxa"/>
              <w:bottom w:w="0" w:type="dxa"/>
              <w:right w:w="108" w:type="dxa"/>
            </w:tcMar>
            <w:vAlign w:val="center"/>
          </w:tcPr>
          <w:p w14:paraId="4A788DEF" w14:textId="77777777" w:rsidR="001B2BE5" w:rsidRDefault="00A965D2">
            <w:pPr>
              <w:spacing w:after="0" w:line="240" w:lineRule="auto"/>
              <w:jc w:val="center"/>
              <w:rPr>
                <w:rFonts w:ascii="Arial Narrow" w:hAnsi="Arial Narrow" w:cs="F"/>
                <w:b/>
                <w:kern w:val="3"/>
                <w:lang w:val="es-PE"/>
              </w:rPr>
            </w:pPr>
            <w:r>
              <w:rPr>
                <w:rFonts w:ascii="Arial Narrow" w:hAnsi="Arial Narrow" w:cs="F"/>
                <w:b/>
                <w:kern w:val="3"/>
                <w:lang w:val="es-PE"/>
              </w:rPr>
              <w:t>COMPETENCIAS/</w:t>
            </w:r>
          </w:p>
          <w:p w14:paraId="0DE9DF19" w14:textId="77777777" w:rsidR="001B2BE5" w:rsidRDefault="00A965D2">
            <w:pPr>
              <w:spacing w:after="0" w:line="240" w:lineRule="auto"/>
              <w:jc w:val="center"/>
              <w:rPr>
                <w:rFonts w:ascii="Arial Narrow" w:hAnsi="Arial Narrow" w:cs="F"/>
                <w:b/>
                <w:kern w:val="3"/>
                <w:lang w:val="es-PE"/>
              </w:rPr>
            </w:pPr>
            <w:r>
              <w:rPr>
                <w:rFonts w:ascii="Arial Narrow" w:hAnsi="Arial Narrow" w:cs="F"/>
                <w:b/>
                <w:kern w:val="3"/>
                <w:lang w:val="es-PE"/>
              </w:rPr>
              <w:t>CAPACIDADES</w:t>
            </w:r>
          </w:p>
        </w:tc>
        <w:tc>
          <w:tcPr>
            <w:tcW w:w="5094" w:type="dxa"/>
            <w:tcBorders>
              <w:top w:val="single" w:sz="4" w:space="0" w:color="00000A"/>
              <w:left w:val="single" w:sz="4" w:space="0" w:color="00000A"/>
              <w:bottom w:val="single" w:sz="4" w:space="0" w:color="00000A"/>
              <w:right w:val="single" w:sz="6" w:space="0" w:color="000001"/>
            </w:tcBorders>
            <w:shd w:val="clear" w:color="auto" w:fill="BDD6EE"/>
            <w:tcMar>
              <w:top w:w="0" w:type="dxa"/>
              <w:left w:w="113" w:type="dxa"/>
              <w:bottom w:w="0" w:type="dxa"/>
              <w:right w:w="108" w:type="dxa"/>
            </w:tcMar>
            <w:vAlign w:val="center"/>
          </w:tcPr>
          <w:p w14:paraId="60206A51" w14:textId="77777777" w:rsidR="001B2BE5" w:rsidRDefault="00A965D2">
            <w:pPr>
              <w:spacing w:after="0" w:line="240" w:lineRule="auto"/>
              <w:jc w:val="center"/>
              <w:rPr>
                <w:rFonts w:ascii="Arial Narrow" w:hAnsi="Arial Narrow" w:cs="F"/>
                <w:b/>
                <w:kern w:val="3"/>
                <w:lang w:val="es-PE"/>
              </w:rPr>
            </w:pPr>
            <w:r>
              <w:rPr>
                <w:rFonts w:ascii="Arial Narrow" w:hAnsi="Arial Narrow" w:cs="F"/>
                <w:b/>
                <w:kern w:val="3"/>
                <w:lang w:val="es-PE"/>
              </w:rPr>
              <w:t>DESEMPEÑOS</w:t>
            </w:r>
          </w:p>
        </w:tc>
        <w:tc>
          <w:tcPr>
            <w:tcW w:w="3379" w:type="dxa"/>
            <w:tcBorders>
              <w:top w:val="single" w:sz="4" w:space="0" w:color="00000A"/>
              <w:left w:val="single" w:sz="6" w:space="0" w:color="000001"/>
              <w:bottom w:val="single" w:sz="4" w:space="0" w:color="00000A"/>
              <w:right w:val="single" w:sz="4" w:space="0" w:color="00000A"/>
            </w:tcBorders>
            <w:shd w:val="clear" w:color="auto" w:fill="BDD6EE"/>
            <w:tcMar>
              <w:top w:w="0" w:type="dxa"/>
              <w:left w:w="113" w:type="dxa"/>
              <w:bottom w:w="0" w:type="dxa"/>
              <w:right w:w="108" w:type="dxa"/>
            </w:tcMar>
            <w:vAlign w:val="center"/>
          </w:tcPr>
          <w:p w14:paraId="569B9405" w14:textId="77777777" w:rsidR="001B2BE5" w:rsidRDefault="00A965D2">
            <w:pPr>
              <w:spacing w:after="0" w:line="240" w:lineRule="auto"/>
              <w:jc w:val="center"/>
              <w:rPr>
                <w:rFonts w:ascii="Arial Narrow" w:hAnsi="Arial Narrow" w:cs="F"/>
                <w:b/>
                <w:kern w:val="3"/>
                <w:lang w:val="es-PE"/>
              </w:rPr>
            </w:pPr>
            <w:r>
              <w:rPr>
                <w:rFonts w:ascii="Arial Narrow" w:hAnsi="Arial Narrow" w:cs="F"/>
                <w:b/>
                <w:kern w:val="3"/>
                <w:lang w:val="es-PE"/>
              </w:rPr>
              <w:t>EVIDENCIAS</w:t>
            </w:r>
          </w:p>
        </w:tc>
        <w:tc>
          <w:tcPr>
            <w:tcW w:w="1738" w:type="dxa"/>
            <w:tcBorders>
              <w:top w:val="single" w:sz="4" w:space="0" w:color="00000A"/>
              <w:left w:val="single" w:sz="6" w:space="0" w:color="000001"/>
              <w:bottom w:val="single" w:sz="4" w:space="0" w:color="00000A"/>
              <w:right w:val="single" w:sz="4" w:space="0" w:color="00000A"/>
            </w:tcBorders>
            <w:shd w:val="clear" w:color="auto" w:fill="BDD6EE"/>
            <w:tcMar>
              <w:top w:w="0" w:type="dxa"/>
              <w:left w:w="10" w:type="dxa"/>
              <w:bottom w:w="0" w:type="dxa"/>
              <w:right w:w="10" w:type="dxa"/>
            </w:tcMar>
            <w:vAlign w:val="center"/>
          </w:tcPr>
          <w:p w14:paraId="298A618E" w14:textId="77777777" w:rsidR="001B2BE5" w:rsidRDefault="00A965D2">
            <w:pPr>
              <w:spacing w:after="0" w:line="240" w:lineRule="auto"/>
              <w:jc w:val="center"/>
              <w:rPr>
                <w:rFonts w:ascii="Arial Narrow" w:hAnsi="Arial Narrow" w:cs="F"/>
                <w:b/>
                <w:kern w:val="3"/>
                <w:lang w:val="es-PE"/>
              </w:rPr>
            </w:pPr>
            <w:r>
              <w:rPr>
                <w:rFonts w:ascii="Arial Narrow" w:hAnsi="Arial Narrow" w:cs="F"/>
                <w:b/>
                <w:kern w:val="3"/>
                <w:lang w:val="es-PE"/>
              </w:rPr>
              <w:t>INSTRUMENTO DE EVALUACIÓN</w:t>
            </w:r>
          </w:p>
        </w:tc>
      </w:tr>
      <w:tr w:rsidR="00030809" w14:paraId="67A7954E" w14:textId="77777777" w:rsidTr="00530B3D">
        <w:trPr>
          <w:cantSplit/>
          <w:trHeight w:val="2178"/>
        </w:trPr>
        <w:tc>
          <w:tcPr>
            <w:tcW w:w="1035"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extDirection w:val="btLr"/>
          </w:tcPr>
          <w:p w14:paraId="2942A019" w14:textId="77777777" w:rsidR="00030809" w:rsidRDefault="00030809" w:rsidP="00030809">
            <w:pPr>
              <w:spacing w:before="240" w:after="0" w:line="240" w:lineRule="auto"/>
              <w:ind w:left="113" w:right="113"/>
              <w:jc w:val="center"/>
              <w:rPr>
                <w:rFonts w:ascii="Arial Narrow" w:hAnsi="Arial Narrow" w:cs="F"/>
                <w:b/>
                <w:bCs/>
                <w:kern w:val="3"/>
                <w:sz w:val="20"/>
                <w:szCs w:val="20"/>
                <w:lang w:val="es-MX"/>
              </w:rPr>
            </w:pPr>
            <w:r>
              <w:rPr>
                <w:rFonts w:ascii="Arial Narrow" w:hAnsi="Arial Narrow" w:cs="F"/>
                <w:b/>
                <w:bCs/>
                <w:kern w:val="3"/>
                <w:sz w:val="20"/>
                <w:szCs w:val="20"/>
                <w:lang w:val="es-PE"/>
              </w:rPr>
              <w:lastRenderedPageBreak/>
              <w:t>C</w:t>
            </w:r>
            <w:r>
              <w:rPr>
                <w:rFonts w:ascii="Arial Narrow" w:hAnsi="Arial Narrow" w:cs="F"/>
                <w:b/>
                <w:bCs/>
                <w:kern w:val="3"/>
                <w:sz w:val="20"/>
                <w:szCs w:val="20"/>
                <w:lang w:val="es-MX"/>
              </w:rPr>
              <w:t>IENCIAS SOCIALES</w:t>
            </w:r>
          </w:p>
        </w:tc>
        <w:tc>
          <w:tcPr>
            <w:tcW w:w="3468"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cPr>
          <w:p w14:paraId="7C049A6C" w14:textId="57895DAC" w:rsidR="00030809" w:rsidRDefault="00CA0826" w:rsidP="00030809">
            <w:pPr>
              <w:spacing w:line="240" w:lineRule="auto"/>
              <w:rPr>
                <w:rFonts w:ascii="Arial Narrow" w:hAnsi="Arial Narrow" w:cstheme="minorHAnsi"/>
                <w:b/>
                <w:bCs/>
                <w:sz w:val="20"/>
                <w:szCs w:val="20"/>
                <w:lang w:val="es-MX"/>
              </w:rPr>
            </w:pPr>
            <w:proofErr w:type="gramStart"/>
            <w:r>
              <w:rPr>
                <w:rFonts w:ascii="Arial Narrow" w:hAnsi="Arial Narrow" w:cstheme="minorHAnsi"/>
                <w:b/>
                <w:bCs/>
                <w:sz w:val="20"/>
                <w:szCs w:val="20"/>
                <w:lang w:val="es-MX"/>
              </w:rPr>
              <w:t>GESTIONA  RESPONSABLEMENTE</w:t>
            </w:r>
            <w:proofErr w:type="gramEnd"/>
            <w:r>
              <w:rPr>
                <w:rFonts w:ascii="Arial Narrow" w:hAnsi="Arial Narrow" w:cstheme="minorHAnsi"/>
                <w:b/>
                <w:bCs/>
                <w:sz w:val="20"/>
                <w:szCs w:val="20"/>
                <w:lang w:val="es-MX"/>
              </w:rPr>
              <w:t xml:space="preserve"> EL ESPACIO Y AMBIENTE</w:t>
            </w:r>
          </w:p>
          <w:p w14:paraId="7B36A0B7" w14:textId="17DD1501" w:rsidR="000F3642" w:rsidRPr="000F3642" w:rsidRDefault="000F3642" w:rsidP="000F3642">
            <w:pPr>
              <w:pStyle w:val="Prrafodelista"/>
              <w:numPr>
                <w:ilvl w:val="0"/>
                <w:numId w:val="18"/>
              </w:numPr>
              <w:spacing w:line="240" w:lineRule="auto"/>
              <w:rPr>
                <w:rFonts w:ascii="Arial Narrow" w:hAnsi="Arial Narrow" w:cstheme="minorHAnsi"/>
                <w:sz w:val="20"/>
                <w:szCs w:val="20"/>
                <w:lang w:val="es-MX"/>
              </w:rPr>
            </w:pPr>
            <w:r w:rsidRPr="000F3642">
              <w:rPr>
                <w:rFonts w:ascii="Arial Narrow" w:hAnsi="Arial Narrow" w:cstheme="minorHAnsi"/>
                <w:sz w:val="20"/>
                <w:szCs w:val="20"/>
                <w:lang w:val="es-MX"/>
              </w:rPr>
              <w:t>Comprende las relaciones entre los elementos naturales y sociales.</w:t>
            </w:r>
          </w:p>
          <w:p w14:paraId="79C08902" w14:textId="7A4657B1" w:rsidR="000F3642" w:rsidRPr="000F3642" w:rsidRDefault="000F3642" w:rsidP="000F3642">
            <w:pPr>
              <w:pStyle w:val="Prrafodelista"/>
              <w:numPr>
                <w:ilvl w:val="0"/>
                <w:numId w:val="18"/>
              </w:numPr>
              <w:spacing w:line="240" w:lineRule="auto"/>
              <w:rPr>
                <w:rFonts w:ascii="Arial Narrow" w:hAnsi="Arial Narrow" w:cstheme="minorHAnsi"/>
                <w:sz w:val="20"/>
                <w:szCs w:val="20"/>
                <w:lang w:val="es-MX"/>
              </w:rPr>
            </w:pPr>
            <w:r w:rsidRPr="000F3642">
              <w:rPr>
                <w:rFonts w:ascii="Arial Narrow" w:hAnsi="Arial Narrow" w:cstheme="minorHAnsi"/>
                <w:sz w:val="20"/>
                <w:szCs w:val="20"/>
                <w:lang w:val="es-MX"/>
              </w:rPr>
              <w:t>Maneja fuentes de información para comprender el espacio geográfico y el ambiente</w:t>
            </w:r>
          </w:p>
          <w:p w14:paraId="0961B099" w14:textId="2EEF025F" w:rsidR="00030809" w:rsidRPr="000F3642" w:rsidRDefault="000F3642" w:rsidP="000F3642">
            <w:pPr>
              <w:pStyle w:val="Prrafodelista"/>
              <w:numPr>
                <w:ilvl w:val="0"/>
                <w:numId w:val="18"/>
              </w:numPr>
              <w:spacing w:line="240" w:lineRule="auto"/>
              <w:rPr>
                <w:rFonts w:ascii="Arial Narrow" w:hAnsi="Arial Narrow" w:cstheme="minorHAnsi"/>
                <w:sz w:val="20"/>
                <w:szCs w:val="20"/>
                <w:lang w:val="es-MX"/>
              </w:rPr>
            </w:pPr>
            <w:r w:rsidRPr="000F3642">
              <w:rPr>
                <w:rFonts w:ascii="Arial Narrow" w:hAnsi="Arial Narrow" w:cstheme="minorHAnsi"/>
                <w:sz w:val="20"/>
                <w:szCs w:val="20"/>
                <w:lang w:val="es-MX"/>
              </w:rPr>
              <w:t>Genera acciones para conservar el ambiente local y global.</w:t>
            </w:r>
          </w:p>
          <w:p w14:paraId="19A384BD" w14:textId="77777777" w:rsidR="00CA0826" w:rsidRDefault="00CA0826" w:rsidP="00CA0826">
            <w:pPr>
              <w:spacing w:line="240" w:lineRule="auto"/>
              <w:rPr>
                <w:rFonts w:ascii="Arial Narrow" w:hAnsi="Arial Narrow" w:cstheme="minorHAnsi"/>
                <w:b/>
                <w:bCs/>
                <w:sz w:val="20"/>
                <w:szCs w:val="20"/>
                <w:lang w:val="es-MX"/>
              </w:rPr>
            </w:pPr>
            <w:r w:rsidRPr="000F3642">
              <w:rPr>
                <w:rFonts w:ascii="Arial Narrow" w:hAnsi="Arial Narrow" w:cstheme="minorHAnsi"/>
                <w:b/>
                <w:bCs/>
                <w:sz w:val="20"/>
                <w:szCs w:val="20"/>
                <w:lang w:val="es-MX"/>
              </w:rPr>
              <w:t>GESTI</w:t>
            </w:r>
            <w:r w:rsidR="000F3642" w:rsidRPr="000F3642">
              <w:rPr>
                <w:rFonts w:ascii="Arial Narrow" w:hAnsi="Arial Narrow" w:cstheme="minorHAnsi"/>
                <w:b/>
                <w:bCs/>
                <w:sz w:val="20"/>
                <w:szCs w:val="20"/>
                <w:lang w:val="es-MX"/>
              </w:rPr>
              <w:t>ONA RESPONSBLEMENTE LOS RECORSOS ECONÓMICOS Y FINANCIEROS.</w:t>
            </w:r>
          </w:p>
          <w:p w14:paraId="711A79FB" w14:textId="277B0AC8" w:rsidR="000F3642" w:rsidRPr="000F3642" w:rsidRDefault="000F3642" w:rsidP="000F3642">
            <w:pPr>
              <w:pStyle w:val="Prrafodelista"/>
              <w:numPr>
                <w:ilvl w:val="0"/>
                <w:numId w:val="19"/>
              </w:numPr>
              <w:spacing w:line="240" w:lineRule="auto"/>
              <w:rPr>
                <w:rFonts w:ascii="Arial Narrow" w:hAnsi="Arial Narrow" w:cstheme="minorHAnsi"/>
                <w:sz w:val="20"/>
                <w:szCs w:val="20"/>
                <w:lang w:val="es-MX"/>
              </w:rPr>
            </w:pPr>
            <w:r w:rsidRPr="000F3642">
              <w:rPr>
                <w:rFonts w:ascii="Arial Narrow" w:hAnsi="Arial Narrow" w:cstheme="minorHAnsi"/>
                <w:sz w:val="20"/>
                <w:szCs w:val="20"/>
                <w:lang w:val="es-MX"/>
              </w:rPr>
              <w:t>Comprende las relaciones entre los elementos del sistema económico y financiero</w:t>
            </w:r>
          </w:p>
          <w:p w14:paraId="13BB4806" w14:textId="202A8592" w:rsidR="000F3642" w:rsidRPr="000F3642" w:rsidRDefault="000F3642" w:rsidP="000F3642">
            <w:pPr>
              <w:pStyle w:val="Prrafodelista"/>
              <w:numPr>
                <w:ilvl w:val="0"/>
                <w:numId w:val="19"/>
              </w:numPr>
              <w:spacing w:line="240" w:lineRule="auto"/>
              <w:rPr>
                <w:rFonts w:ascii="Arial Narrow" w:hAnsi="Arial Narrow" w:cstheme="minorHAnsi"/>
                <w:b/>
                <w:bCs/>
                <w:sz w:val="20"/>
                <w:szCs w:val="20"/>
                <w:lang w:val="es-MX"/>
              </w:rPr>
            </w:pPr>
            <w:r w:rsidRPr="000F3642">
              <w:rPr>
                <w:rFonts w:ascii="Arial Narrow" w:hAnsi="Arial Narrow" w:cstheme="minorHAnsi"/>
                <w:sz w:val="20"/>
                <w:szCs w:val="20"/>
                <w:lang w:val="es-MX"/>
              </w:rPr>
              <w:t>Toma decisiones económicas y financieras.</w:t>
            </w:r>
          </w:p>
        </w:tc>
        <w:tc>
          <w:tcPr>
            <w:tcW w:w="5094" w:type="dxa"/>
            <w:tcBorders>
              <w:top w:val="single" w:sz="4" w:space="0" w:color="00000A"/>
              <w:left w:val="single" w:sz="4" w:space="0" w:color="00000A"/>
              <w:bottom w:val="single" w:sz="4" w:space="0" w:color="000000"/>
              <w:right w:val="single" w:sz="6" w:space="0" w:color="000001"/>
            </w:tcBorders>
            <w:shd w:val="clear" w:color="auto" w:fill="auto"/>
            <w:tcMar>
              <w:top w:w="0" w:type="dxa"/>
              <w:left w:w="113" w:type="dxa"/>
              <w:bottom w:w="0" w:type="dxa"/>
              <w:right w:w="108" w:type="dxa"/>
            </w:tcMar>
            <w:vAlign w:val="center"/>
          </w:tcPr>
          <w:p w14:paraId="131997AD" w14:textId="77777777" w:rsidR="000F3642" w:rsidRPr="00762556" w:rsidRDefault="000F3642" w:rsidP="000F3642">
            <w:pPr>
              <w:jc w:val="both"/>
              <w:rPr>
                <w:rFonts w:ascii="Cambria" w:hAnsi="Cambria"/>
                <w:sz w:val="18"/>
                <w:szCs w:val="18"/>
              </w:rPr>
            </w:pPr>
            <w:r w:rsidRPr="00762556">
              <w:rPr>
                <w:rFonts w:ascii="Cambria" w:hAnsi="Cambria"/>
                <w:sz w:val="18"/>
                <w:szCs w:val="18"/>
              </w:rPr>
              <w:t>Explica las formas de organizar el territorio peruano, y los espacios en África y la Antártida sobre la base de los cambios realizados por los actores sociales y su impacto en las condiciones de vida de la población.</w:t>
            </w:r>
          </w:p>
          <w:p w14:paraId="1808263B" w14:textId="3761F9D1" w:rsidR="000F3642" w:rsidRPr="00762556" w:rsidRDefault="000F3642" w:rsidP="00802707">
            <w:pPr>
              <w:jc w:val="both"/>
              <w:rPr>
                <w:sz w:val="18"/>
                <w:szCs w:val="18"/>
              </w:rPr>
            </w:pPr>
            <w:r w:rsidRPr="00762556">
              <w:rPr>
                <w:sz w:val="18"/>
                <w:szCs w:val="18"/>
              </w:rPr>
              <w:t>Utiliza información y herramientas cartográficas y digitales para representar e interpretar el espacio geográfico y el ambiente.</w:t>
            </w:r>
          </w:p>
          <w:p w14:paraId="1F2CE955" w14:textId="6D036C63" w:rsidR="000F3642" w:rsidRPr="00762556" w:rsidRDefault="000F3642" w:rsidP="00802707">
            <w:pPr>
              <w:jc w:val="both"/>
              <w:rPr>
                <w:sz w:val="18"/>
                <w:szCs w:val="18"/>
              </w:rPr>
            </w:pPr>
            <w:r w:rsidRPr="00762556">
              <w:rPr>
                <w:sz w:val="18"/>
                <w:szCs w:val="18"/>
              </w:rPr>
              <w:t>Realiza acciones concretas para el aprovechamiento sostenible del ambiente, y para la mitigación y adaptación al cambio climático, basadas en la legislación ambiental vigente en el Perú y el mundo.</w:t>
            </w:r>
          </w:p>
          <w:p w14:paraId="1EF4E0EA" w14:textId="77777777" w:rsidR="00802707" w:rsidRPr="00762556" w:rsidRDefault="00802707" w:rsidP="009A7F2B">
            <w:pPr>
              <w:jc w:val="both"/>
              <w:rPr>
                <w:rFonts w:ascii="Cambria" w:hAnsi="Cambria"/>
                <w:sz w:val="18"/>
                <w:szCs w:val="18"/>
              </w:rPr>
            </w:pPr>
          </w:p>
          <w:p w14:paraId="0B4CA44C" w14:textId="77777777" w:rsidR="006F6C45" w:rsidRPr="00762556" w:rsidRDefault="006F6C45" w:rsidP="009A7F2B">
            <w:pPr>
              <w:jc w:val="both"/>
              <w:rPr>
                <w:rFonts w:ascii="Cambria" w:hAnsi="Cambria"/>
                <w:sz w:val="18"/>
                <w:szCs w:val="18"/>
              </w:rPr>
            </w:pPr>
          </w:p>
          <w:p w14:paraId="25D6EA77" w14:textId="77777777" w:rsidR="009A7F2B" w:rsidRPr="00762556" w:rsidRDefault="009A7F2B" w:rsidP="009A7F2B">
            <w:pPr>
              <w:jc w:val="both"/>
              <w:rPr>
                <w:rFonts w:ascii="Cambria" w:hAnsi="Cambria"/>
                <w:sz w:val="18"/>
                <w:szCs w:val="18"/>
              </w:rPr>
            </w:pPr>
            <w:r w:rsidRPr="00762556">
              <w:rPr>
                <w:rFonts w:ascii="Cambria" w:hAnsi="Cambria"/>
                <w:sz w:val="18"/>
                <w:szCs w:val="18"/>
              </w:rPr>
              <w:t>Explica cómo el Estado cumple un rol regulador y supervisor dentro del sistema financiero nacional, y define la política fiscal y monetaria del país.</w:t>
            </w:r>
          </w:p>
          <w:p w14:paraId="40ED9CD7" w14:textId="77777777" w:rsidR="009A7F2B" w:rsidRPr="00762556" w:rsidRDefault="009A7F2B" w:rsidP="009A7F2B">
            <w:pPr>
              <w:tabs>
                <w:tab w:val="left" w:pos="2980"/>
              </w:tabs>
              <w:spacing w:line="221" w:lineRule="auto"/>
              <w:ind w:left="28"/>
              <w:jc w:val="both"/>
              <w:rPr>
                <w:rFonts w:eastAsia="Calibri Light"/>
                <w:sz w:val="18"/>
                <w:szCs w:val="18"/>
              </w:rPr>
            </w:pPr>
          </w:p>
          <w:p w14:paraId="76A6B420" w14:textId="77777777" w:rsidR="009A7F2B" w:rsidRPr="00762556" w:rsidRDefault="009A7F2B" w:rsidP="009A7F2B">
            <w:pPr>
              <w:jc w:val="both"/>
              <w:rPr>
                <w:sz w:val="18"/>
                <w:szCs w:val="18"/>
              </w:rPr>
            </w:pPr>
            <w:r w:rsidRPr="00762556">
              <w:rPr>
                <w:sz w:val="18"/>
                <w:szCs w:val="18"/>
              </w:rPr>
              <w:t>Propone alternativas para el uso responsable de los recursos económicos y financieros del país teniendo en cuenta los riesgos y oportunidades que ofrece el contexto económico global.</w:t>
            </w:r>
          </w:p>
          <w:p w14:paraId="6E9E33E3" w14:textId="223FD6B6" w:rsidR="000F3642" w:rsidRPr="009A7F2B" w:rsidRDefault="009A7F2B" w:rsidP="009A7F2B">
            <w:pPr>
              <w:pStyle w:val="NormalWeb"/>
              <w:jc w:val="both"/>
              <w:rPr>
                <w:color w:val="000000" w:themeColor="text1"/>
                <w:lang w:val="es-PE"/>
              </w:rPr>
            </w:pPr>
            <w:r w:rsidRPr="00762556">
              <w:rPr>
                <w:sz w:val="18"/>
                <w:szCs w:val="18"/>
                <w:lang w:val="es-PE"/>
              </w:rPr>
              <w:t>Sustenta una posición crítica ante prácticas económicas y financieras ilícitas e informales, y ante prácticas de producción y consumo que afectan el ambiente y los derechos humanos, así como ante el incumplimiento de responsabilidades tributarias y decisiones financieras que no tengan en cuenta un fin previsional.</w:t>
            </w:r>
          </w:p>
        </w:tc>
        <w:tc>
          <w:tcPr>
            <w:tcW w:w="3379"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14:paraId="3FC2A9A4" w14:textId="77777777" w:rsidR="00762556" w:rsidRDefault="006F6C45" w:rsidP="00030809">
            <w:pPr>
              <w:pStyle w:val="Prrafodelista"/>
              <w:widowControl w:val="0"/>
              <w:spacing w:after="0" w:line="240" w:lineRule="auto"/>
              <w:ind w:left="0" w:right="170"/>
              <w:rPr>
                <w:rFonts w:ascii="Arial Narrow" w:hAnsi="Arial Narrow" w:cstheme="minorHAnsi"/>
                <w:sz w:val="20"/>
                <w:szCs w:val="20"/>
                <w:lang w:val="es-MX"/>
              </w:rPr>
            </w:pPr>
            <w:r w:rsidRPr="00762556">
              <w:rPr>
                <w:rFonts w:ascii="Arial Narrow" w:hAnsi="Arial Narrow" w:cstheme="minorHAnsi"/>
                <w:sz w:val="20"/>
                <w:szCs w:val="20"/>
                <w:lang w:val="es-MX"/>
              </w:rPr>
              <w:t>Carta sobre la</w:t>
            </w:r>
            <w:r w:rsidR="00E64020" w:rsidRPr="00762556">
              <w:rPr>
                <w:rFonts w:ascii="Arial Narrow" w:hAnsi="Arial Narrow" w:cstheme="minorHAnsi"/>
                <w:sz w:val="20"/>
                <w:szCs w:val="20"/>
                <w:lang w:val="es-MX"/>
              </w:rPr>
              <w:t>s formas de organización del continente africano y su influencia en la vida de las mujeres</w:t>
            </w:r>
          </w:p>
          <w:p w14:paraId="74485E7B" w14:textId="7C7F6E98" w:rsidR="00030809" w:rsidRPr="00762556" w:rsidRDefault="00E64020" w:rsidP="00030809">
            <w:pPr>
              <w:pStyle w:val="Prrafodelista"/>
              <w:widowControl w:val="0"/>
              <w:spacing w:after="0" w:line="240" w:lineRule="auto"/>
              <w:ind w:left="0" w:right="170"/>
              <w:rPr>
                <w:rFonts w:ascii="Arial Narrow" w:hAnsi="Arial Narrow" w:cstheme="minorHAnsi"/>
                <w:sz w:val="20"/>
                <w:szCs w:val="20"/>
                <w:lang w:val="es-MX"/>
              </w:rPr>
            </w:pPr>
            <w:r w:rsidRPr="00762556">
              <w:rPr>
                <w:rFonts w:ascii="Arial Narrow" w:hAnsi="Arial Narrow" w:cstheme="minorHAnsi"/>
                <w:sz w:val="20"/>
                <w:szCs w:val="20"/>
                <w:lang w:val="es-MX"/>
              </w:rPr>
              <w:t>.</w:t>
            </w:r>
          </w:p>
          <w:p w14:paraId="374B78C2" w14:textId="192B9C2A" w:rsidR="00762556" w:rsidRDefault="00762556" w:rsidP="00030809">
            <w:pPr>
              <w:pStyle w:val="Prrafodelista"/>
              <w:widowControl w:val="0"/>
              <w:spacing w:after="0" w:line="240" w:lineRule="auto"/>
              <w:ind w:left="0" w:right="170"/>
              <w:rPr>
                <w:rFonts w:ascii="Arial Narrow" w:hAnsi="Arial Narrow" w:cstheme="minorHAnsi"/>
                <w:sz w:val="20"/>
                <w:szCs w:val="20"/>
                <w:lang w:val="es-MX"/>
              </w:rPr>
            </w:pPr>
            <w:r w:rsidRPr="00762556">
              <w:rPr>
                <w:rFonts w:ascii="Arial Narrow" w:hAnsi="Arial Narrow" w:cstheme="minorHAnsi"/>
                <w:sz w:val="20"/>
                <w:szCs w:val="20"/>
                <w:lang w:val="es-MX"/>
              </w:rPr>
              <w:t>Infografía sobre las mujeres científicas en la Antártida.</w:t>
            </w:r>
          </w:p>
          <w:p w14:paraId="628DAF68" w14:textId="77777777" w:rsidR="00762556" w:rsidRPr="00762556" w:rsidRDefault="00762556" w:rsidP="00030809">
            <w:pPr>
              <w:pStyle w:val="Prrafodelista"/>
              <w:widowControl w:val="0"/>
              <w:spacing w:after="0" w:line="240" w:lineRule="auto"/>
              <w:ind w:left="0" w:right="170"/>
              <w:rPr>
                <w:rFonts w:ascii="Arial Narrow" w:hAnsi="Arial Narrow" w:cstheme="minorHAnsi"/>
                <w:sz w:val="20"/>
                <w:szCs w:val="20"/>
                <w:lang w:val="es-MX"/>
              </w:rPr>
            </w:pPr>
          </w:p>
          <w:p w14:paraId="7D39207D" w14:textId="52EB4EFC" w:rsidR="00E64020" w:rsidRDefault="00762556" w:rsidP="00030809">
            <w:pPr>
              <w:pStyle w:val="Prrafodelista"/>
              <w:widowControl w:val="0"/>
              <w:spacing w:after="0" w:line="240" w:lineRule="auto"/>
              <w:ind w:left="0" w:right="170"/>
              <w:rPr>
                <w:rFonts w:ascii="Arial Narrow" w:hAnsi="Arial Narrow" w:cstheme="minorHAnsi"/>
                <w:sz w:val="20"/>
                <w:szCs w:val="20"/>
                <w:lang w:val="es-MX"/>
              </w:rPr>
            </w:pPr>
            <w:r w:rsidRPr="00762556">
              <w:rPr>
                <w:rFonts w:ascii="Arial Narrow" w:hAnsi="Arial Narrow" w:cstheme="minorHAnsi"/>
                <w:sz w:val="20"/>
                <w:szCs w:val="20"/>
                <w:lang w:val="es-MX"/>
              </w:rPr>
              <w:t xml:space="preserve">opinión crítica sobre el rol femenino en el manejo de las diferentes unidades territoriales de la actualidad. </w:t>
            </w:r>
          </w:p>
          <w:p w14:paraId="0E5D812F" w14:textId="77777777" w:rsidR="00C80E9E" w:rsidRPr="00762556" w:rsidRDefault="00C80E9E" w:rsidP="00030809">
            <w:pPr>
              <w:pStyle w:val="Prrafodelista"/>
              <w:widowControl w:val="0"/>
              <w:spacing w:after="0" w:line="240" w:lineRule="auto"/>
              <w:ind w:left="0" w:right="170"/>
              <w:rPr>
                <w:rFonts w:ascii="Arial Narrow" w:hAnsi="Arial Narrow" w:cstheme="minorHAnsi"/>
                <w:sz w:val="20"/>
                <w:szCs w:val="20"/>
                <w:lang w:val="es-MX"/>
              </w:rPr>
            </w:pPr>
          </w:p>
          <w:p w14:paraId="2C324C23" w14:textId="77777777" w:rsidR="00762556" w:rsidRDefault="00E64020" w:rsidP="00762556">
            <w:pPr>
              <w:pStyle w:val="Prrafodelista"/>
              <w:widowControl w:val="0"/>
              <w:spacing w:after="0" w:line="240" w:lineRule="auto"/>
              <w:ind w:left="0" w:right="170"/>
              <w:jc w:val="both"/>
              <w:rPr>
                <w:rFonts w:ascii="Arial Narrow" w:hAnsi="Arial Narrow" w:cs="Calibri"/>
                <w:color w:val="000000"/>
                <w:sz w:val="20"/>
                <w:szCs w:val="20"/>
                <w:lang w:val="es-MX"/>
              </w:rPr>
            </w:pPr>
            <w:r w:rsidRPr="00762556">
              <w:rPr>
                <w:rFonts w:ascii="Arial Narrow" w:hAnsi="Arial Narrow" w:cs="Calibri"/>
                <w:color w:val="000000"/>
                <w:sz w:val="20"/>
                <w:szCs w:val="20"/>
                <w:lang w:val="es-MX"/>
              </w:rPr>
              <w:t xml:space="preserve">Afiche obre alternativas de solución frente a la pobreza de muchos países africanos.  </w:t>
            </w:r>
          </w:p>
          <w:p w14:paraId="5314FC20" w14:textId="6BD02BEE" w:rsidR="006F6C45" w:rsidRDefault="006F6C45" w:rsidP="00762556">
            <w:pPr>
              <w:pStyle w:val="Prrafodelista"/>
              <w:widowControl w:val="0"/>
              <w:spacing w:after="0" w:line="240" w:lineRule="auto"/>
              <w:ind w:left="0" w:right="170"/>
              <w:jc w:val="both"/>
              <w:rPr>
                <w:rFonts w:ascii="Arial Narrow" w:hAnsi="Arial Narrow" w:cs="Calibri"/>
                <w:color w:val="000000"/>
                <w:sz w:val="20"/>
                <w:szCs w:val="20"/>
                <w:lang w:val="es-PE"/>
              </w:rPr>
            </w:pPr>
            <w:r w:rsidRPr="00762556">
              <w:rPr>
                <w:rFonts w:ascii="Arial Narrow" w:hAnsi="Arial Narrow" w:cs="Calibri"/>
                <w:color w:val="000000"/>
                <w:sz w:val="20"/>
                <w:szCs w:val="20"/>
                <w:lang w:val="es-MX"/>
              </w:rPr>
              <w:br/>
            </w:r>
            <w:r w:rsidR="00762556" w:rsidRPr="00762556">
              <w:rPr>
                <w:rFonts w:ascii="Arial Narrow" w:hAnsi="Arial Narrow" w:cs="Calibri"/>
                <w:color w:val="000000"/>
                <w:sz w:val="20"/>
                <w:szCs w:val="20"/>
                <w:lang w:val="es-PE"/>
              </w:rPr>
              <w:t>Opinión crítica sobre el papel de la mujer en el crecimiento económico del país.</w:t>
            </w:r>
          </w:p>
          <w:p w14:paraId="289C8BBE" w14:textId="77777777" w:rsidR="00762556" w:rsidRPr="00762556" w:rsidRDefault="00762556" w:rsidP="00762556">
            <w:pPr>
              <w:pStyle w:val="Prrafodelista"/>
              <w:widowControl w:val="0"/>
              <w:spacing w:after="0" w:line="240" w:lineRule="auto"/>
              <w:ind w:left="0" w:right="170"/>
              <w:jc w:val="both"/>
              <w:rPr>
                <w:rFonts w:ascii="Arial Narrow" w:hAnsi="Arial Narrow" w:cs="Calibri"/>
                <w:color w:val="000000"/>
                <w:sz w:val="20"/>
                <w:szCs w:val="20"/>
                <w:lang w:val="es-PE"/>
              </w:rPr>
            </w:pPr>
          </w:p>
          <w:p w14:paraId="458F578A" w14:textId="18D39D2E" w:rsidR="00762556" w:rsidRDefault="00762556" w:rsidP="00762556">
            <w:pPr>
              <w:pStyle w:val="Prrafodelista"/>
              <w:widowControl w:val="0"/>
              <w:spacing w:after="0" w:line="240" w:lineRule="auto"/>
              <w:ind w:left="0" w:right="170"/>
              <w:jc w:val="both"/>
              <w:rPr>
                <w:rFonts w:ascii="Arial Narrow" w:hAnsi="Arial Narrow" w:cs="Calibri"/>
                <w:color w:val="000000"/>
                <w:sz w:val="20"/>
                <w:szCs w:val="20"/>
                <w:lang w:val="es-PE"/>
              </w:rPr>
            </w:pPr>
            <w:r w:rsidRPr="00762556">
              <w:rPr>
                <w:rFonts w:ascii="Arial Narrow" w:hAnsi="Arial Narrow" w:cs="Calibri"/>
                <w:color w:val="000000"/>
                <w:sz w:val="20"/>
                <w:szCs w:val="20"/>
                <w:lang w:val="es-PE"/>
              </w:rPr>
              <w:t>Infografía sobre la importancia del día de la madre según indicadores macroeconómicos.</w:t>
            </w:r>
          </w:p>
          <w:p w14:paraId="46019BAA" w14:textId="77777777" w:rsidR="00762556" w:rsidRPr="00762556" w:rsidRDefault="00762556" w:rsidP="00762556">
            <w:pPr>
              <w:pStyle w:val="Prrafodelista"/>
              <w:widowControl w:val="0"/>
              <w:spacing w:after="0" w:line="240" w:lineRule="auto"/>
              <w:ind w:left="0" w:right="170"/>
              <w:jc w:val="both"/>
              <w:rPr>
                <w:rFonts w:ascii="Arial Narrow" w:hAnsi="Arial Narrow" w:cs="Calibri"/>
                <w:color w:val="000000"/>
                <w:sz w:val="20"/>
                <w:szCs w:val="20"/>
                <w:lang w:val="es-PE"/>
              </w:rPr>
            </w:pPr>
          </w:p>
          <w:p w14:paraId="753D4551" w14:textId="544A7F2E" w:rsidR="006F6C45" w:rsidRDefault="00762556" w:rsidP="00762556">
            <w:pPr>
              <w:pStyle w:val="Prrafodelista"/>
              <w:widowControl w:val="0"/>
              <w:spacing w:after="0" w:line="240" w:lineRule="auto"/>
              <w:ind w:left="0" w:right="170"/>
              <w:jc w:val="both"/>
              <w:rPr>
                <w:rFonts w:ascii="Arial Narrow" w:hAnsi="Arial Narrow" w:cs="Calibri"/>
                <w:color w:val="000000"/>
                <w:sz w:val="20"/>
                <w:szCs w:val="20"/>
                <w:lang w:val="es-MX"/>
              </w:rPr>
            </w:pPr>
            <w:r w:rsidRPr="00762556">
              <w:rPr>
                <w:rFonts w:ascii="Arial Narrow" w:hAnsi="Arial Narrow" w:cs="Calibri"/>
                <w:color w:val="000000"/>
                <w:sz w:val="20"/>
                <w:szCs w:val="20"/>
                <w:lang w:val="es-MX"/>
              </w:rPr>
              <w:t xml:space="preserve">Exposición argumentada </w:t>
            </w:r>
            <w:proofErr w:type="gramStart"/>
            <w:r w:rsidRPr="00762556">
              <w:rPr>
                <w:rFonts w:ascii="Arial Narrow" w:hAnsi="Arial Narrow" w:cs="Calibri"/>
                <w:color w:val="000000"/>
                <w:sz w:val="20"/>
                <w:szCs w:val="20"/>
                <w:lang w:val="es-MX"/>
              </w:rPr>
              <w:t xml:space="preserve">sobre </w:t>
            </w:r>
            <w:r w:rsidR="006F6C45" w:rsidRPr="00762556">
              <w:rPr>
                <w:rFonts w:ascii="Arial Narrow" w:hAnsi="Arial Narrow" w:cs="Calibri"/>
                <w:color w:val="000000"/>
                <w:sz w:val="20"/>
                <w:szCs w:val="20"/>
                <w:lang w:val="es-MX"/>
              </w:rPr>
              <w:t xml:space="preserve"> el</w:t>
            </w:r>
            <w:proofErr w:type="gramEnd"/>
            <w:r w:rsidR="006F6C45" w:rsidRPr="00762556">
              <w:rPr>
                <w:rFonts w:ascii="Arial Narrow" w:hAnsi="Arial Narrow" w:cs="Calibri"/>
                <w:color w:val="000000"/>
                <w:sz w:val="20"/>
                <w:szCs w:val="20"/>
                <w:lang w:val="es-MX"/>
              </w:rPr>
              <w:t xml:space="preserve"> rol de las madres en la lucha contra la pobreza”</w:t>
            </w:r>
          </w:p>
          <w:p w14:paraId="73951EF1" w14:textId="77777777" w:rsidR="00762556" w:rsidRPr="00762556" w:rsidRDefault="00762556" w:rsidP="00762556">
            <w:pPr>
              <w:pStyle w:val="Prrafodelista"/>
              <w:widowControl w:val="0"/>
              <w:spacing w:after="0" w:line="240" w:lineRule="auto"/>
              <w:ind w:left="0" w:right="170"/>
              <w:jc w:val="both"/>
              <w:rPr>
                <w:rFonts w:ascii="Arial Narrow" w:hAnsi="Arial Narrow" w:cs="Calibri"/>
                <w:color w:val="000000"/>
                <w:sz w:val="20"/>
                <w:szCs w:val="20"/>
                <w:lang w:val="es-MX"/>
              </w:rPr>
            </w:pPr>
          </w:p>
          <w:p w14:paraId="3FE2D939" w14:textId="36F2C5E2" w:rsidR="006F6C45" w:rsidRPr="00762556" w:rsidRDefault="00762556" w:rsidP="00762556">
            <w:pPr>
              <w:spacing w:after="0" w:line="240" w:lineRule="auto"/>
              <w:jc w:val="both"/>
              <w:rPr>
                <w:rFonts w:ascii="Arial Narrow" w:eastAsia="Yu Mincho" w:hAnsi="Arial Narrow" w:cs="Calibri"/>
                <w:i/>
                <w:iCs/>
                <w:color w:val="000000"/>
                <w:sz w:val="20"/>
                <w:szCs w:val="20"/>
                <w:lang w:val="es-MX"/>
              </w:rPr>
            </w:pPr>
            <w:r w:rsidRPr="00762556">
              <w:rPr>
                <w:rFonts w:ascii="Arial Narrow" w:eastAsiaTheme="minorEastAsia" w:hAnsi="Arial Narrow" w:cs="Calibri"/>
                <w:color w:val="000000"/>
                <w:sz w:val="20"/>
                <w:szCs w:val="20"/>
                <w:lang w:val="es-MX"/>
              </w:rPr>
              <w:t>O</w:t>
            </w:r>
            <w:r w:rsidR="006F6C45" w:rsidRPr="00762556">
              <w:rPr>
                <w:rFonts w:ascii="Arial Narrow" w:eastAsiaTheme="minorEastAsia" w:hAnsi="Arial Narrow" w:cs="Calibri"/>
                <w:color w:val="000000"/>
                <w:sz w:val="20"/>
                <w:szCs w:val="20"/>
                <w:lang w:val="es-MX"/>
              </w:rPr>
              <w:t>rganizador visual sobre el papel que desempeñan las madres en la economía de un hogar”</w:t>
            </w:r>
          </w:p>
          <w:p w14:paraId="7A9F0F2E" w14:textId="67193E5A" w:rsidR="006F6C45" w:rsidRPr="006F6C45" w:rsidRDefault="006F6C45" w:rsidP="00030809">
            <w:pPr>
              <w:pStyle w:val="Prrafodelista"/>
              <w:widowControl w:val="0"/>
              <w:spacing w:after="0" w:line="240" w:lineRule="auto"/>
              <w:ind w:left="0" w:right="170"/>
              <w:rPr>
                <w:rFonts w:ascii="Arial Narrow" w:hAnsi="Arial Narrow" w:cstheme="minorHAnsi"/>
                <w:sz w:val="20"/>
                <w:szCs w:val="20"/>
                <w:lang w:val="es-MX"/>
              </w:rPr>
            </w:pPr>
          </w:p>
        </w:tc>
        <w:tc>
          <w:tcPr>
            <w:tcW w:w="1738" w:type="dxa"/>
            <w:tcBorders>
              <w:top w:val="single" w:sz="4" w:space="0" w:color="00000A"/>
              <w:left w:val="single" w:sz="4" w:space="0" w:color="00000A"/>
              <w:bottom w:val="single" w:sz="4" w:space="0" w:color="000000"/>
              <w:right w:val="single" w:sz="4" w:space="0" w:color="00000A"/>
            </w:tcBorders>
            <w:shd w:val="clear" w:color="auto" w:fill="auto"/>
            <w:tcMar>
              <w:top w:w="0" w:type="dxa"/>
              <w:left w:w="10" w:type="dxa"/>
              <w:bottom w:w="0" w:type="dxa"/>
              <w:right w:w="10" w:type="dxa"/>
            </w:tcMar>
            <w:vAlign w:val="center"/>
          </w:tcPr>
          <w:p w14:paraId="183C4601" w14:textId="77777777" w:rsidR="00030809" w:rsidRDefault="00030809" w:rsidP="00030809">
            <w:pPr>
              <w:spacing w:after="0" w:line="240" w:lineRule="auto"/>
              <w:ind w:right="113"/>
              <w:jc w:val="center"/>
              <w:rPr>
                <w:rFonts w:cs="Calibri"/>
                <w:color w:val="000000" w:themeColor="text1"/>
                <w:kern w:val="3"/>
                <w:lang w:val="es-PE"/>
              </w:rPr>
            </w:pPr>
          </w:p>
          <w:p w14:paraId="5B5662BD" w14:textId="77777777" w:rsidR="00030809" w:rsidRPr="00C80E9E" w:rsidRDefault="00030809" w:rsidP="00030809">
            <w:pPr>
              <w:spacing w:after="0" w:line="240" w:lineRule="auto"/>
              <w:ind w:right="113"/>
              <w:jc w:val="both"/>
              <w:rPr>
                <w:rFonts w:ascii="Arial Narrow" w:hAnsi="Arial Narrow" w:cs="Calibri"/>
                <w:color w:val="000000" w:themeColor="text1"/>
                <w:kern w:val="3"/>
                <w:lang w:val="es-PE"/>
              </w:rPr>
            </w:pPr>
            <w:r w:rsidRPr="00C80E9E">
              <w:rPr>
                <w:rFonts w:ascii="Arial Narrow" w:hAnsi="Arial Narrow" w:cs="Calibri"/>
                <w:color w:val="000000" w:themeColor="text1"/>
                <w:kern w:val="3"/>
                <w:lang w:val="es-PE"/>
              </w:rPr>
              <w:t>Lista de cotejo</w:t>
            </w:r>
          </w:p>
          <w:p w14:paraId="1C16C65A"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30C42E6F"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71361397"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429A7BB2"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3B882E9C" w14:textId="77777777" w:rsidR="00030809" w:rsidRPr="00C80E9E" w:rsidRDefault="00030809" w:rsidP="00030809">
            <w:pPr>
              <w:spacing w:after="0" w:line="240" w:lineRule="auto"/>
              <w:jc w:val="center"/>
              <w:rPr>
                <w:rFonts w:ascii="Arial Narrow" w:hAnsi="Arial Narrow" w:cs="Calibri"/>
                <w:color w:val="000000" w:themeColor="text1"/>
                <w:kern w:val="3"/>
                <w:lang w:val="es-PE"/>
              </w:rPr>
            </w:pPr>
          </w:p>
          <w:p w14:paraId="7270F36E" w14:textId="77777777" w:rsidR="00030809" w:rsidRPr="00C80E9E" w:rsidRDefault="00030809" w:rsidP="00030809">
            <w:pPr>
              <w:spacing w:after="0" w:line="240" w:lineRule="auto"/>
              <w:jc w:val="center"/>
              <w:rPr>
                <w:rFonts w:ascii="Arial Narrow" w:hAnsi="Arial Narrow" w:cs="Calibri"/>
                <w:color w:val="000000" w:themeColor="text1"/>
                <w:kern w:val="3"/>
                <w:lang w:val="es-PE"/>
              </w:rPr>
            </w:pPr>
          </w:p>
          <w:p w14:paraId="24328A19" w14:textId="77777777" w:rsidR="00C80E9E" w:rsidRPr="00C80E9E" w:rsidRDefault="00C80E9E" w:rsidP="00C80E9E">
            <w:pPr>
              <w:spacing w:after="0" w:line="240" w:lineRule="auto"/>
              <w:ind w:right="113"/>
              <w:jc w:val="both"/>
              <w:rPr>
                <w:rFonts w:ascii="Arial Narrow" w:hAnsi="Arial Narrow" w:cs="Calibri"/>
                <w:color w:val="000000" w:themeColor="text1"/>
                <w:kern w:val="3"/>
                <w:lang w:val="es-PE"/>
              </w:rPr>
            </w:pPr>
            <w:r w:rsidRPr="00C80E9E">
              <w:rPr>
                <w:rFonts w:ascii="Arial Narrow" w:hAnsi="Arial Narrow" w:cs="Calibri"/>
                <w:color w:val="000000" w:themeColor="text1"/>
                <w:kern w:val="3"/>
                <w:lang w:val="es-PE"/>
              </w:rPr>
              <w:t>Lista de cotejo</w:t>
            </w:r>
          </w:p>
          <w:p w14:paraId="5F893C8A"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2EE45E03"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09F777CE"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75BBBDB9"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3E6A62A2"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1256C795"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263353BB" w14:textId="77777777" w:rsidR="00030809" w:rsidRPr="00C80E9E" w:rsidRDefault="00030809" w:rsidP="00030809">
            <w:pPr>
              <w:spacing w:after="0" w:line="240" w:lineRule="auto"/>
              <w:ind w:right="113"/>
              <w:jc w:val="both"/>
              <w:rPr>
                <w:rFonts w:ascii="Arial Narrow" w:hAnsi="Arial Narrow" w:cs="Calibri"/>
                <w:color w:val="000000" w:themeColor="text1"/>
                <w:kern w:val="3"/>
                <w:lang w:val="es-PE"/>
              </w:rPr>
            </w:pPr>
            <w:r w:rsidRPr="00C80E9E">
              <w:rPr>
                <w:rFonts w:ascii="Arial Narrow" w:hAnsi="Arial Narrow" w:cs="Calibri"/>
                <w:color w:val="000000" w:themeColor="text1"/>
                <w:kern w:val="3"/>
                <w:lang w:val="es-PE"/>
              </w:rPr>
              <w:t>Lista de cotejo</w:t>
            </w:r>
          </w:p>
          <w:p w14:paraId="1A1FF40B"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56E20BEF"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7DE627BD" w14:textId="77777777" w:rsidR="00762556" w:rsidRPr="00C80E9E" w:rsidRDefault="00762556" w:rsidP="00762556">
            <w:pPr>
              <w:spacing w:after="0" w:line="240" w:lineRule="auto"/>
              <w:ind w:right="113"/>
              <w:jc w:val="both"/>
              <w:rPr>
                <w:rFonts w:ascii="Arial Narrow" w:hAnsi="Arial Narrow" w:cs="Calibri"/>
                <w:color w:val="000000" w:themeColor="text1"/>
                <w:kern w:val="3"/>
                <w:lang w:val="es-PE"/>
              </w:rPr>
            </w:pPr>
            <w:r w:rsidRPr="00C80E9E">
              <w:rPr>
                <w:rFonts w:ascii="Arial Narrow" w:hAnsi="Arial Narrow" w:cs="Calibri"/>
                <w:color w:val="000000" w:themeColor="text1"/>
                <w:kern w:val="3"/>
                <w:lang w:val="es-PE"/>
              </w:rPr>
              <w:t>Lista de cotejo</w:t>
            </w:r>
          </w:p>
          <w:p w14:paraId="7804C2A7" w14:textId="77777777" w:rsidR="00762556" w:rsidRDefault="00762556" w:rsidP="00C80E9E">
            <w:pPr>
              <w:spacing w:after="0" w:line="240" w:lineRule="auto"/>
              <w:ind w:right="113"/>
              <w:jc w:val="center"/>
              <w:rPr>
                <w:rFonts w:ascii="Arial Narrow" w:hAnsi="Arial Narrow" w:cs="Calibri"/>
                <w:color w:val="000000" w:themeColor="text1"/>
                <w:kern w:val="3"/>
                <w:lang w:val="es-MX"/>
              </w:rPr>
            </w:pPr>
          </w:p>
          <w:p w14:paraId="1A1AE540" w14:textId="77777777" w:rsidR="00762556" w:rsidRDefault="00762556" w:rsidP="00C80E9E">
            <w:pPr>
              <w:spacing w:after="0" w:line="240" w:lineRule="auto"/>
              <w:ind w:right="113"/>
              <w:jc w:val="center"/>
              <w:rPr>
                <w:rFonts w:ascii="Arial Narrow" w:hAnsi="Arial Narrow" w:cs="Calibri"/>
                <w:color w:val="000000" w:themeColor="text1"/>
                <w:kern w:val="3"/>
                <w:lang w:val="es-MX"/>
              </w:rPr>
            </w:pPr>
          </w:p>
          <w:p w14:paraId="793DDFC7" w14:textId="77777777" w:rsidR="00762556" w:rsidRDefault="00762556" w:rsidP="00762556">
            <w:pPr>
              <w:spacing w:after="0" w:line="240" w:lineRule="auto"/>
              <w:ind w:right="113"/>
              <w:rPr>
                <w:rFonts w:ascii="Arial Narrow" w:hAnsi="Arial Narrow" w:cs="Calibri"/>
                <w:color w:val="000000" w:themeColor="text1"/>
                <w:kern w:val="3"/>
                <w:lang w:val="es-MX"/>
              </w:rPr>
            </w:pPr>
          </w:p>
          <w:p w14:paraId="0511C6FD" w14:textId="14D98E89" w:rsidR="00C80E9E" w:rsidRPr="00C80E9E" w:rsidRDefault="00C80E9E" w:rsidP="00762556">
            <w:pPr>
              <w:spacing w:after="0" w:line="240" w:lineRule="auto"/>
              <w:ind w:right="113"/>
              <w:rPr>
                <w:rFonts w:ascii="Arial Narrow" w:hAnsi="Arial Narrow" w:cs="Calibri"/>
                <w:color w:val="000000" w:themeColor="text1"/>
                <w:kern w:val="3"/>
                <w:lang w:val="es-MX"/>
              </w:rPr>
            </w:pPr>
            <w:r w:rsidRPr="00C80E9E">
              <w:rPr>
                <w:rFonts w:ascii="Arial Narrow" w:hAnsi="Arial Narrow" w:cs="Calibri"/>
                <w:color w:val="000000" w:themeColor="text1"/>
                <w:kern w:val="3"/>
                <w:lang w:val="es-MX"/>
              </w:rPr>
              <w:t>Rubrica</w:t>
            </w:r>
          </w:p>
          <w:p w14:paraId="38F0A3AB"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02C3BAC8" w14:textId="77777777" w:rsidR="00030809" w:rsidRPr="00C80E9E" w:rsidRDefault="00030809" w:rsidP="00030809">
            <w:pPr>
              <w:spacing w:after="0" w:line="240" w:lineRule="auto"/>
              <w:ind w:right="113"/>
              <w:jc w:val="center"/>
              <w:rPr>
                <w:rFonts w:ascii="Arial Narrow" w:hAnsi="Arial Narrow" w:cs="Calibri"/>
                <w:color w:val="000000" w:themeColor="text1"/>
                <w:kern w:val="3"/>
                <w:lang w:val="es-PE"/>
              </w:rPr>
            </w:pPr>
          </w:p>
          <w:p w14:paraId="6AB2C7CB" w14:textId="4F178CFE" w:rsidR="00030809" w:rsidRDefault="00030809" w:rsidP="00030809">
            <w:pPr>
              <w:spacing w:after="0" w:line="240" w:lineRule="auto"/>
              <w:ind w:right="113"/>
              <w:jc w:val="both"/>
              <w:rPr>
                <w:rFonts w:ascii="Arial Narrow" w:hAnsi="Arial Narrow" w:cstheme="minorHAnsi"/>
                <w:kern w:val="3"/>
                <w:lang w:val="es-PE"/>
              </w:rPr>
            </w:pPr>
          </w:p>
        </w:tc>
      </w:tr>
      <w:tr w:rsidR="001B2BE5" w:rsidRPr="009C73CC" w14:paraId="6D6DD005" w14:textId="77777777">
        <w:trPr>
          <w:cantSplit/>
          <w:trHeight w:val="645"/>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extDirection w:val="btLr"/>
          </w:tcPr>
          <w:p w14:paraId="2317B405" w14:textId="77777777" w:rsidR="001B2BE5" w:rsidRPr="009C73CC" w:rsidRDefault="00A965D2">
            <w:pPr>
              <w:spacing w:after="0" w:line="240" w:lineRule="auto"/>
              <w:ind w:left="113" w:right="113"/>
              <w:jc w:val="center"/>
              <w:rPr>
                <w:rFonts w:ascii="Arial Narrow" w:hAnsi="Arial Narrow"/>
              </w:rPr>
            </w:pPr>
            <w:r w:rsidRPr="009C73CC">
              <w:rPr>
                <w:rFonts w:ascii="Arial Narrow" w:hAnsi="Arial Narrow" w:cs="F"/>
                <w:kern w:val="3"/>
                <w:lang w:val="es-PE"/>
              </w:rPr>
              <w:t>COMPETENCIAS TRANSV.</w:t>
            </w:r>
          </w:p>
          <w:p w14:paraId="5F61DFC2" w14:textId="77777777" w:rsidR="001B2BE5" w:rsidRPr="009C73CC" w:rsidRDefault="001B2BE5">
            <w:pPr>
              <w:spacing w:after="0" w:line="240" w:lineRule="auto"/>
              <w:ind w:left="113" w:right="113"/>
              <w:jc w:val="center"/>
              <w:rPr>
                <w:rFonts w:ascii="Arial Narrow" w:hAnsi="Arial Narrow" w:cs="F"/>
                <w:kern w:val="3"/>
                <w:lang w:val="es-PE"/>
              </w:rPr>
            </w:pP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D1FB4E" w14:textId="77777777" w:rsidR="001B2BE5" w:rsidRPr="009C73CC" w:rsidRDefault="00A965D2">
            <w:pPr>
              <w:pStyle w:val="Prrafodelista"/>
              <w:numPr>
                <w:ilvl w:val="0"/>
                <w:numId w:val="6"/>
              </w:numPr>
              <w:tabs>
                <w:tab w:val="left" w:pos="237"/>
              </w:tabs>
              <w:spacing w:after="0" w:line="240" w:lineRule="auto"/>
              <w:ind w:left="-46" w:firstLine="0"/>
              <w:jc w:val="both"/>
              <w:rPr>
                <w:rFonts w:ascii="Arial Narrow" w:hAnsi="Arial Narrow"/>
              </w:rPr>
            </w:pPr>
            <w:r w:rsidRPr="009C73CC">
              <w:rPr>
                <w:rFonts w:ascii="Arial Narrow" w:hAnsi="Arial Narrow" w:cs="Times New Roman"/>
                <w:b/>
                <w:bCs/>
                <w:lang w:val="es-PE"/>
              </w:rPr>
              <w:t>Se desenvuelve en entornos virtuales</w:t>
            </w:r>
          </w:p>
          <w:p w14:paraId="3AA2B368" w14:textId="77777777" w:rsidR="001B2BE5" w:rsidRPr="009C73CC" w:rsidRDefault="00A965D2">
            <w:pPr>
              <w:tabs>
                <w:tab w:val="left" w:pos="237"/>
              </w:tabs>
              <w:spacing w:after="0" w:line="240" w:lineRule="auto"/>
              <w:ind w:left="-46"/>
              <w:jc w:val="both"/>
              <w:rPr>
                <w:rFonts w:ascii="Arial Narrow" w:hAnsi="Arial Narrow"/>
                <w:lang w:val="es-MX"/>
              </w:rPr>
            </w:pPr>
            <w:r w:rsidRPr="009C73CC">
              <w:rPr>
                <w:rFonts w:ascii="Arial Narrow" w:hAnsi="Arial Narrow" w:cs="Times New Roman"/>
                <w:lang w:val="es-MX"/>
              </w:rPr>
              <w:t>Gestiona información del entorno virtual</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C96EFB" w14:textId="77777777" w:rsidR="001B2BE5" w:rsidRPr="009C73CC" w:rsidRDefault="00A965D2">
            <w:pPr>
              <w:numPr>
                <w:ilvl w:val="0"/>
                <w:numId w:val="7"/>
              </w:numPr>
              <w:spacing w:after="0" w:line="240" w:lineRule="auto"/>
              <w:ind w:left="228" w:hanging="284"/>
              <w:jc w:val="both"/>
              <w:rPr>
                <w:rFonts w:ascii="Arial Narrow" w:hAnsi="Arial Narrow" w:cs="Times New Roman"/>
                <w:lang w:val="es-PE"/>
              </w:rPr>
            </w:pPr>
            <w:r w:rsidRPr="009C73CC">
              <w:rPr>
                <w:rFonts w:ascii="Arial Narrow" w:hAnsi="Arial Narrow"/>
                <w:lang w:val="es-PE"/>
              </w:rPr>
              <w:t xml:space="preserve">Clasifica información de diversas fuentes y entornos teniendo en cuenta la pertinencia y exactitud del contenido reconociendo los derechos de autor. </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B350A0" w14:textId="77777777" w:rsidR="001B2BE5" w:rsidRPr="009C73CC" w:rsidRDefault="00A965D2">
            <w:pPr>
              <w:pStyle w:val="Prrafodelista"/>
              <w:numPr>
                <w:ilvl w:val="0"/>
                <w:numId w:val="8"/>
              </w:numPr>
              <w:spacing w:after="0" w:line="240" w:lineRule="auto"/>
              <w:ind w:left="176" w:hanging="176"/>
              <w:jc w:val="both"/>
              <w:rPr>
                <w:rFonts w:ascii="Arial Narrow" w:hAnsi="Arial Narrow"/>
              </w:rPr>
            </w:pPr>
            <w:r w:rsidRPr="009C73CC">
              <w:rPr>
                <w:rFonts w:ascii="Arial Narrow" w:hAnsi="Arial Narrow"/>
                <w:lang w:val="es-PE"/>
              </w:rPr>
              <w:t>Accede a múltiples libros digitales obteniendo información de cada uno de ellos en un documento y citando la fuente.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28E1DD" w14:textId="77777777" w:rsidR="001B2BE5" w:rsidRPr="009C73CC" w:rsidRDefault="00A965D2">
            <w:pPr>
              <w:pStyle w:val="Prrafodelista"/>
              <w:numPr>
                <w:ilvl w:val="0"/>
                <w:numId w:val="8"/>
              </w:numPr>
              <w:spacing w:after="0" w:line="240" w:lineRule="auto"/>
              <w:ind w:left="169" w:hanging="141"/>
              <w:rPr>
                <w:rFonts w:ascii="Arial Narrow" w:hAnsi="Arial Narrow"/>
              </w:rPr>
            </w:pPr>
            <w:r w:rsidRPr="009C73CC">
              <w:rPr>
                <w:rFonts w:ascii="Arial Narrow" w:hAnsi="Arial Narrow" w:cs="Times New Roman"/>
                <w:lang w:val="es-PE"/>
              </w:rPr>
              <w:t>Lista de cotejo</w:t>
            </w:r>
          </w:p>
        </w:tc>
      </w:tr>
      <w:tr w:rsidR="001B2BE5" w:rsidRPr="009C73CC" w14:paraId="6A36AB54" w14:textId="77777777">
        <w:trPr>
          <w:cantSplit/>
          <w:trHeight w:val="845"/>
        </w:trPr>
        <w:tc>
          <w:tcPr>
            <w:tcW w:w="1035" w:type="dxa"/>
            <w:vMerge/>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extDirection w:val="btLr"/>
          </w:tcPr>
          <w:p w14:paraId="28D24FDF" w14:textId="77777777" w:rsidR="001B2BE5" w:rsidRPr="009C73CC" w:rsidRDefault="001B2BE5">
            <w:pPr>
              <w:spacing w:after="0" w:line="240" w:lineRule="auto"/>
              <w:ind w:left="113" w:right="113"/>
              <w:jc w:val="both"/>
              <w:rPr>
                <w:rFonts w:ascii="Arial Narrow" w:hAnsi="Arial Narrow" w:cs="F"/>
                <w:kern w:val="3"/>
                <w:lang w:val="es-PE"/>
              </w:rPr>
            </w:pP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4EE1D3" w14:textId="77777777" w:rsidR="001B2BE5" w:rsidRPr="009C73CC" w:rsidRDefault="00A965D2">
            <w:pPr>
              <w:pStyle w:val="Prrafodelista"/>
              <w:numPr>
                <w:ilvl w:val="0"/>
                <w:numId w:val="9"/>
              </w:numPr>
              <w:spacing w:after="0" w:line="240" w:lineRule="auto"/>
              <w:ind w:left="237" w:hanging="237"/>
              <w:jc w:val="both"/>
              <w:rPr>
                <w:rFonts w:ascii="Arial Narrow" w:hAnsi="Arial Narrow"/>
              </w:rPr>
            </w:pPr>
            <w:r w:rsidRPr="009C73CC">
              <w:rPr>
                <w:rFonts w:ascii="Arial Narrow" w:hAnsi="Arial Narrow" w:cs="Times New Roman"/>
                <w:b/>
                <w:bCs/>
                <w:lang w:val="es-PE"/>
              </w:rPr>
              <w:t>Gestiona su aprendizaje de manera autónoma</w:t>
            </w:r>
          </w:p>
          <w:p w14:paraId="183A1DE4" w14:textId="77777777" w:rsidR="001B2BE5" w:rsidRPr="009C73CC" w:rsidRDefault="00A965D2">
            <w:pPr>
              <w:pStyle w:val="Prrafodelista"/>
              <w:spacing w:after="0" w:line="240" w:lineRule="auto"/>
              <w:ind w:left="237"/>
              <w:jc w:val="both"/>
              <w:rPr>
                <w:rFonts w:ascii="Arial Narrow" w:hAnsi="Arial Narrow"/>
              </w:rPr>
            </w:pPr>
            <w:r w:rsidRPr="009C73CC">
              <w:rPr>
                <w:rFonts w:ascii="Arial Narrow" w:eastAsia="Times New Roman" w:hAnsi="Arial Narrow" w:cs="Times New Roman"/>
                <w:lang w:val="es"/>
              </w:rPr>
              <w:t>Organiza acciones estratégicas para alcanzar sus metas de aprendizaje.</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997D30" w14:textId="77777777" w:rsidR="001B2BE5" w:rsidRPr="009C73CC" w:rsidRDefault="00A965D2">
            <w:pPr>
              <w:numPr>
                <w:ilvl w:val="0"/>
                <w:numId w:val="7"/>
              </w:numPr>
              <w:spacing w:after="0" w:line="240" w:lineRule="auto"/>
              <w:ind w:left="228" w:hanging="284"/>
              <w:jc w:val="both"/>
              <w:rPr>
                <w:rFonts w:ascii="Arial Narrow" w:hAnsi="Arial Narrow" w:cs="Times New Roman"/>
                <w:lang w:val="es"/>
              </w:rPr>
            </w:pPr>
            <w:r w:rsidRPr="009C73CC">
              <w:rPr>
                <w:rFonts w:ascii="Arial Narrow" w:hAnsi="Arial Narrow" w:cs="Times New Roman"/>
                <w:lang w:val="es-PE"/>
              </w:rPr>
              <w:t>Organiza un conjunto de estrategias y procedimientos en función del tiempo y de los recursos de que dispone para lograr las metas de aprendizaje de acuerdo con sus posibilidades.</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644740" w14:textId="77777777" w:rsidR="001B2BE5" w:rsidRPr="009C73CC" w:rsidRDefault="00A965D2">
            <w:pPr>
              <w:pStyle w:val="Prrafodelista"/>
              <w:numPr>
                <w:ilvl w:val="0"/>
                <w:numId w:val="10"/>
              </w:numPr>
              <w:spacing w:after="0" w:line="240" w:lineRule="auto"/>
              <w:ind w:left="176" w:hanging="176"/>
              <w:jc w:val="both"/>
              <w:rPr>
                <w:rFonts w:ascii="Arial Narrow" w:hAnsi="Arial Narrow"/>
              </w:rPr>
            </w:pPr>
            <w:r w:rsidRPr="009C73CC">
              <w:rPr>
                <w:rFonts w:ascii="Arial Narrow" w:hAnsi="Arial Narrow" w:cs="Times New Roman"/>
                <w:lang w:val="es-PE"/>
              </w:rPr>
              <w:t>Cumplen con enviar sus evidencias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0E0731" w14:textId="77777777" w:rsidR="001B2BE5" w:rsidRPr="009C73CC" w:rsidRDefault="00A965D2">
            <w:pPr>
              <w:pStyle w:val="Prrafodelista"/>
              <w:numPr>
                <w:ilvl w:val="0"/>
                <w:numId w:val="10"/>
              </w:numPr>
              <w:spacing w:after="0" w:line="240" w:lineRule="auto"/>
              <w:ind w:left="169" w:hanging="141"/>
              <w:rPr>
                <w:rFonts w:ascii="Arial Narrow" w:hAnsi="Arial Narrow"/>
              </w:rPr>
            </w:pPr>
            <w:r w:rsidRPr="009C73CC">
              <w:rPr>
                <w:rFonts w:ascii="Arial Narrow" w:hAnsi="Arial Narrow" w:cs="Times New Roman"/>
                <w:lang w:val="es-PE"/>
              </w:rPr>
              <w:t>Lista de cotejo</w:t>
            </w:r>
          </w:p>
        </w:tc>
      </w:tr>
      <w:tr w:rsidR="007A5F50" w:rsidRPr="009C73CC" w14:paraId="0F9E1C3A" w14:textId="77777777">
        <w:trPr>
          <w:cantSplit/>
          <w:trHeight w:val="507"/>
        </w:trPr>
        <w:tc>
          <w:tcPr>
            <w:tcW w:w="1035" w:type="dxa"/>
            <w:tcBorders>
              <w:top w:val="single" w:sz="4" w:space="0" w:color="000000"/>
              <w:left w:val="single" w:sz="4" w:space="0" w:color="00000A"/>
              <w:bottom w:val="single" w:sz="4" w:space="0" w:color="00000A"/>
              <w:right w:val="single" w:sz="4" w:space="0" w:color="00000A"/>
            </w:tcBorders>
            <w:shd w:val="clear" w:color="auto" w:fill="9CC2E5"/>
            <w:tcMar>
              <w:top w:w="0" w:type="dxa"/>
              <w:left w:w="113" w:type="dxa"/>
              <w:bottom w:w="0" w:type="dxa"/>
              <w:right w:w="108" w:type="dxa"/>
            </w:tcMar>
            <w:textDirection w:val="btLr"/>
          </w:tcPr>
          <w:p w14:paraId="4E57AF20" w14:textId="77777777" w:rsidR="007A5F50" w:rsidRPr="009C73CC" w:rsidRDefault="007A5F50" w:rsidP="007A5F50">
            <w:pPr>
              <w:spacing w:before="240" w:after="0" w:line="240" w:lineRule="auto"/>
              <w:ind w:left="113" w:right="113"/>
              <w:jc w:val="center"/>
              <w:rPr>
                <w:rFonts w:ascii="Arial Narrow" w:hAnsi="Arial Narrow" w:cs="F"/>
                <w:kern w:val="3"/>
                <w:lang w:val="es-PE"/>
              </w:rPr>
            </w:pPr>
            <w:r w:rsidRPr="009C73CC">
              <w:rPr>
                <w:rFonts w:ascii="Arial Narrow" w:hAnsi="Arial Narrow" w:cs="F"/>
                <w:kern w:val="3"/>
                <w:lang w:val="es-PE"/>
              </w:rPr>
              <w:lastRenderedPageBreak/>
              <w:t>ENF. TRANSV.</w:t>
            </w:r>
          </w:p>
        </w:tc>
        <w:tc>
          <w:tcPr>
            <w:tcW w:w="3468"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1E7B63" w14:textId="77777777" w:rsidR="007A5F50" w:rsidRPr="007A5F50" w:rsidRDefault="007A5F50" w:rsidP="007A5F50">
            <w:pPr>
              <w:numPr>
                <w:ilvl w:val="0"/>
                <w:numId w:val="11"/>
              </w:numPr>
              <w:spacing w:after="0" w:line="240" w:lineRule="auto"/>
              <w:rPr>
                <w:rFonts w:ascii="Arial Narrow" w:eastAsia="Times New Roman" w:hAnsi="Arial Narrow" w:cs="Times New Roman"/>
                <w:sz w:val="20"/>
                <w:szCs w:val="20"/>
                <w:lang w:val="es-MX"/>
              </w:rPr>
            </w:pPr>
            <w:r w:rsidRPr="007A5F50">
              <w:rPr>
                <w:rFonts w:ascii="Arial Narrow" w:eastAsia="Times New Roman" w:hAnsi="Arial Narrow" w:cs="Times New Roman"/>
                <w:sz w:val="20"/>
                <w:szCs w:val="20"/>
                <w:lang w:val="es-MX"/>
              </w:rPr>
              <w:t>Enfoque de igualdad de género</w:t>
            </w:r>
          </w:p>
          <w:p w14:paraId="75707BE0" w14:textId="77777777" w:rsidR="007A5F50" w:rsidRPr="007A5F50" w:rsidRDefault="007A5F50" w:rsidP="007A5F50">
            <w:pPr>
              <w:spacing w:after="0" w:line="240" w:lineRule="auto"/>
              <w:rPr>
                <w:rFonts w:ascii="Arial Narrow" w:eastAsia="Times New Roman" w:hAnsi="Arial Narrow" w:cs="Times New Roman"/>
                <w:sz w:val="20"/>
                <w:szCs w:val="20"/>
                <w:lang w:val="es-MX"/>
              </w:rPr>
            </w:pPr>
          </w:p>
          <w:p w14:paraId="774D2454" w14:textId="77777777" w:rsidR="007A5F50" w:rsidRPr="007A5F50" w:rsidRDefault="007A5F50" w:rsidP="007A5F50">
            <w:pPr>
              <w:spacing w:after="0" w:line="240" w:lineRule="auto"/>
              <w:rPr>
                <w:rFonts w:ascii="Arial Narrow" w:eastAsia="Times New Roman" w:hAnsi="Arial Narrow" w:cs="Times New Roman"/>
                <w:sz w:val="20"/>
                <w:szCs w:val="20"/>
                <w:lang w:val="es-PE"/>
              </w:rPr>
            </w:pPr>
          </w:p>
          <w:p w14:paraId="65779057" w14:textId="77777777" w:rsidR="007A5F50" w:rsidRPr="007A5F50" w:rsidRDefault="007A5F50" w:rsidP="007A5F50">
            <w:pPr>
              <w:spacing w:after="0" w:line="240" w:lineRule="auto"/>
              <w:rPr>
                <w:rFonts w:ascii="Arial Narrow" w:eastAsia="Times New Roman" w:hAnsi="Arial Narrow" w:cs="Times New Roman"/>
                <w:sz w:val="20"/>
                <w:szCs w:val="20"/>
                <w:lang w:val="es-PE"/>
              </w:rPr>
            </w:pPr>
          </w:p>
          <w:p w14:paraId="36E9541D" w14:textId="77777777" w:rsidR="007A5F50" w:rsidRPr="007A5F50" w:rsidRDefault="007A5F50" w:rsidP="007A5F50">
            <w:pPr>
              <w:spacing w:after="0" w:line="240" w:lineRule="auto"/>
              <w:rPr>
                <w:rFonts w:ascii="Arial Narrow" w:eastAsia="Times New Roman" w:hAnsi="Arial Narrow" w:cs="Times New Roman"/>
                <w:sz w:val="20"/>
                <w:szCs w:val="20"/>
                <w:lang w:val="es-PE"/>
              </w:rPr>
            </w:pPr>
          </w:p>
          <w:p w14:paraId="25EB5095" w14:textId="304CB5B3" w:rsidR="007A5F50" w:rsidRPr="007A5F50" w:rsidRDefault="007A5F50" w:rsidP="007A5F50">
            <w:pPr>
              <w:numPr>
                <w:ilvl w:val="0"/>
                <w:numId w:val="11"/>
              </w:numPr>
              <w:spacing w:after="0" w:line="240" w:lineRule="auto"/>
              <w:rPr>
                <w:rFonts w:ascii="Arial Narrow" w:eastAsia="Times New Roman" w:hAnsi="Arial Narrow" w:cs="Times New Roman"/>
                <w:sz w:val="20"/>
                <w:szCs w:val="20"/>
                <w:lang w:val="es-PE"/>
              </w:rPr>
            </w:pPr>
            <w:r w:rsidRPr="007A5F50">
              <w:rPr>
                <w:rFonts w:ascii="Arial Narrow" w:eastAsia="Times New Roman" w:hAnsi="Arial Narrow" w:cs="Times New Roman"/>
                <w:sz w:val="20"/>
                <w:szCs w:val="20"/>
                <w:lang w:val="es-PE"/>
              </w:rPr>
              <w:t>Orientación al bien común</w:t>
            </w:r>
          </w:p>
        </w:tc>
        <w:tc>
          <w:tcPr>
            <w:tcW w:w="5094" w:type="dxa"/>
            <w:tcBorders>
              <w:top w:val="single" w:sz="4" w:space="0" w:color="000000"/>
              <w:left w:val="single" w:sz="4" w:space="0" w:color="00000A"/>
              <w:bottom w:val="single" w:sz="4" w:space="0" w:color="00000A"/>
              <w:right w:val="single" w:sz="6" w:space="0" w:color="000001"/>
            </w:tcBorders>
            <w:shd w:val="clear" w:color="auto" w:fill="auto"/>
            <w:tcMar>
              <w:top w:w="0" w:type="dxa"/>
              <w:left w:w="113" w:type="dxa"/>
              <w:bottom w:w="0" w:type="dxa"/>
              <w:right w:w="108" w:type="dxa"/>
            </w:tcMar>
          </w:tcPr>
          <w:p w14:paraId="7A9F0A2E" w14:textId="77777777" w:rsidR="007A5F50" w:rsidRPr="007A5F50" w:rsidRDefault="007A5F50" w:rsidP="007A5F50">
            <w:pPr>
              <w:numPr>
                <w:ilvl w:val="0"/>
                <w:numId w:val="7"/>
              </w:numPr>
              <w:spacing w:after="0" w:line="240" w:lineRule="auto"/>
              <w:ind w:left="228" w:hanging="284"/>
              <w:jc w:val="both"/>
              <w:rPr>
                <w:rFonts w:ascii="Arial Narrow" w:hAnsi="Arial Narrow"/>
                <w:sz w:val="20"/>
                <w:szCs w:val="20"/>
              </w:rPr>
            </w:pPr>
            <w:proofErr w:type="gramStart"/>
            <w:r w:rsidRPr="007A5F50">
              <w:rPr>
                <w:rFonts w:ascii="Arial Narrow" w:hAnsi="Arial Narrow" w:cs="Times New Roman"/>
                <w:sz w:val="20"/>
                <w:szCs w:val="20"/>
                <w:lang w:val="es-PE"/>
              </w:rPr>
              <w:t xml:space="preserve">Las </w:t>
            </w:r>
            <w:r w:rsidRPr="007A5F50">
              <w:rPr>
                <w:rFonts w:ascii="Arial Narrow" w:hAnsi="Arial Narrow" w:cs="Times New Roman"/>
                <w:sz w:val="20"/>
                <w:szCs w:val="20"/>
                <w:lang w:val="es-MX"/>
              </w:rPr>
              <w:t xml:space="preserve"> y</w:t>
            </w:r>
            <w:proofErr w:type="gramEnd"/>
            <w:r w:rsidRPr="007A5F50">
              <w:rPr>
                <w:rFonts w:ascii="Arial Narrow" w:hAnsi="Arial Narrow" w:cs="Times New Roman"/>
                <w:sz w:val="20"/>
                <w:szCs w:val="20"/>
                <w:lang w:val="es-MX"/>
              </w:rPr>
              <w:t xml:space="preserve"> </w:t>
            </w:r>
            <w:r w:rsidRPr="007A5F50">
              <w:rPr>
                <w:rFonts w:ascii="Arial Narrow" w:hAnsi="Arial Narrow" w:cs="Times New Roman"/>
                <w:sz w:val="20"/>
                <w:szCs w:val="20"/>
                <w:lang w:val="es-PE"/>
              </w:rPr>
              <w:t xml:space="preserve">los estudiantes promueven </w:t>
            </w:r>
            <w:r w:rsidRPr="007A5F50">
              <w:rPr>
                <w:rFonts w:ascii="Arial Narrow" w:hAnsi="Arial Narrow" w:cs="Times New Roman"/>
                <w:sz w:val="20"/>
                <w:szCs w:val="20"/>
                <w:lang w:val="es-MX"/>
              </w:rPr>
              <w:t xml:space="preserve">el respeto a la igualdad de género y resaltan el papel de las madres en la sociedad. </w:t>
            </w:r>
          </w:p>
          <w:p w14:paraId="42567156" w14:textId="77777777" w:rsidR="007A5F50" w:rsidRPr="007A5F50" w:rsidRDefault="007A5F50" w:rsidP="007A5F50">
            <w:pPr>
              <w:spacing w:after="0" w:line="240" w:lineRule="auto"/>
              <w:ind w:left="-56"/>
              <w:jc w:val="both"/>
              <w:rPr>
                <w:rFonts w:ascii="Arial Narrow" w:hAnsi="Arial Narrow"/>
                <w:sz w:val="20"/>
                <w:szCs w:val="20"/>
              </w:rPr>
            </w:pPr>
          </w:p>
          <w:p w14:paraId="0946B601" w14:textId="77777777" w:rsidR="007A5F50" w:rsidRPr="007A5F50" w:rsidRDefault="007A5F50" w:rsidP="007A5F50">
            <w:pPr>
              <w:widowControl w:val="0"/>
              <w:spacing w:after="0" w:line="240" w:lineRule="auto"/>
              <w:ind w:left="-56"/>
              <w:jc w:val="both"/>
              <w:rPr>
                <w:rFonts w:ascii="Arial Narrow" w:hAnsi="Arial Narrow"/>
                <w:sz w:val="20"/>
                <w:szCs w:val="20"/>
              </w:rPr>
            </w:pPr>
          </w:p>
          <w:p w14:paraId="40F59181" w14:textId="78C0FBF5" w:rsidR="007A5F50" w:rsidRPr="007A5F50" w:rsidRDefault="007A5F50" w:rsidP="007A5F50">
            <w:pPr>
              <w:suppressAutoHyphens w:val="0"/>
              <w:autoSpaceDN/>
              <w:spacing w:before="2" w:after="0" w:line="240" w:lineRule="auto"/>
              <w:ind w:left="110"/>
              <w:textAlignment w:val="auto"/>
              <w:rPr>
                <w:rFonts w:ascii="Arial Narrow" w:hAnsi="Arial Narrow"/>
                <w:sz w:val="20"/>
                <w:szCs w:val="20"/>
              </w:rPr>
            </w:pPr>
            <w:r w:rsidRPr="007A5F50">
              <w:rPr>
                <w:rFonts w:ascii="Arial Narrow" w:hAnsi="Arial Narrow" w:cs="Times New Roman"/>
                <w:kern w:val="3"/>
                <w:sz w:val="20"/>
                <w:szCs w:val="20"/>
                <w:lang w:val="es-MX"/>
              </w:rPr>
              <w:t>Las y los estudiantes promueven la participación en equipos de trabajo, buscando el desarrollo óptimo de cada uno de sus integrantes.</w:t>
            </w:r>
          </w:p>
        </w:tc>
        <w:tc>
          <w:tcPr>
            <w:tcW w:w="3379"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8EDDAB" w14:textId="13C65D05" w:rsidR="007A5F50" w:rsidRPr="007A5F50" w:rsidRDefault="007A5F50" w:rsidP="007A5F50">
            <w:pPr>
              <w:pStyle w:val="Prrafodelista"/>
              <w:numPr>
                <w:ilvl w:val="0"/>
                <w:numId w:val="7"/>
              </w:numPr>
              <w:spacing w:after="0"/>
              <w:ind w:left="176" w:hanging="176"/>
              <w:jc w:val="both"/>
              <w:rPr>
                <w:rFonts w:ascii="Arial Narrow" w:hAnsi="Arial Narrow"/>
                <w:sz w:val="20"/>
                <w:szCs w:val="20"/>
              </w:rPr>
            </w:pPr>
            <w:r w:rsidRPr="007A5F50">
              <w:rPr>
                <w:rFonts w:ascii="Arial Narrow" w:eastAsia="Times New Roman" w:hAnsi="Arial Narrow" w:cs="Times New Roman"/>
                <w:sz w:val="20"/>
                <w:szCs w:val="20"/>
                <w:lang w:val="es"/>
              </w:rPr>
              <w:t xml:space="preserve">Los docentes promueven </w:t>
            </w:r>
            <w:r w:rsidRPr="007A5F50">
              <w:rPr>
                <w:rFonts w:ascii="Arial Narrow" w:eastAsia="Times New Roman" w:hAnsi="Arial Narrow" w:cs="Times New Roman"/>
                <w:sz w:val="20"/>
                <w:szCs w:val="20"/>
                <w:lang w:val="es-MX"/>
              </w:rPr>
              <w:t>prácticas saludables de higiene y salud.</w:t>
            </w:r>
          </w:p>
          <w:p w14:paraId="4C7A43A4" w14:textId="77777777" w:rsidR="007A5F50" w:rsidRPr="007A5F50" w:rsidRDefault="007A5F50" w:rsidP="007A5F50">
            <w:pPr>
              <w:pStyle w:val="Prrafodelista"/>
              <w:spacing w:after="0"/>
              <w:ind w:left="176"/>
              <w:jc w:val="both"/>
              <w:rPr>
                <w:rFonts w:ascii="Arial Narrow" w:hAnsi="Arial Narrow"/>
                <w:sz w:val="20"/>
                <w:szCs w:val="20"/>
              </w:rPr>
            </w:pPr>
          </w:p>
          <w:p w14:paraId="6C11F70E" w14:textId="69DA9FBE" w:rsidR="007A5F50" w:rsidRPr="007A5F50" w:rsidRDefault="007A5F50" w:rsidP="007A5F50">
            <w:pPr>
              <w:pStyle w:val="Prrafodelista"/>
              <w:numPr>
                <w:ilvl w:val="0"/>
                <w:numId w:val="7"/>
              </w:numPr>
              <w:tabs>
                <w:tab w:val="left" w:pos="420"/>
              </w:tabs>
              <w:spacing w:after="0" w:line="240" w:lineRule="auto"/>
              <w:jc w:val="both"/>
              <w:rPr>
                <w:rFonts w:ascii="Arial Narrow" w:hAnsi="Arial Narrow"/>
                <w:sz w:val="20"/>
                <w:szCs w:val="20"/>
              </w:rPr>
            </w:pPr>
            <w:r w:rsidRPr="007A5F50">
              <w:rPr>
                <w:rFonts w:ascii="Arial Narrow" w:eastAsia="Times New Roman" w:hAnsi="Arial Narrow" w:cs="Times New Roman"/>
                <w:sz w:val="20"/>
                <w:szCs w:val="20"/>
                <w:lang w:val="es"/>
              </w:rPr>
              <w:t>Docentes y estudiantes no hacen distinciones entre varones y mujeres.</w:t>
            </w:r>
          </w:p>
        </w:tc>
        <w:tc>
          <w:tcPr>
            <w:tcW w:w="1738" w:type="dxa"/>
            <w:tcBorders>
              <w:top w:val="single" w:sz="4" w:space="0" w:color="000000"/>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83FB8B8" w14:textId="77777777" w:rsidR="007A5F50" w:rsidRPr="009C73CC" w:rsidRDefault="007A5F50" w:rsidP="007A5F50">
            <w:pPr>
              <w:pStyle w:val="Prrafodelista"/>
              <w:numPr>
                <w:ilvl w:val="0"/>
                <w:numId w:val="13"/>
              </w:numPr>
              <w:spacing w:after="0" w:line="240" w:lineRule="auto"/>
              <w:ind w:left="169" w:hanging="141"/>
              <w:rPr>
                <w:rFonts w:ascii="Arial Narrow" w:hAnsi="Arial Narrow"/>
              </w:rPr>
            </w:pPr>
            <w:r w:rsidRPr="009C73CC">
              <w:rPr>
                <w:rFonts w:ascii="Arial Narrow" w:hAnsi="Arial Narrow" w:cs="Times New Roman"/>
                <w:lang w:val="es-PE"/>
              </w:rPr>
              <w:t>Lista de cotejo</w:t>
            </w:r>
          </w:p>
        </w:tc>
      </w:tr>
    </w:tbl>
    <w:p w14:paraId="3FAD8515" w14:textId="77777777" w:rsidR="001B2BE5" w:rsidRPr="009C73CC" w:rsidRDefault="00A965D2" w:rsidP="008815D0">
      <w:pPr>
        <w:widowControl w:val="0"/>
        <w:numPr>
          <w:ilvl w:val="0"/>
          <w:numId w:val="1"/>
        </w:numPr>
        <w:spacing w:after="0" w:line="240" w:lineRule="auto"/>
        <w:ind w:left="720"/>
        <w:rPr>
          <w:rFonts w:ascii="Arial Narrow" w:hAnsi="Arial Narrow"/>
        </w:rPr>
      </w:pPr>
      <w:r w:rsidRPr="009C73CC">
        <w:rPr>
          <w:rFonts w:ascii="Arial Narrow" w:hAnsi="Arial Narrow" w:cs="Times New Roman"/>
          <w:b/>
          <w:bCs/>
          <w:kern w:val="3"/>
          <w:lang w:val="es-PE"/>
        </w:rPr>
        <w:t>SITUACIÓN SIGNIFICATIVA:</w:t>
      </w:r>
    </w:p>
    <w:p w14:paraId="40E17D63" w14:textId="07E8CDD5" w:rsidR="00EE4945" w:rsidRPr="0099522B" w:rsidRDefault="004401FD" w:rsidP="004401FD">
      <w:pPr>
        <w:pStyle w:val="Prrafodelista"/>
        <w:widowControl w:val="0"/>
        <w:spacing w:after="200" w:line="276" w:lineRule="auto"/>
        <w:ind w:left="709"/>
        <w:jc w:val="both"/>
        <w:rPr>
          <w:rFonts w:asciiTheme="minorHAnsi" w:hAnsiTheme="minorHAnsi" w:cstheme="minorHAnsi"/>
        </w:rPr>
      </w:pPr>
      <w:r w:rsidRPr="004401FD">
        <w:rPr>
          <w:rFonts w:asciiTheme="minorHAnsi" w:hAnsiTheme="minorHAnsi" w:cstheme="minorHAnsi"/>
        </w:rPr>
        <w:t xml:space="preserve">En nuestra institución educativa N°110 “San Marcos”, ubicada en </w:t>
      </w:r>
      <w:proofErr w:type="spellStart"/>
      <w:r w:rsidRPr="004401FD">
        <w:rPr>
          <w:rFonts w:asciiTheme="minorHAnsi" w:hAnsiTheme="minorHAnsi" w:cstheme="minorHAnsi"/>
        </w:rPr>
        <w:t>Azcarrunz</w:t>
      </w:r>
      <w:proofErr w:type="spellEnd"/>
      <w:r w:rsidRPr="004401FD">
        <w:rPr>
          <w:rFonts w:asciiTheme="minorHAnsi" w:hAnsiTheme="minorHAnsi" w:cstheme="minorHAnsi"/>
        </w:rPr>
        <w:t xml:space="preserve"> Alto, los estudiantes del nivel secundaria valoran a la persona que desempeña el rol de madre en la familia; ya sea la madre, el padre, la abuela, el abuelo, el tío, entre otros; sin embargo, en algunos casos no se evidencia en la práctica. Ante esta situación</w:t>
      </w:r>
      <w:r>
        <w:rPr>
          <w:rFonts w:asciiTheme="minorHAnsi" w:hAnsiTheme="minorHAnsi" w:cstheme="minorHAnsi"/>
        </w:rPr>
        <w:t xml:space="preserve">, en el área de Ciencias </w:t>
      </w:r>
      <w:proofErr w:type="gramStart"/>
      <w:r>
        <w:rPr>
          <w:rFonts w:asciiTheme="minorHAnsi" w:hAnsiTheme="minorHAnsi" w:cstheme="minorHAnsi"/>
        </w:rPr>
        <w:t xml:space="preserve">Sociales, </w:t>
      </w:r>
      <w:r w:rsidRPr="004401FD">
        <w:rPr>
          <w:rFonts w:asciiTheme="minorHAnsi" w:hAnsiTheme="minorHAnsi" w:cstheme="minorHAnsi"/>
        </w:rPr>
        <w:t xml:space="preserve"> retamos</w:t>
      </w:r>
      <w:proofErr w:type="gramEnd"/>
      <w:r w:rsidRPr="004401FD">
        <w:rPr>
          <w:rFonts w:asciiTheme="minorHAnsi" w:hAnsiTheme="minorHAnsi" w:cstheme="minorHAnsi"/>
        </w:rPr>
        <w:t xml:space="preserve"> a los estudiantes a plantear </w:t>
      </w:r>
      <w:r w:rsidRPr="004401FD">
        <w:rPr>
          <w:rFonts w:asciiTheme="minorHAnsi" w:hAnsiTheme="minorHAnsi" w:cstheme="minorHAnsi"/>
          <w:b/>
          <w:bCs/>
        </w:rPr>
        <w:t>¿De qué forma se podría homenajear a la persona que cumple el rol de madre en la familia para revalorar y agradecer su rol educador?</w:t>
      </w:r>
      <w:r>
        <w:rPr>
          <w:rFonts w:asciiTheme="minorHAnsi" w:hAnsiTheme="minorHAnsi" w:cstheme="minorHAnsi"/>
          <w:b/>
          <w:bCs/>
        </w:rPr>
        <w:t xml:space="preserve"> </w:t>
      </w:r>
      <w:r w:rsidRPr="0099522B">
        <w:rPr>
          <w:rFonts w:asciiTheme="minorHAnsi" w:hAnsiTheme="minorHAnsi" w:cstheme="minorHAnsi"/>
          <w:b/>
          <w:bCs/>
        </w:rPr>
        <w:t xml:space="preserve">¿Qué actividades dentro del área realizaremos </w:t>
      </w:r>
      <w:proofErr w:type="gramStart"/>
      <w:r w:rsidRPr="0099522B">
        <w:rPr>
          <w:rFonts w:asciiTheme="minorHAnsi" w:hAnsiTheme="minorHAnsi" w:cstheme="minorHAnsi"/>
          <w:b/>
          <w:bCs/>
        </w:rPr>
        <w:t>para  desarrollar</w:t>
      </w:r>
      <w:proofErr w:type="gramEnd"/>
      <w:r w:rsidRPr="0099522B">
        <w:rPr>
          <w:rFonts w:asciiTheme="minorHAnsi" w:hAnsiTheme="minorHAnsi" w:cstheme="minorHAnsi"/>
          <w:b/>
          <w:bCs/>
        </w:rPr>
        <w:t xml:space="preserve"> las competencias deseadas?</w:t>
      </w:r>
      <w:r w:rsidR="0099522B">
        <w:rPr>
          <w:rFonts w:asciiTheme="minorHAnsi" w:hAnsiTheme="minorHAnsi" w:cstheme="minorHAnsi"/>
          <w:b/>
          <w:bCs/>
        </w:rPr>
        <w:t xml:space="preserve"> </w:t>
      </w:r>
      <w:r w:rsidR="0099522B" w:rsidRPr="0099522B">
        <w:rPr>
          <w:rFonts w:asciiTheme="minorHAnsi" w:hAnsiTheme="minorHAnsi" w:cstheme="minorHAnsi"/>
        </w:rPr>
        <w:t xml:space="preserve">Por </w:t>
      </w:r>
      <w:proofErr w:type="gramStart"/>
      <w:r w:rsidR="0099522B" w:rsidRPr="0099522B">
        <w:rPr>
          <w:rFonts w:asciiTheme="minorHAnsi" w:hAnsiTheme="minorHAnsi" w:cstheme="minorHAnsi"/>
        </w:rPr>
        <w:t>ell</w:t>
      </w:r>
      <w:r w:rsidR="0099522B">
        <w:rPr>
          <w:rFonts w:asciiTheme="minorHAnsi" w:hAnsiTheme="minorHAnsi" w:cstheme="minorHAnsi"/>
        </w:rPr>
        <w:t>o  identificaremos</w:t>
      </w:r>
      <w:proofErr w:type="gramEnd"/>
      <w:r w:rsidR="0099522B">
        <w:rPr>
          <w:rFonts w:asciiTheme="minorHAnsi" w:hAnsiTheme="minorHAnsi" w:cstheme="minorHAnsi"/>
        </w:rPr>
        <w:t xml:space="preserve"> </w:t>
      </w:r>
      <w:r w:rsidR="00E74592">
        <w:rPr>
          <w:rFonts w:asciiTheme="minorHAnsi" w:hAnsiTheme="minorHAnsi" w:cstheme="minorHAnsi"/>
        </w:rPr>
        <w:t xml:space="preserve">el papel de las madres en diferentes continentes y en el nuestro, así como su </w:t>
      </w:r>
      <w:r w:rsidR="00E74592" w:rsidRPr="00EA52AD">
        <w:rPr>
          <w:rFonts w:asciiTheme="minorHAnsi" w:hAnsiTheme="minorHAnsi" w:cstheme="minorHAnsi"/>
          <w:highlight w:val="yellow"/>
        </w:rPr>
        <w:t>rol económico</w:t>
      </w:r>
      <w:r w:rsidR="00E74592">
        <w:rPr>
          <w:rFonts w:asciiTheme="minorHAnsi" w:hAnsiTheme="minorHAnsi" w:cstheme="minorHAnsi"/>
        </w:rPr>
        <w:t xml:space="preserve"> en el crecimiento del país por medio de infografías y exposiciones.</w:t>
      </w:r>
    </w:p>
    <w:p w14:paraId="68467F4F" w14:textId="447B1500" w:rsidR="001B2BE5" w:rsidRDefault="00A965D2" w:rsidP="00A922E0">
      <w:pPr>
        <w:pStyle w:val="Prrafodelista"/>
        <w:widowControl w:val="0"/>
        <w:spacing w:after="200" w:line="276" w:lineRule="auto"/>
        <w:ind w:left="709"/>
        <w:jc w:val="both"/>
      </w:pPr>
      <w:proofErr w:type="gramStart"/>
      <w:r>
        <w:rPr>
          <w:rFonts w:ascii="Times New Roman" w:hAnsi="Times New Roman" w:cs="Times New Roman"/>
          <w:b/>
          <w:bCs/>
          <w:kern w:val="3"/>
          <w:lang w:val="es-PE"/>
        </w:rPr>
        <w:t>MATERIALES Y RECURSOS A UTILIZAR</w:t>
      </w:r>
      <w:proofErr w:type="gramEnd"/>
      <w:r>
        <w:rPr>
          <w:rFonts w:ascii="Times New Roman" w:hAnsi="Times New Roman" w:cs="Times New Roman"/>
          <w:b/>
          <w:bCs/>
          <w:kern w:val="3"/>
          <w:lang w:val="es-PE"/>
        </w:rPr>
        <w:t>:</w:t>
      </w:r>
    </w:p>
    <w:p w14:paraId="738EED89" w14:textId="327A9D74" w:rsidR="001B2BE5" w:rsidRDefault="00A965D2">
      <w:pPr>
        <w:pStyle w:val="Prrafodelista"/>
        <w:widowControl w:val="0"/>
        <w:spacing w:after="0" w:line="240" w:lineRule="auto"/>
        <w:ind w:left="709"/>
        <w:rPr>
          <w:rFonts w:ascii="Arial Narrow" w:hAnsi="Arial Narrow" w:cs="Arial Narrow"/>
        </w:rPr>
      </w:pPr>
      <w:r>
        <w:t>·</w:t>
      </w:r>
      <w:r>
        <w:tab/>
      </w:r>
      <w:r>
        <w:rPr>
          <w:rFonts w:ascii="Arial Narrow" w:hAnsi="Arial Narrow" w:cs="Arial Narrow"/>
        </w:rPr>
        <w:t>Imágenes</w:t>
      </w:r>
      <w:r w:rsidR="00D937DF">
        <w:rPr>
          <w:rFonts w:ascii="Arial Narrow" w:hAnsi="Arial Narrow" w:cs="Arial Narrow"/>
        </w:rPr>
        <w:t xml:space="preserve">  </w:t>
      </w:r>
      <w:r w:rsidR="008F0FDC">
        <w:rPr>
          <w:rFonts w:ascii="Arial Narrow" w:hAnsi="Arial Narrow" w:cs="Arial Narrow"/>
        </w:rPr>
        <w:t xml:space="preserve">  </w:t>
      </w:r>
    </w:p>
    <w:p w14:paraId="4D3B99EE" w14:textId="77777777" w:rsidR="001B2BE5" w:rsidRDefault="00A965D2">
      <w:pPr>
        <w:pStyle w:val="Prrafodelista"/>
        <w:widowControl w:val="0"/>
        <w:spacing w:after="0" w:line="240" w:lineRule="auto"/>
        <w:ind w:left="709"/>
        <w:rPr>
          <w:rFonts w:ascii="Arial Narrow" w:hAnsi="Arial Narrow" w:cs="Arial Narrow"/>
        </w:rPr>
      </w:pPr>
      <w:r>
        <w:rPr>
          <w:rFonts w:ascii="Arial Narrow" w:hAnsi="Arial Narrow" w:cs="Arial Narrow"/>
        </w:rPr>
        <w:t>·</w:t>
      </w:r>
      <w:r>
        <w:rPr>
          <w:rFonts w:ascii="Arial Narrow" w:hAnsi="Arial Narrow" w:cs="Arial Narrow"/>
        </w:rPr>
        <w:tab/>
        <w:t>Hojas de colores</w:t>
      </w:r>
    </w:p>
    <w:p w14:paraId="028D0E5D" w14:textId="77777777" w:rsidR="001B2BE5" w:rsidRDefault="00A965D2">
      <w:pPr>
        <w:pStyle w:val="Prrafodelista"/>
        <w:widowControl w:val="0"/>
        <w:spacing w:after="0" w:line="240" w:lineRule="auto"/>
        <w:ind w:left="709"/>
        <w:rPr>
          <w:rFonts w:ascii="Arial Narrow" w:hAnsi="Arial Narrow" w:cs="Arial Narrow"/>
        </w:rPr>
      </w:pPr>
      <w:r>
        <w:rPr>
          <w:rFonts w:ascii="Arial Narrow" w:hAnsi="Arial Narrow" w:cs="Arial Narrow"/>
        </w:rPr>
        <w:t>·</w:t>
      </w:r>
      <w:r>
        <w:rPr>
          <w:rFonts w:ascii="Arial Narrow" w:hAnsi="Arial Narrow" w:cs="Arial Narrow"/>
        </w:rPr>
        <w:tab/>
        <w:t>Separatas</w:t>
      </w:r>
    </w:p>
    <w:p w14:paraId="786CC386" w14:textId="77777777" w:rsidR="001B2BE5" w:rsidRDefault="00A965D2">
      <w:pPr>
        <w:pStyle w:val="Prrafodelista"/>
        <w:widowControl w:val="0"/>
        <w:spacing w:after="0" w:line="240" w:lineRule="auto"/>
        <w:ind w:left="709"/>
        <w:rPr>
          <w:rFonts w:ascii="Arial Narrow" w:hAnsi="Arial Narrow" w:cs="Arial Narrow"/>
        </w:rPr>
      </w:pPr>
      <w:r>
        <w:rPr>
          <w:rFonts w:ascii="Arial Narrow" w:hAnsi="Arial Narrow" w:cs="Arial Narrow"/>
        </w:rPr>
        <w:t>·</w:t>
      </w:r>
      <w:r>
        <w:rPr>
          <w:rFonts w:ascii="Arial Narrow" w:hAnsi="Arial Narrow" w:cs="Arial Narrow"/>
        </w:rPr>
        <w:tab/>
        <w:t>Videos y enlaces informativos</w:t>
      </w:r>
    </w:p>
    <w:p w14:paraId="7F95DF4B" w14:textId="77777777" w:rsidR="001B2BE5" w:rsidRDefault="00A965D2" w:rsidP="003B6592">
      <w:pPr>
        <w:pStyle w:val="Prrafodelista"/>
        <w:widowControl w:val="0"/>
        <w:spacing w:after="0" w:line="240" w:lineRule="auto"/>
        <w:ind w:left="709"/>
        <w:rPr>
          <w:rFonts w:ascii="Arial Narrow" w:hAnsi="Arial Narrow" w:cs="Arial Narrow"/>
        </w:rPr>
      </w:pPr>
      <w:r>
        <w:rPr>
          <w:rFonts w:ascii="Arial Narrow" w:hAnsi="Arial Narrow" w:cs="Arial Narrow"/>
        </w:rPr>
        <w:t>·</w:t>
      </w:r>
      <w:r>
        <w:rPr>
          <w:rFonts w:ascii="Arial Narrow" w:hAnsi="Arial Narrow" w:cs="Arial Narrow"/>
        </w:rPr>
        <w:tab/>
        <w:t>Papelotes, plumones, colores, etc.</w:t>
      </w:r>
    </w:p>
    <w:p w14:paraId="33A43B81" w14:textId="77777777" w:rsidR="001B2BE5" w:rsidRDefault="00A965D2" w:rsidP="003B6592">
      <w:pPr>
        <w:widowControl w:val="0"/>
        <w:numPr>
          <w:ilvl w:val="0"/>
          <w:numId w:val="1"/>
        </w:numPr>
        <w:spacing w:after="0" w:line="240" w:lineRule="auto"/>
        <w:ind w:left="720"/>
      </w:pPr>
      <w:r>
        <w:rPr>
          <w:rFonts w:ascii="Times New Roman" w:hAnsi="Times New Roman" w:cs="Times New Roman"/>
          <w:b/>
          <w:bCs/>
          <w:kern w:val="3"/>
          <w:lang w:val="es-PE"/>
        </w:rPr>
        <w:t>REFLEXIONES SOBRE LOS APRENDIZAJES:</w:t>
      </w:r>
    </w:p>
    <w:p w14:paraId="3E8B960F" w14:textId="77777777" w:rsidR="001B2BE5" w:rsidRDefault="00A965D2" w:rsidP="003B6592">
      <w:pPr>
        <w:widowControl w:val="0"/>
        <w:numPr>
          <w:ilvl w:val="3"/>
          <w:numId w:val="1"/>
        </w:numPr>
        <w:spacing w:after="0" w:line="240" w:lineRule="auto"/>
        <w:ind w:left="1097"/>
        <w:rPr>
          <w:rFonts w:ascii="Arial Narrow" w:hAnsi="Arial Narrow" w:cs="Arial Narrow"/>
          <w:kern w:val="3"/>
          <w:lang w:val="es-PE"/>
        </w:rPr>
      </w:pPr>
      <w:r>
        <w:rPr>
          <w:rFonts w:ascii="Arial Narrow" w:hAnsi="Arial Narrow" w:cs="Arial Narrow"/>
          <w:kern w:val="3"/>
          <w:lang w:val="es-PE"/>
        </w:rPr>
        <w:t xml:space="preserve">¿Qué avances tuvieron los estudiantes? </w:t>
      </w:r>
    </w:p>
    <w:p w14:paraId="0C08A142" w14:textId="77777777" w:rsidR="001B2BE5" w:rsidRDefault="00A965D2" w:rsidP="003B6592">
      <w:pPr>
        <w:widowControl w:val="0"/>
        <w:numPr>
          <w:ilvl w:val="3"/>
          <w:numId w:val="1"/>
        </w:numPr>
        <w:spacing w:after="0" w:line="240" w:lineRule="auto"/>
        <w:ind w:left="1097"/>
        <w:rPr>
          <w:rFonts w:ascii="Arial Narrow" w:hAnsi="Arial Narrow" w:cs="Arial Narrow"/>
          <w:kern w:val="3"/>
          <w:lang w:val="es-PE"/>
        </w:rPr>
      </w:pPr>
      <w:r>
        <w:rPr>
          <w:rFonts w:ascii="Arial Narrow" w:hAnsi="Arial Narrow" w:cs="Arial Narrow"/>
          <w:kern w:val="3"/>
          <w:lang w:val="es-PE"/>
        </w:rPr>
        <w:t>¿Qué dificultades tuvieron los estudiantes?</w:t>
      </w:r>
    </w:p>
    <w:p w14:paraId="421F125B" w14:textId="77777777" w:rsidR="001B2BE5" w:rsidRDefault="00A965D2" w:rsidP="003B6592">
      <w:pPr>
        <w:widowControl w:val="0"/>
        <w:numPr>
          <w:ilvl w:val="3"/>
          <w:numId w:val="1"/>
        </w:numPr>
        <w:spacing w:after="0" w:line="240" w:lineRule="auto"/>
        <w:ind w:left="1097"/>
        <w:rPr>
          <w:rFonts w:ascii="Arial Narrow" w:hAnsi="Arial Narrow" w:cs="Arial Narrow"/>
          <w:kern w:val="3"/>
          <w:lang w:val="es-PE"/>
        </w:rPr>
      </w:pPr>
      <w:r>
        <w:rPr>
          <w:rFonts w:ascii="Arial Narrow" w:hAnsi="Arial Narrow" w:cs="Arial Narrow"/>
          <w:kern w:val="3"/>
          <w:lang w:val="es-PE"/>
        </w:rPr>
        <w:t xml:space="preserve">¿Qué aprendizajes debo reforzar en la siguiente unidad? </w:t>
      </w:r>
    </w:p>
    <w:p w14:paraId="3D0FFB6F" w14:textId="77777777" w:rsidR="001B2BE5" w:rsidRDefault="00A965D2" w:rsidP="003B6592">
      <w:pPr>
        <w:widowControl w:val="0"/>
        <w:numPr>
          <w:ilvl w:val="3"/>
          <w:numId w:val="1"/>
        </w:numPr>
        <w:spacing w:after="0" w:line="240" w:lineRule="auto"/>
        <w:ind w:left="1097"/>
        <w:rPr>
          <w:rFonts w:ascii="Arial Narrow" w:hAnsi="Arial Narrow" w:cs="Arial Narrow"/>
          <w:kern w:val="3"/>
          <w:lang w:val="es-PE"/>
        </w:rPr>
      </w:pPr>
      <w:r>
        <w:rPr>
          <w:rFonts w:ascii="Arial Narrow" w:hAnsi="Arial Narrow" w:cs="Arial Narrow"/>
          <w:kern w:val="3"/>
          <w:lang w:val="es-PE"/>
        </w:rPr>
        <w:t>¿Qué actividades, estrategias y materiales funcionaron y cuáles no?</w:t>
      </w:r>
    </w:p>
    <w:p w14:paraId="292DAB04" w14:textId="77777777" w:rsidR="001B2BE5" w:rsidRDefault="001B2BE5" w:rsidP="003B6592">
      <w:pPr>
        <w:spacing w:after="0" w:line="240" w:lineRule="auto"/>
        <w:rPr>
          <w:rFonts w:cs="F"/>
          <w:lang w:val="es-PE"/>
        </w:rPr>
      </w:pPr>
    </w:p>
    <w:p w14:paraId="58067C30" w14:textId="77777777" w:rsidR="001B2BE5" w:rsidRDefault="00A965D2" w:rsidP="003B6592">
      <w:pPr>
        <w:widowControl w:val="0"/>
        <w:numPr>
          <w:ilvl w:val="0"/>
          <w:numId w:val="1"/>
        </w:numPr>
        <w:spacing w:after="0" w:line="240" w:lineRule="auto"/>
        <w:ind w:left="720"/>
        <w:rPr>
          <w:rFonts w:cs="F"/>
          <w:b/>
          <w:bCs/>
          <w:kern w:val="3"/>
          <w:lang w:val="es-PE"/>
        </w:rPr>
      </w:pPr>
      <w:r>
        <w:rPr>
          <w:rFonts w:cs="F"/>
          <w:b/>
          <w:bCs/>
          <w:kern w:val="3"/>
          <w:lang w:val="es-PE"/>
        </w:rPr>
        <w:t>SECUENCIA DIDÁCTICA:</w:t>
      </w:r>
    </w:p>
    <w:tbl>
      <w:tblPr>
        <w:tblW w:w="14743" w:type="dxa"/>
        <w:tblInd w:w="-147" w:type="dxa"/>
        <w:tblCellMar>
          <w:left w:w="10" w:type="dxa"/>
          <w:right w:w="10" w:type="dxa"/>
        </w:tblCellMar>
        <w:tblLook w:val="04A0" w:firstRow="1" w:lastRow="0" w:firstColumn="1" w:lastColumn="0" w:noHBand="0" w:noVBand="1"/>
      </w:tblPr>
      <w:tblGrid>
        <w:gridCol w:w="2410"/>
        <w:gridCol w:w="2694"/>
        <w:gridCol w:w="2613"/>
        <w:gridCol w:w="2490"/>
        <w:gridCol w:w="2126"/>
        <w:gridCol w:w="2410"/>
      </w:tblGrid>
      <w:tr w:rsidR="008E7551" w:rsidRPr="00106715" w14:paraId="44723819" w14:textId="77777777" w:rsidTr="00E9163A">
        <w:trPr>
          <w:cantSplit/>
          <w:trHeight w:val="254"/>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73DC3" w14:textId="32B288D6" w:rsidR="008E7551" w:rsidRPr="00106715" w:rsidRDefault="00EA4C8F" w:rsidP="0071014A">
            <w:pPr>
              <w:spacing w:after="0" w:line="240" w:lineRule="auto"/>
              <w:jc w:val="center"/>
              <w:rPr>
                <w:rFonts w:ascii="Arial Narrow" w:hAnsi="Arial Narrow"/>
                <w:sz w:val="20"/>
                <w:szCs w:val="20"/>
                <w:lang w:val="es-MX"/>
              </w:rPr>
            </w:pPr>
            <w:r>
              <w:rPr>
                <w:rFonts w:ascii="Arial Narrow" w:hAnsi="Arial Narrow" w:cs="Calibri"/>
                <w:b/>
                <w:bCs/>
                <w:color w:val="000000"/>
                <w:sz w:val="20"/>
                <w:szCs w:val="20"/>
                <w:lang w:val="es-PE"/>
              </w:rPr>
              <w:t xml:space="preserve">SEMANA: </w:t>
            </w:r>
            <w:r w:rsidR="00E74592">
              <w:rPr>
                <w:rFonts w:ascii="Arial Narrow" w:hAnsi="Arial Narrow" w:cs="Calibri"/>
                <w:b/>
                <w:bCs/>
                <w:color w:val="000000"/>
                <w:sz w:val="20"/>
                <w:szCs w:val="20"/>
                <w:lang w:val="es-PE"/>
              </w:rPr>
              <w:t>Del 21 al 25 de abril</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93934" w14:textId="2B6BF057" w:rsidR="008E7551" w:rsidRPr="00106715" w:rsidRDefault="008E7551" w:rsidP="0071014A">
            <w:pPr>
              <w:spacing w:after="0" w:line="240" w:lineRule="auto"/>
              <w:jc w:val="center"/>
              <w:rPr>
                <w:rFonts w:ascii="Arial Narrow" w:hAnsi="Arial Narrow"/>
                <w:b/>
                <w:bCs/>
                <w:sz w:val="20"/>
                <w:szCs w:val="20"/>
                <w:lang w:val="es-MX"/>
              </w:rPr>
            </w:pPr>
            <w:r w:rsidRPr="00106715">
              <w:rPr>
                <w:rFonts w:ascii="Arial Narrow" w:hAnsi="Arial Narrow" w:cs="Calibri"/>
                <w:b/>
                <w:bCs/>
                <w:color w:val="000000"/>
                <w:sz w:val="20"/>
                <w:szCs w:val="20"/>
                <w:lang w:val="es-PE"/>
              </w:rPr>
              <w:t xml:space="preserve">SEMANA: </w:t>
            </w:r>
            <w:r w:rsidR="00E74592">
              <w:rPr>
                <w:rFonts w:ascii="Arial Narrow" w:hAnsi="Arial Narrow" w:cs="Calibri"/>
                <w:b/>
                <w:bCs/>
                <w:color w:val="000000"/>
                <w:sz w:val="20"/>
                <w:szCs w:val="20"/>
                <w:lang w:val="es-PE"/>
              </w:rPr>
              <w:t>Del 28 al 02 de mayo</w:t>
            </w:r>
          </w:p>
        </w:tc>
        <w:tc>
          <w:tcPr>
            <w:tcW w:w="4536" w:type="dxa"/>
            <w:gridSpan w:val="2"/>
            <w:tcBorders>
              <w:top w:val="single" w:sz="4" w:space="0" w:color="000000"/>
              <w:left w:val="single" w:sz="4" w:space="0" w:color="000000"/>
              <w:bottom w:val="single" w:sz="4" w:space="0" w:color="000000"/>
              <w:right w:val="single" w:sz="4" w:space="0" w:color="000000"/>
            </w:tcBorders>
          </w:tcPr>
          <w:p w14:paraId="36B47827" w14:textId="6D74B1C3" w:rsidR="008E7551" w:rsidRPr="00106715" w:rsidRDefault="008E7551" w:rsidP="0071014A">
            <w:pPr>
              <w:spacing w:after="0" w:line="240" w:lineRule="auto"/>
              <w:jc w:val="center"/>
              <w:rPr>
                <w:rFonts w:ascii="Arial Narrow" w:hAnsi="Arial Narrow" w:cs="Calibri"/>
                <w:b/>
                <w:bCs/>
                <w:color w:val="000000"/>
                <w:sz w:val="20"/>
                <w:szCs w:val="20"/>
                <w:lang w:val="es-MX"/>
              </w:rPr>
            </w:pPr>
            <w:r w:rsidRPr="00106715">
              <w:rPr>
                <w:rFonts w:ascii="Arial Narrow" w:hAnsi="Arial Narrow" w:cs="Calibri"/>
                <w:b/>
                <w:bCs/>
                <w:color w:val="000000"/>
                <w:sz w:val="20"/>
                <w:szCs w:val="20"/>
                <w:lang w:val="es-MX"/>
              </w:rPr>
              <w:t xml:space="preserve">SEMANA 3: </w:t>
            </w:r>
            <w:r w:rsidR="00E74592">
              <w:rPr>
                <w:rFonts w:ascii="Arial Narrow" w:hAnsi="Arial Narrow" w:cs="Calibri"/>
                <w:b/>
                <w:bCs/>
                <w:color w:val="000000"/>
                <w:sz w:val="20"/>
                <w:szCs w:val="20"/>
                <w:lang w:val="es-MX"/>
              </w:rPr>
              <w:t>Del 05 al 09 de mayo</w:t>
            </w:r>
          </w:p>
        </w:tc>
      </w:tr>
      <w:tr w:rsidR="00030809" w:rsidRPr="00106715" w14:paraId="3F4351E9" w14:textId="77777777" w:rsidTr="00E9163A">
        <w:trPr>
          <w:cantSplit/>
          <w:trHeight w:val="300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FF4E" w14:textId="77777777" w:rsidR="00030809" w:rsidRPr="00106715" w:rsidRDefault="00030809" w:rsidP="00030809">
            <w:pPr>
              <w:spacing w:after="0"/>
              <w:jc w:val="both"/>
              <w:rPr>
                <w:rFonts w:ascii="Arial Narrow" w:eastAsia="Yu Mincho" w:hAnsi="Arial Narrow" w:cs="Calibri"/>
                <w:b/>
                <w:bCs/>
                <w:i/>
                <w:iCs/>
                <w:color w:val="000000"/>
                <w:sz w:val="20"/>
                <w:szCs w:val="20"/>
                <w:lang w:val="es-MX"/>
              </w:rPr>
            </w:pPr>
            <w:r w:rsidRPr="00106715">
              <w:rPr>
                <w:rFonts w:ascii="Arial Narrow" w:hAnsi="Arial Narrow" w:cs="Calibri"/>
                <w:b/>
                <w:bCs/>
                <w:color w:val="000000"/>
                <w:sz w:val="20"/>
                <w:szCs w:val="20"/>
                <w:lang w:val="es-PE"/>
              </w:rPr>
              <w:lastRenderedPageBreak/>
              <w:t>ACTIVIDAD 1</w:t>
            </w:r>
            <w:r w:rsidRPr="00106715">
              <w:rPr>
                <w:rFonts w:ascii="Arial Narrow" w:eastAsia="Yu Mincho" w:hAnsi="Arial Narrow" w:cs="Calibri"/>
                <w:b/>
                <w:bCs/>
                <w:i/>
                <w:iCs/>
                <w:color w:val="000000"/>
                <w:sz w:val="20"/>
                <w:szCs w:val="20"/>
                <w:lang w:val="es-MX"/>
              </w:rPr>
              <w:t xml:space="preserve">          </w:t>
            </w:r>
          </w:p>
          <w:p w14:paraId="35368875" w14:textId="77777777" w:rsidR="00743BA4" w:rsidRDefault="00743BA4" w:rsidP="00030809">
            <w:pPr>
              <w:spacing w:after="0"/>
              <w:jc w:val="both"/>
              <w:rPr>
                <w:rFonts w:ascii="Arial Narrow" w:eastAsia="Yu Mincho" w:hAnsi="Arial Narrow" w:cs="Calibri"/>
                <w:b/>
                <w:bCs/>
                <w:color w:val="000000"/>
                <w:sz w:val="20"/>
                <w:szCs w:val="20"/>
                <w:lang w:val="es-MX"/>
              </w:rPr>
            </w:pPr>
            <w:r w:rsidRPr="00743BA4">
              <w:rPr>
                <w:rFonts w:ascii="Arial Narrow" w:eastAsia="Yu Mincho" w:hAnsi="Arial Narrow" w:cs="Calibri"/>
                <w:b/>
                <w:bCs/>
                <w:color w:val="000000"/>
                <w:sz w:val="20"/>
                <w:szCs w:val="20"/>
                <w:lang w:val="es-MX"/>
              </w:rPr>
              <w:t>“Explicamos los recursos y formas de relieve del continente africano y el papel de la mujer africana”</w:t>
            </w:r>
          </w:p>
          <w:p w14:paraId="41F54693" w14:textId="3E6148E7" w:rsidR="00030809" w:rsidRPr="00552294" w:rsidRDefault="0058479A" w:rsidP="00030809">
            <w:pPr>
              <w:spacing w:after="0"/>
              <w:jc w:val="both"/>
              <w:rPr>
                <w:rFonts w:ascii="Arial Narrow" w:eastAsia="Yu Mincho" w:hAnsi="Arial Narrow" w:cs="Calibri"/>
                <w:color w:val="000000"/>
                <w:sz w:val="20"/>
                <w:szCs w:val="20"/>
                <w:lang w:val="es-MX"/>
              </w:rPr>
            </w:pPr>
            <w:r>
              <w:rPr>
                <w:rFonts w:ascii="Arial Narrow" w:eastAsia="Yu Mincho" w:hAnsi="Arial Narrow" w:cs="Calibri"/>
                <w:color w:val="000000"/>
                <w:sz w:val="20"/>
                <w:szCs w:val="20"/>
                <w:lang w:val="es-MX"/>
              </w:rPr>
              <w:t>En la presente sesión, los estudiantes identificarán los aspectos físicos y recursos del continente africano y lo relacionarán con el rol desempeñado por las mujeres en dicha región del mundo.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15D53" w14:textId="77777777" w:rsidR="00030809" w:rsidRPr="00106715" w:rsidRDefault="00030809" w:rsidP="00030809">
            <w:pPr>
              <w:spacing w:after="0" w:line="240" w:lineRule="auto"/>
              <w:rPr>
                <w:rFonts w:ascii="Arial Narrow" w:hAnsi="Arial Narrow" w:cs="Calibri"/>
                <w:b/>
                <w:bCs/>
                <w:color w:val="000000"/>
                <w:sz w:val="20"/>
                <w:szCs w:val="20"/>
                <w:lang w:val="es-MX"/>
              </w:rPr>
            </w:pPr>
            <w:r w:rsidRPr="00106715">
              <w:rPr>
                <w:rFonts w:ascii="Arial Narrow" w:hAnsi="Arial Narrow" w:cs="Calibri"/>
                <w:b/>
                <w:bCs/>
                <w:color w:val="000000"/>
                <w:sz w:val="20"/>
                <w:szCs w:val="20"/>
                <w:lang w:val="es-PE"/>
              </w:rPr>
              <w:t>ACT</w:t>
            </w:r>
            <w:r w:rsidRPr="00106715">
              <w:rPr>
                <w:rFonts w:ascii="Arial Narrow" w:hAnsi="Arial Narrow" w:cs="Calibri"/>
                <w:b/>
                <w:bCs/>
                <w:color w:val="000000"/>
                <w:sz w:val="20"/>
                <w:szCs w:val="20"/>
                <w:lang w:val="es-MX"/>
              </w:rPr>
              <w:t>IVIDAD 2</w:t>
            </w:r>
          </w:p>
          <w:p w14:paraId="3E8636E2" w14:textId="54C4B3A5" w:rsidR="00030809" w:rsidRPr="0058479A" w:rsidRDefault="00174436" w:rsidP="00030809">
            <w:pPr>
              <w:spacing w:after="0" w:line="240" w:lineRule="auto"/>
              <w:jc w:val="both"/>
              <w:rPr>
                <w:rFonts w:ascii="Arial Narrow" w:hAnsi="Arial Narrow" w:cs="Calibri"/>
                <w:color w:val="000000"/>
                <w:sz w:val="20"/>
                <w:szCs w:val="20"/>
                <w:lang w:val="es-MX"/>
              </w:rPr>
            </w:pPr>
            <w:proofErr w:type="gramStart"/>
            <w:r w:rsidRPr="005D4F45">
              <w:rPr>
                <w:rFonts w:ascii="Arial Narrow" w:hAnsi="Arial Narrow" w:cs="Calibri"/>
                <w:b/>
                <w:bCs/>
                <w:color w:val="000000"/>
                <w:sz w:val="20"/>
                <w:szCs w:val="20"/>
                <w:lang w:val="es-MX"/>
              </w:rPr>
              <w:t>”Emitimos</w:t>
            </w:r>
            <w:proofErr w:type="gramEnd"/>
            <w:r w:rsidRPr="005D4F45">
              <w:rPr>
                <w:rFonts w:ascii="Arial Narrow" w:hAnsi="Arial Narrow" w:cs="Calibri"/>
                <w:b/>
                <w:bCs/>
                <w:color w:val="000000"/>
                <w:sz w:val="20"/>
                <w:szCs w:val="20"/>
                <w:lang w:val="es-MX"/>
              </w:rPr>
              <w:t xml:space="preserve"> opiniones críticas sobre la pobreza en el continente africano”</w:t>
            </w:r>
            <w:r w:rsidR="0058479A">
              <w:rPr>
                <w:rFonts w:ascii="Arial Narrow" w:hAnsi="Arial Narrow" w:cs="Calibri"/>
                <w:b/>
                <w:bCs/>
                <w:color w:val="000000"/>
                <w:sz w:val="20"/>
                <w:szCs w:val="20"/>
                <w:lang w:val="es-MX"/>
              </w:rPr>
              <w:br/>
            </w:r>
            <w:r w:rsidR="0058479A">
              <w:rPr>
                <w:rFonts w:ascii="Arial Narrow" w:hAnsi="Arial Narrow" w:cs="Calibri"/>
                <w:color w:val="000000"/>
                <w:sz w:val="20"/>
                <w:szCs w:val="20"/>
                <w:lang w:val="es-MX"/>
              </w:rPr>
              <w:t>En la presente sesión, los estudiantes identificarán las principales actividades económicas en el continente africano y emitirán opiniones críticas sobre la pobreza en áfrica, teniendo en cuenta la situación demográfica en este continente y resaltando la situación de las madres y niños de ahí</w:t>
            </w:r>
            <w:r w:rsidR="007A5F50">
              <w:rPr>
                <w:rFonts w:ascii="Arial Narrow" w:hAnsi="Arial Narrow" w:cs="Calibri"/>
                <w:color w:val="000000"/>
                <w:sz w:val="20"/>
                <w:szCs w:val="20"/>
                <w:lang w:val="es-MX"/>
              </w:rPr>
              <w:t>, luego harán un afiche creativo.</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5A54" w14:textId="319222F2" w:rsidR="00030809" w:rsidRPr="00411ED0" w:rsidRDefault="00030809" w:rsidP="00411ED0">
            <w:pPr>
              <w:spacing w:after="0" w:line="240" w:lineRule="auto"/>
              <w:jc w:val="both"/>
              <w:rPr>
                <w:rFonts w:ascii="Arial Narrow" w:hAnsi="Arial Narrow" w:cs="Calibri"/>
                <w:b/>
                <w:bCs/>
                <w:color w:val="000000"/>
                <w:sz w:val="20"/>
                <w:szCs w:val="20"/>
                <w:lang w:val="es-PE"/>
              </w:rPr>
            </w:pPr>
            <w:r w:rsidRPr="00411ED0">
              <w:rPr>
                <w:rFonts w:ascii="Arial Narrow" w:hAnsi="Arial Narrow" w:cs="Calibri"/>
                <w:b/>
                <w:bCs/>
                <w:color w:val="000000"/>
                <w:sz w:val="20"/>
                <w:szCs w:val="20"/>
                <w:lang w:val="es-PE"/>
              </w:rPr>
              <w:t xml:space="preserve">ACTIVIDAD </w:t>
            </w:r>
            <w:r w:rsidR="00174436">
              <w:rPr>
                <w:rFonts w:ascii="Arial Narrow" w:hAnsi="Arial Narrow" w:cs="Calibri"/>
                <w:b/>
                <w:bCs/>
                <w:color w:val="000000"/>
                <w:sz w:val="20"/>
                <w:szCs w:val="20"/>
                <w:lang w:val="es-PE"/>
              </w:rPr>
              <w:t>3</w:t>
            </w:r>
          </w:p>
          <w:p w14:paraId="27F00C85" w14:textId="77777777" w:rsidR="00030809" w:rsidRDefault="00174436" w:rsidP="00411ED0">
            <w:pPr>
              <w:spacing w:after="0" w:line="240" w:lineRule="auto"/>
              <w:jc w:val="both"/>
              <w:rPr>
                <w:rFonts w:ascii="Arial Narrow" w:hAnsi="Arial Narrow" w:cs="Calibri"/>
                <w:color w:val="000000"/>
                <w:sz w:val="20"/>
                <w:szCs w:val="20"/>
                <w:lang w:val="es-MX"/>
              </w:rPr>
            </w:pPr>
            <w:r w:rsidRPr="005D4F45">
              <w:rPr>
                <w:rFonts w:ascii="Arial Narrow" w:hAnsi="Arial Narrow" w:cs="Calibri"/>
                <w:b/>
                <w:bCs/>
                <w:color w:val="000000"/>
                <w:sz w:val="20"/>
                <w:szCs w:val="20"/>
                <w:lang w:val="es-MX"/>
              </w:rPr>
              <w:t>“Revaloramos el papel de la mujer en el continente Antártico</w:t>
            </w:r>
            <w:r>
              <w:rPr>
                <w:rFonts w:ascii="Arial Narrow" w:hAnsi="Arial Narrow" w:cs="Calibri"/>
                <w:color w:val="000000"/>
                <w:sz w:val="20"/>
                <w:szCs w:val="20"/>
                <w:lang w:val="es-MX"/>
              </w:rPr>
              <w:t>”</w:t>
            </w:r>
          </w:p>
          <w:p w14:paraId="5A2F3927" w14:textId="77777777" w:rsidR="007A5F50" w:rsidRPr="00762556" w:rsidRDefault="007A5F50" w:rsidP="007A5F50">
            <w:pPr>
              <w:pStyle w:val="Prrafodelista"/>
              <w:widowControl w:val="0"/>
              <w:spacing w:after="0" w:line="240" w:lineRule="auto"/>
              <w:ind w:left="0" w:right="170"/>
              <w:rPr>
                <w:rFonts w:ascii="Arial Narrow" w:hAnsi="Arial Narrow" w:cstheme="minorHAnsi"/>
                <w:sz w:val="20"/>
                <w:szCs w:val="20"/>
                <w:lang w:val="es-MX"/>
              </w:rPr>
            </w:pPr>
            <w:r w:rsidRPr="00762556">
              <w:rPr>
                <w:rFonts w:ascii="Arial Narrow" w:hAnsi="Arial Narrow" w:cstheme="minorHAnsi"/>
                <w:sz w:val="20"/>
                <w:szCs w:val="20"/>
                <w:lang w:val="es-MX"/>
              </w:rPr>
              <w:t>.</w:t>
            </w:r>
          </w:p>
          <w:p w14:paraId="60B075FE" w14:textId="60FEC0E1" w:rsidR="007A5F50" w:rsidRDefault="007A5F50" w:rsidP="007A5F50">
            <w:pPr>
              <w:pStyle w:val="Prrafodelista"/>
              <w:widowControl w:val="0"/>
              <w:spacing w:after="0" w:line="240" w:lineRule="auto"/>
              <w:ind w:left="0" w:right="170"/>
              <w:jc w:val="both"/>
              <w:rPr>
                <w:rFonts w:ascii="Arial Narrow" w:hAnsi="Arial Narrow" w:cstheme="minorHAnsi"/>
                <w:sz w:val="20"/>
                <w:szCs w:val="20"/>
                <w:lang w:val="es-MX"/>
              </w:rPr>
            </w:pPr>
            <w:r>
              <w:rPr>
                <w:rFonts w:ascii="Arial Narrow" w:hAnsi="Arial Narrow" w:cstheme="minorHAnsi"/>
                <w:sz w:val="20"/>
                <w:szCs w:val="20"/>
                <w:lang w:val="es-MX"/>
              </w:rPr>
              <w:t xml:space="preserve">En esta sesión, los estudiantes, a través de fuentes, identificarán los principales aspectos del relieve antártico, así como el aporte de las científicas </w:t>
            </w:r>
            <w:proofErr w:type="spellStart"/>
            <w:r w:rsidRPr="00762556">
              <w:rPr>
                <w:rFonts w:ascii="Arial Narrow" w:hAnsi="Arial Narrow" w:cstheme="minorHAnsi"/>
                <w:sz w:val="20"/>
                <w:szCs w:val="20"/>
                <w:lang w:val="es-MX"/>
              </w:rPr>
              <w:t>científicas</w:t>
            </w:r>
            <w:proofErr w:type="spellEnd"/>
            <w:r w:rsidRPr="00762556">
              <w:rPr>
                <w:rFonts w:ascii="Arial Narrow" w:hAnsi="Arial Narrow" w:cstheme="minorHAnsi"/>
                <w:sz w:val="20"/>
                <w:szCs w:val="20"/>
                <w:lang w:val="es-MX"/>
              </w:rPr>
              <w:t xml:space="preserve"> en la Antártida</w:t>
            </w:r>
            <w:r>
              <w:rPr>
                <w:rFonts w:ascii="Arial Narrow" w:hAnsi="Arial Narrow" w:cstheme="minorHAnsi"/>
                <w:sz w:val="20"/>
                <w:szCs w:val="20"/>
                <w:lang w:val="es-MX"/>
              </w:rPr>
              <w:t xml:space="preserve">, para luego elaborar una infografía. </w:t>
            </w:r>
          </w:p>
          <w:p w14:paraId="6CAB6F88" w14:textId="77777777" w:rsidR="007A5F50" w:rsidRPr="00762556" w:rsidRDefault="007A5F50" w:rsidP="007A5F50">
            <w:pPr>
              <w:pStyle w:val="Prrafodelista"/>
              <w:widowControl w:val="0"/>
              <w:spacing w:after="0" w:line="240" w:lineRule="auto"/>
              <w:ind w:left="0" w:right="170"/>
              <w:rPr>
                <w:rFonts w:ascii="Arial Narrow" w:hAnsi="Arial Narrow" w:cstheme="minorHAnsi"/>
                <w:sz w:val="20"/>
                <w:szCs w:val="20"/>
                <w:lang w:val="es-MX"/>
              </w:rPr>
            </w:pPr>
          </w:p>
          <w:p w14:paraId="384B2689" w14:textId="77777777" w:rsidR="007A5F50" w:rsidRDefault="007A5F50" w:rsidP="007A5F50">
            <w:pPr>
              <w:pStyle w:val="Prrafodelista"/>
              <w:widowControl w:val="0"/>
              <w:spacing w:after="0" w:line="240" w:lineRule="auto"/>
              <w:ind w:left="0" w:right="170"/>
              <w:jc w:val="both"/>
              <w:rPr>
                <w:rFonts w:ascii="Arial Narrow" w:hAnsi="Arial Narrow" w:cs="Calibri"/>
                <w:color w:val="000000"/>
                <w:sz w:val="20"/>
                <w:szCs w:val="20"/>
                <w:lang w:val="es-MX"/>
              </w:rPr>
            </w:pPr>
          </w:p>
          <w:p w14:paraId="632E8ECE" w14:textId="77777777" w:rsidR="007A5F50" w:rsidRPr="00762556" w:rsidRDefault="007A5F50" w:rsidP="007A5F50">
            <w:pPr>
              <w:pStyle w:val="Prrafodelista"/>
              <w:widowControl w:val="0"/>
              <w:spacing w:after="0" w:line="240" w:lineRule="auto"/>
              <w:ind w:left="0" w:right="170"/>
              <w:jc w:val="both"/>
              <w:rPr>
                <w:rFonts w:ascii="Arial Narrow" w:hAnsi="Arial Narrow" w:cs="Calibri"/>
                <w:color w:val="000000"/>
                <w:sz w:val="20"/>
                <w:szCs w:val="20"/>
                <w:lang w:val="es-PE"/>
              </w:rPr>
            </w:pPr>
          </w:p>
          <w:p w14:paraId="36122EB6" w14:textId="16E5A19D" w:rsidR="007A5F50" w:rsidRDefault="007A5F50" w:rsidP="007A5F50">
            <w:pPr>
              <w:pStyle w:val="Prrafodelista"/>
              <w:widowControl w:val="0"/>
              <w:spacing w:after="0" w:line="240" w:lineRule="auto"/>
              <w:ind w:left="0" w:right="170"/>
              <w:jc w:val="both"/>
              <w:rPr>
                <w:rFonts w:ascii="Arial Narrow" w:hAnsi="Arial Narrow" w:cs="Calibri"/>
                <w:color w:val="000000"/>
                <w:sz w:val="20"/>
                <w:szCs w:val="20"/>
                <w:lang w:val="es-PE"/>
              </w:rPr>
            </w:pPr>
            <w:r w:rsidRPr="00762556">
              <w:rPr>
                <w:rFonts w:ascii="Arial Narrow" w:hAnsi="Arial Narrow" w:cs="Calibri"/>
                <w:color w:val="000000"/>
                <w:sz w:val="20"/>
                <w:szCs w:val="20"/>
                <w:lang w:val="es-PE"/>
              </w:rPr>
              <w:t>.</w:t>
            </w:r>
          </w:p>
          <w:p w14:paraId="7296C6E5" w14:textId="77777777" w:rsidR="007A5F50" w:rsidRPr="00762556" w:rsidRDefault="007A5F50" w:rsidP="007A5F50">
            <w:pPr>
              <w:pStyle w:val="Prrafodelista"/>
              <w:widowControl w:val="0"/>
              <w:spacing w:after="0" w:line="240" w:lineRule="auto"/>
              <w:ind w:left="0" w:right="170"/>
              <w:jc w:val="both"/>
              <w:rPr>
                <w:rFonts w:ascii="Arial Narrow" w:hAnsi="Arial Narrow" w:cs="Calibri"/>
                <w:color w:val="000000"/>
                <w:sz w:val="20"/>
                <w:szCs w:val="20"/>
                <w:lang w:val="es-PE"/>
              </w:rPr>
            </w:pPr>
          </w:p>
          <w:p w14:paraId="7FBA4749" w14:textId="77777777" w:rsidR="007A5F50" w:rsidRPr="00762556" w:rsidRDefault="007A5F50" w:rsidP="007A5F50">
            <w:pPr>
              <w:pStyle w:val="Prrafodelista"/>
              <w:widowControl w:val="0"/>
              <w:spacing w:after="0" w:line="240" w:lineRule="auto"/>
              <w:ind w:left="0" w:right="170"/>
              <w:jc w:val="both"/>
              <w:rPr>
                <w:rFonts w:ascii="Arial Narrow" w:hAnsi="Arial Narrow" w:cs="Calibri"/>
                <w:color w:val="000000"/>
                <w:sz w:val="20"/>
                <w:szCs w:val="20"/>
                <w:lang w:val="es-MX"/>
              </w:rPr>
            </w:pPr>
          </w:p>
          <w:p w14:paraId="6066DDAC" w14:textId="35D6DBCE" w:rsidR="007A5F50" w:rsidRPr="00411ED0" w:rsidRDefault="007A5F50" w:rsidP="007A5F50">
            <w:pPr>
              <w:spacing w:after="0" w:line="240" w:lineRule="auto"/>
              <w:jc w:val="both"/>
              <w:rPr>
                <w:rFonts w:ascii="Arial Narrow" w:hAnsi="Arial Narrow" w:cs="Calibri"/>
                <w:color w:val="000000"/>
                <w:sz w:val="20"/>
                <w:szCs w:val="20"/>
                <w:lang w:val="es-MX"/>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F8522" w14:textId="4E11B117" w:rsidR="00030809" w:rsidRDefault="00030809" w:rsidP="00411ED0">
            <w:pPr>
              <w:spacing w:after="0" w:line="240" w:lineRule="auto"/>
              <w:jc w:val="both"/>
              <w:rPr>
                <w:rFonts w:ascii="Arial Narrow" w:hAnsi="Arial Narrow" w:cs="Calibri"/>
                <w:b/>
                <w:bCs/>
                <w:color w:val="000000"/>
                <w:sz w:val="20"/>
                <w:szCs w:val="20"/>
                <w:lang w:val="es-PE"/>
              </w:rPr>
            </w:pPr>
            <w:r w:rsidRPr="00411ED0">
              <w:rPr>
                <w:rFonts w:ascii="Arial Narrow" w:hAnsi="Arial Narrow" w:cs="Calibri"/>
                <w:b/>
                <w:bCs/>
                <w:color w:val="000000"/>
                <w:sz w:val="20"/>
                <w:szCs w:val="20"/>
                <w:lang w:val="es-PE"/>
              </w:rPr>
              <w:t>ACTIVIDAD 4:</w:t>
            </w:r>
          </w:p>
          <w:p w14:paraId="63E599B1" w14:textId="260B7816" w:rsidR="00174436" w:rsidRDefault="00174436" w:rsidP="00411ED0">
            <w:pPr>
              <w:spacing w:after="0" w:line="240" w:lineRule="auto"/>
              <w:jc w:val="both"/>
              <w:rPr>
                <w:rFonts w:ascii="Arial Narrow" w:hAnsi="Arial Narrow" w:cs="Calibri"/>
                <w:b/>
                <w:bCs/>
                <w:color w:val="000000"/>
                <w:sz w:val="20"/>
                <w:szCs w:val="20"/>
                <w:lang w:val="es-PE"/>
              </w:rPr>
            </w:pPr>
            <w:r>
              <w:rPr>
                <w:rFonts w:ascii="Arial Narrow" w:hAnsi="Arial Narrow" w:cs="Calibri"/>
                <w:b/>
                <w:bCs/>
                <w:color w:val="000000"/>
                <w:sz w:val="20"/>
                <w:szCs w:val="20"/>
                <w:lang w:val="es-PE"/>
              </w:rPr>
              <w:t>“</w:t>
            </w:r>
            <w:r w:rsidR="005D4F45">
              <w:rPr>
                <w:rFonts w:ascii="Arial Narrow" w:hAnsi="Arial Narrow" w:cs="Calibri"/>
                <w:b/>
                <w:bCs/>
                <w:color w:val="000000"/>
                <w:sz w:val="20"/>
                <w:szCs w:val="20"/>
                <w:lang w:val="es-PE"/>
              </w:rPr>
              <w:t xml:space="preserve">Identificamos el rol </w:t>
            </w:r>
            <w:proofErr w:type="gramStart"/>
            <w:r w:rsidR="005D4F45">
              <w:rPr>
                <w:rFonts w:ascii="Arial Narrow" w:hAnsi="Arial Narrow" w:cs="Calibri"/>
                <w:b/>
                <w:bCs/>
                <w:color w:val="000000"/>
                <w:sz w:val="20"/>
                <w:szCs w:val="20"/>
                <w:lang w:val="es-PE"/>
              </w:rPr>
              <w:t>de  las</w:t>
            </w:r>
            <w:proofErr w:type="gramEnd"/>
            <w:r w:rsidR="005D4F45">
              <w:rPr>
                <w:rFonts w:ascii="Arial Narrow" w:hAnsi="Arial Narrow" w:cs="Calibri"/>
                <w:b/>
                <w:bCs/>
                <w:color w:val="000000"/>
                <w:sz w:val="20"/>
                <w:szCs w:val="20"/>
                <w:lang w:val="es-PE"/>
              </w:rPr>
              <w:t xml:space="preserve"> autoridades </w:t>
            </w:r>
            <w:proofErr w:type="gramStart"/>
            <w:r w:rsidR="005D4F45">
              <w:rPr>
                <w:rFonts w:ascii="Arial Narrow" w:hAnsi="Arial Narrow" w:cs="Calibri"/>
                <w:b/>
                <w:bCs/>
                <w:color w:val="000000"/>
                <w:sz w:val="20"/>
                <w:szCs w:val="20"/>
                <w:lang w:val="es-PE"/>
              </w:rPr>
              <w:t>en  las</w:t>
            </w:r>
            <w:proofErr w:type="gramEnd"/>
            <w:r w:rsidR="005D4F45">
              <w:rPr>
                <w:rFonts w:ascii="Arial Narrow" w:hAnsi="Arial Narrow" w:cs="Calibri"/>
                <w:b/>
                <w:bCs/>
                <w:color w:val="000000"/>
                <w:sz w:val="20"/>
                <w:szCs w:val="20"/>
                <w:lang w:val="es-PE"/>
              </w:rPr>
              <w:t xml:space="preserve"> unidades territoriales actuales”</w:t>
            </w:r>
          </w:p>
          <w:p w14:paraId="6A5B7D6C" w14:textId="77777777" w:rsidR="00174436" w:rsidRDefault="00174436" w:rsidP="00411ED0">
            <w:pPr>
              <w:spacing w:after="0" w:line="240" w:lineRule="auto"/>
              <w:jc w:val="both"/>
              <w:rPr>
                <w:rFonts w:ascii="Arial Narrow" w:hAnsi="Arial Narrow" w:cs="Calibri"/>
                <w:b/>
                <w:bCs/>
                <w:color w:val="000000"/>
                <w:sz w:val="20"/>
                <w:szCs w:val="20"/>
                <w:lang w:val="es-PE"/>
              </w:rPr>
            </w:pPr>
          </w:p>
          <w:p w14:paraId="1620FCC8" w14:textId="05C99E4F" w:rsidR="00174436" w:rsidRPr="00D17634" w:rsidRDefault="007A5F50" w:rsidP="00411ED0">
            <w:pPr>
              <w:spacing w:after="0" w:line="240" w:lineRule="auto"/>
              <w:jc w:val="both"/>
              <w:rPr>
                <w:rFonts w:ascii="Arial Narrow" w:hAnsi="Arial Narrow" w:cs="Calibri"/>
                <w:color w:val="000000"/>
                <w:sz w:val="20"/>
                <w:szCs w:val="20"/>
                <w:lang w:val="es-PE"/>
              </w:rPr>
            </w:pPr>
            <w:r w:rsidRPr="00D17634">
              <w:rPr>
                <w:rFonts w:ascii="Arial Narrow" w:hAnsi="Arial Narrow" w:cs="Calibri"/>
                <w:color w:val="000000"/>
                <w:sz w:val="20"/>
                <w:szCs w:val="20"/>
                <w:lang w:val="es-PE"/>
              </w:rPr>
              <w:t xml:space="preserve">En esta sesión, los estudiantes identificarán las diferentes unidades territoriales de nuestro país, luego, hablarán sobre la problemática que enfrentan y posteriormente </w:t>
            </w:r>
            <w:r w:rsidR="00D17634" w:rsidRPr="00D17634">
              <w:rPr>
                <w:rFonts w:ascii="Arial Narrow" w:hAnsi="Arial Narrow" w:cs="Calibri"/>
                <w:color w:val="000000"/>
                <w:sz w:val="20"/>
                <w:szCs w:val="20"/>
                <w:lang w:val="es-PE"/>
              </w:rPr>
              <w:t>elaborarán un texto argumentativo resaltando el papel de las autoridades femeninas en el manejo de estas unidades territoriales.</w:t>
            </w:r>
          </w:p>
          <w:p w14:paraId="0E53F349" w14:textId="77777777" w:rsidR="00174436" w:rsidRPr="007A5F50" w:rsidRDefault="00174436" w:rsidP="00411ED0">
            <w:pPr>
              <w:spacing w:after="0" w:line="240" w:lineRule="auto"/>
              <w:jc w:val="both"/>
              <w:rPr>
                <w:rFonts w:ascii="Arial Narrow" w:hAnsi="Arial Narrow" w:cs="Calibri"/>
                <w:b/>
                <w:bCs/>
                <w:color w:val="000000"/>
                <w:sz w:val="20"/>
                <w:szCs w:val="20"/>
                <w:lang w:val="es-MX"/>
              </w:rPr>
            </w:pPr>
          </w:p>
          <w:p w14:paraId="7AD09B60" w14:textId="77777777" w:rsidR="00174436" w:rsidRDefault="00174436" w:rsidP="00411ED0">
            <w:pPr>
              <w:spacing w:after="0" w:line="240" w:lineRule="auto"/>
              <w:jc w:val="both"/>
              <w:rPr>
                <w:rFonts w:ascii="Arial Narrow" w:hAnsi="Arial Narrow" w:cs="Calibri"/>
                <w:b/>
                <w:bCs/>
                <w:color w:val="000000"/>
                <w:sz w:val="20"/>
                <w:szCs w:val="20"/>
                <w:lang w:val="es-PE"/>
              </w:rPr>
            </w:pPr>
          </w:p>
          <w:p w14:paraId="1AE4AFE5" w14:textId="77777777" w:rsidR="00174436" w:rsidRDefault="00174436" w:rsidP="00411ED0">
            <w:pPr>
              <w:spacing w:after="0" w:line="240" w:lineRule="auto"/>
              <w:jc w:val="both"/>
              <w:rPr>
                <w:rFonts w:ascii="Arial Narrow" w:hAnsi="Arial Narrow" w:cs="Calibri"/>
                <w:b/>
                <w:bCs/>
                <w:color w:val="000000"/>
                <w:sz w:val="20"/>
                <w:szCs w:val="20"/>
                <w:lang w:val="es-PE"/>
              </w:rPr>
            </w:pPr>
          </w:p>
          <w:p w14:paraId="792EB151" w14:textId="77777777" w:rsidR="00174436" w:rsidRDefault="00174436" w:rsidP="00411ED0">
            <w:pPr>
              <w:spacing w:after="0" w:line="240" w:lineRule="auto"/>
              <w:jc w:val="both"/>
              <w:rPr>
                <w:rFonts w:ascii="Arial Narrow" w:hAnsi="Arial Narrow" w:cs="Calibri"/>
                <w:b/>
                <w:bCs/>
                <w:color w:val="000000"/>
                <w:sz w:val="20"/>
                <w:szCs w:val="20"/>
                <w:lang w:val="es-PE"/>
              </w:rPr>
            </w:pPr>
          </w:p>
          <w:p w14:paraId="5A5BD2FE" w14:textId="77777777" w:rsidR="00174436" w:rsidRPr="00411ED0" w:rsidRDefault="00174436" w:rsidP="00411ED0">
            <w:pPr>
              <w:spacing w:after="0" w:line="240" w:lineRule="auto"/>
              <w:jc w:val="both"/>
              <w:rPr>
                <w:rFonts w:ascii="Arial Narrow" w:hAnsi="Arial Narrow" w:cs="Calibri"/>
                <w:b/>
                <w:bCs/>
                <w:color w:val="000000"/>
                <w:sz w:val="20"/>
                <w:szCs w:val="20"/>
                <w:lang w:val="es-PE"/>
              </w:rPr>
            </w:pPr>
          </w:p>
          <w:p w14:paraId="40E5D148" w14:textId="77777777" w:rsidR="00030809" w:rsidRPr="00174436" w:rsidRDefault="00030809" w:rsidP="00174436">
            <w:pPr>
              <w:spacing w:after="0" w:line="240" w:lineRule="auto"/>
              <w:jc w:val="both"/>
              <w:rPr>
                <w:rFonts w:ascii="Arial Narrow" w:hAnsi="Arial Narrow" w:cs="Calibri"/>
                <w:b/>
                <w:bCs/>
                <w:color w:val="000000"/>
                <w:sz w:val="20"/>
                <w:szCs w:val="20"/>
                <w:lang w:val="es-PE"/>
              </w:rPr>
            </w:pPr>
          </w:p>
          <w:p w14:paraId="0420D3A8" w14:textId="77777777" w:rsidR="00030809" w:rsidRPr="00174436" w:rsidRDefault="00030809" w:rsidP="00174436">
            <w:pPr>
              <w:spacing w:after="0" w:line="240" w:lineRule="auto"/>
              <w:jc w:val="both"/>
              <w:rPr>
                <w:rFonts w:ascii="Arial Narrow" w:hAnsi="Arial Narrow" w:cs="Calibri"/>
                <w:b/>
                <w:bCs/>
                <w:color w:val="000000"/>
                <w:sz w:val="20"/>
                <w:szCs w:val="20"/>
                <w:lang w:val="es-PE"/>
              </w:rPr>
            </w:pPr>
          </w:p>
          <w:p w14:paraId="7E618FE0" w14:textId="77777777" w:rsidR="00030809" w:rsidRPr="00174436" w:rsidRDefault="00030809" w:rsidP="00174436">
            <w:pPr>
              <w:spacing w:after="0" w:line="240" w:lineRule="auto"/>
              <w:jc w:val="both"/>
              <w:rPr>
                <w:rFonts w:ascii="Arial Narrow" w:hAnsi="Arial Narrow" w:cs="Calibri"/>
                <w:b/>
                <w:bCs/>
                <w:color w:val="000000"/>
                <w:sz w:val="20"/>
                <w:szCs w:val="20"/>
                <w:lang w:val="es-PE"/>
              </w:rPr>
            </w:pPr>
          </w:p>
          <w:p w14:paraId="20AAF114" w14:textId="43468D43" w:rsidR="00030809" w:rsidRPr="00411ED0" w:rsidRDefault="00030809" w:rsidP="00411ED0">
            <w:pPr>
              <w:widowControl w:val="0"/>
              <w:spacing w:after="0" w:line="240" w:lineRule="auto"/>
              <w:ind w:right="170"/>
              <w:jc w:val="both"/>
              <w:rPr>
                <w:rFonts w:ascii="Arial Narrow" w:hAnsi="Arial Narrow"/>
                <w:sz w:val="20"/>
                <w:szCs w:val="20"/>
                <w:lang w:val="es-MX"/>
              </w:rPr>
            </w:pPr>
          </w:p>
        </w:tc>
        <w:tc>
          <w:tcPr>
            <w:tcW w:w="2126" w:type="dxa"/>
            <w:tcBorders>
              <w:top w:val="single" w:sz="4" w:space="0" w:color="000000"/>
              <w:left w:val="single" w:sz="4" w:space="0" w:color="000000"/>
              <w:bottom w:val="single" w:sz="4" w:space="0" w:color="000000"/>
              <w:right w:val="single" w:sz="4" w:space="0" w:color="000000"/>
            </w:tcBorders>
          </w:tcPr>
          <w:p w14:paraId="58EF52D9" w14:textId="77777777" w:rsidR="00030809" w:rsidRPr="00EA52AD" w:rsidRDefault="00030809" w:rsidP="00411ED0">
            <w:pPr>
              <w:spacing w:after="0" w:line="240" w:lineRule="auto"/>
              <w:jc w:val="both"/>
              <w:rPr>
                <w:rFonts w:ascii="Arial Narrow" w:hAnsi="Arial Narrow" w:cs="Calibri"/>
                <w:b/>
                <w:bCs/>
                <w:color w:val="000000"/>
                <w:sz w:val="20"/>
                <w:szCs w:val="20"/>
                <w:highlight w:val="yellow"/>
                <w:lang w:val="es-MX"/>
              </w:rPr>
            </w:pPr>
            <w:r w:rsidRPr="00EA52AD">
              <w:rPr>
                <w:rFonts w:ascii="Arial Narrow" w:hAnsi="Arial Narrow" w:cs="Calibri"/>
                <w:b/>
                <w:bCs/>
                <w:color w:val="000000"/>
                <w:sz w:val="20"/>
                <w:szCs w:val="20"/>
                <w:highlight w:val="yellow"/>
                <w:lang w:val="es-MX"/>
              </w:rPr>
              <w:t>ACTIVIDAD 5</w:t>
            </w:r>
          </w:p>
          <w:p w14:paraId="2ABF5E4D" w14:textId="77777777" w:rsidR="00030809" w:rsidRPr="00EA52AD" w:rsidRDefault="005D4F45" w:rsidP="00411ED0">
            <w:pPr>
              <w:widowControl w:val="0"/>
              <w:spacing w:after="0" w:line="240" w:lineRule="auto"/>
              <w:ind w:right="170"/>
              <w:jc w:val="both"/>
              <w:rPr>
                <w:rFonts w:ascii="Arial Narrow" w:hAnsi="Arial Narrow" w:cs="Calibri"/>
                <w:b/>
                <w:bCs/>
                <w:color w:val="000000"/>
                <w:sz w:val="20"/>
                <w:szCs w:val="20"/>
                <w:highlight w:val="yellow"/>
                <w:lang w:val="es-MX"/>
              </w:rPr>
            </w:pPr>
            <w:r w:rsidRPr="00EA52AD">
              <w:rPr>
                <w:rFonts w:ascii="Arial Narrow" w:hAnsi="Arial Narrow" w:cs="Calibri"/>
                <w:b/>
                <w:bCs/>
                <w:color w:val="000000"/>
                <w:sz w:val="20"/>
                <w:szCs w:val="20"/>
                <w:highlight w:val="yellow"/>
                <w:lang w:val="es-MX"/>
              </w:rPr>
              <w:t>“Valoramos el papel de la mujer en el crecimiento económico del país”</w:t>
            </w:r>
          </w:p>
          <w:p w14:paraId="071C9EE4" w14:textId="77777777" w:rsidR="007A5F50" w:rsidRPr="00EA52AD" w:rsidRDefault="007A5F50" w:rsidP="00411ED0">
            <w:pPr>
              <w:widowControl w:val="0"/>
              <w:spacing w:after="0" w:line="240" w:lineRule="auto"/>
              <w:ind w:right="170"/>
              <w:jc w:val="both"/>
              <w:rPr>
                <w:rFonts w:ascii="Arial Narrow" w:hAnsi="Arial Narrow" w:cs="Calibri"/>
                <w:b/>
                <w:bCs/>
                <w:color w:val="000000"/>
                <w:sz w:val="20"/>
                <w:szCs w:val="20"/>
                <w:highlight w:val="yellow"/>
                <w:lang w:val="es-MX"/>
              </w:rPr>
            </w:pPr>
          </w:p>
          <w:p w14:paraId="704A2CB7" w14:textId="7E39681A" w:rsidR="007A5F50" w:rsidRPr="00EA52AD" w:rsidRDefault="00D17634" w:rsidP="00D17634">
            <w:pPr>
              <w:pStyle w:val="Prrafodelista"/>
              <w:widowControl w:val="0"/>
              <w:spacing w:after="0" w:line="240" w:lineRule="auto"/>
              <w:ind w:left="0" w:right="170"/>
              <w:jc w:val="both"/>
              <w:rPr>
                <w:rFonts w:ascii="Arial Narrow" w:hAnsi="Arial Narrow" w:cs="Calibri"/>
                <w:color w:val="000000"/>
                <w:sz w:val="20"/>
                <w:szCs w:val="20"/>
                <w:highlight w:val="yellow"/>
                <w:lang w:val="es-PE"/>
              </w:rPr>
            </w:pPr>
            <w:r w:rsidRPr="00EA52AD">
              <w:rPr>
                <w:rFonts w:ascii="Arial Narrow" w:hAnsi="Arial Narrow" w:cs="Calibri"/>
                <w:color w:val="000000"/>
                <w:sz w:val="20"/>
                <w:szCs w:val="20"/>
                <w:highlight w:val="yellow"/>
                <w:lang w:val="es-MX"/>
              </w:rPr>
              <w:t>En esta sesión los estudiantes identificarán los elementos del crecimiento económico del país y lo relacionarán con el papel de las madres en la generación de riqueza de nuestro país.</w:t>
            </w:r>
          </w:p>
        </w:tc>
        <w:tc>
          <w:tcPr>
            <w:tcW w:w="2410" w:type="dxa"/>
            <w:tcBorders>
              <w:top w:val="single" w:sz="4" w:space="0" w:color="000000"/>
              <w:left w:val="single" w:sz="4" w:space="0" w:color="000000"/>
              <w:bottom w:val="single" w:sz="4" w:space="0" w:color="000000"/>
              <w:right w:val="single" w:sz="4" w:space="0" w:color="000000"/>
            </w:tcBorders>
          </w:tcPr>
          <w:p w14:paraId="68A2592C" w14:textId="20C00440" w:rsidR="00030809" w:rsidRPr="00EA52AD" w:rsidRDefault="00030809" w:rsidP="00411ED0">
            <w:pPr>
              <w:spacing w:after="0" w:line="240" w:lineRule="auto"/>
              <w:jc w:val="both"/>
              <w:rPr>
                <w:rFonts w:ascii="Arial Narrow" w:hAnsi="Arial Narrow" w:cs="Calibri"/>
                <w:b/>
                <w:bCs/>
                <w:color w:val="000000"/>
                <w:sz w:val="20"/>
                <w:szCs w:val="20"/>
                <w:highlight w:val="yellow"/>
                <w:lang w:val="es-MX"/>
              </w:rPr>
            </w:pPr>
            <w:r w:rsidRPr="00EA52AD">
              <w:rPr>
                <w:rFonts w:ascii="Arial Narrow" w:hAnsi="Arial Narrow" w:cs="Calibri"/>
                <w:b/>
                <w:bCs/>
                <w:color w:val="000000"/>
                <w:sz w:val="20"/>
                <w:szCs w:val="20"/>
                <w:highlight w:val="yellow"/>
                <w:lang w:val="es-MX"/>
              </w:rPr>
              <w:t xml:space="preserve"> </w:t>
            </w:r>
            <w:r w:rsidRPr="00EA52AD">
              <w:rPr>
                <w:rFonts w:ascii="Arial Narrow" w:hAnsi="Arial Narrow" w:cs="Calibri"/>
                <w:b/>
                <w:bCs/>
                <w:color w:val="000000"/>
                <w:sz w:val="20"/>
                <w:szCs w:val="20"/>
                <w:highlight w:val="yellow"/>
                <w:lang w:val="es-PE"/>
              </w:rPr>
              <w:t>ACT</w:t>
            </w:r>
            <w:r w:rsidRPr="00EA52AD">
              <w:rPr>
                <w:rFonts w:ascii="Arial Narrow" w:hAnsi="Arial Narrow" w:cs="Calibri"/>
                <w:b/>
                <w:bCs/>
                <w:color w:val="000000"/>
                <w:sz w:val="20"/>
                <w:szCs w:val="20"/>
                <w:highlight w:val="yellow"/>
                <w:lang w:val="es-MX"/>
              </w:rPr>
              <w:t>IVIDAD 7</w:t>
            </w:r>
          </w:p>
          <w:p w14:paraId="5F579751" w14:textId="77777777" w:rsidR="00030809" w:rsidRPr="00EA52AD" w:rsidRDefault="005D4F45" w:rsidP="00E74592">
            <w:pPr>
              <w:spacing w:after="0" w:line="240" w:lineRule="auto"/>
              <w:jc w:val="both"/>
              <w:rPr>
                <w:rFonts w:ascii="Arial Narrow" w:hAnsi="Arial Narrow" w:cs="Calibri"/>
                <w:b/>
                <w:bCs/>
                <w:color w:val="000000"/>
                <w:sz w:val="20"/>
                <w:szCs w:val="20"/>
                <w:highlight w:val="yellow"/>
                <w:lang w:val="es-MX"/>
              </w:rPr>
            </w:pPr>
            <w:r w:rsidRPr="00EA52AD">
              <w:rPr>
                <w:rFonts w:ascii="Arial Narrow" w:hAnsi="Arial Narrow" w:cs="Calibri"/>
                <w:b/>
                <w:bCs/>
                <w:color w:val="000000"/>
                <w:sz w:val="20"/>
                <w:szCs w:val="20"/>
                <w:highlight w:val="yellow"/>
                <w:lang w:val="es-MX"/>
              </w:rPr>
              <w:t>“Explicamos el rol de las madres en la lucha contra la pobreza”</w:t>
            </w:r>
          </w:p>
          <w:p w14:paraId="3E54DF02" w14:textId="7B3A1312" w:rsidR="007A5F50" w:rsidRPr="00EA52AD" w:rsidRDefault="007A5F50" w:rsidP="007A5F50">
            <w:pPr>
              <w:pStyle w:val="Prrafodelista"/>
              <w:widowControl w:val="0"/>
              <w:spacing w:after="0" w:line="240" w:lineRule="auto"/>
              <w:ind w:left="0" w:right="170"/>
              <w:jc w:val="both"/>
              <w:rPr>
                <w:rFonts w:ascii="Arial Narrow" w:hAnsi="Arial Narrow" w:cs="Calibri"/>
                <w:color w:val="000000"/>
                <w:sz w:val="20"/>
                <w:szCs w:val="20"/>
                <w:highlight w:val="yellow"/>
                <w:lang w:val="es-MX"/>
              </w:rPr>
            </w:pPr>
            <w:r w:rsidRPr="00EA52AD">
              <w:rPr>
                <w:rFonts w:ascii="Arial Narrow" w:hAnsi="Arial Narrow" w:cs="Calibri"/>
                <w:color w:val="000000"/>
                <w:sz w:val="20"/>
                <w:szCs w:val="20"/>
                <w:highlight w:val="yellow"/>
                <w:lang w:val="es-MX"/>
              </w:rPr>
              <w:t>E</w:t>
            </w:r>
            <w:r w:rsidR="00D17634" w:rsidRPr="00EA52AD">
              <w:rPr>
                <w:rFonts w:ascii="Arial Narrow" w:hAnsi="Arial Narrow" w:cs="Calibri"/>
                <w:color w:val="000000"/>
                <w:sz w:val="20"/>
                <w:szCs w:val="20"/>
                <w:highlight w:val="yellow"/>
                <w:lang w:val="es-MX"/>
              </w:rPr>
              <w:t xml:space="preserve">n esta sesión los estudiantes traerán casos de mujeres exitosas que han sabido luchar contra la pobreza para luego revalorar el rol importante que tienen todas las madres dentro de la economía familiar y local en una </w:t>
            </w:r>
            <w:proofErr w:type="gramStart"/>
            <w:r w:rsidR="00D17634" w:rsidRPr="00EA52AD">
              <w:rPr>
                <w:rFonts w:ascii="Arial Narrow" w:hAnsi="Arial Narrow" w:cs="Calibri"/>
                <w:color w:val="000000"/>
                <w:sz w:val="20"/>
                <w:szCs w:val="20"/>
                <w:highlight w:val="yellow"/>
                <w:lang w:val="es-MX"/>
              </w:rPr>
              <w:t>exposición..</w:t>
            </w:r>
            <w:proofErr w:type="gramEnd"/>
            <w:r w:rsidR="00D17634" w:rsidRPr="00EA52AD">
              <w:rPr>
                <w:rFonts w:ascii="Arial Narrow" w:hAnsi="Arial Narrow" w:cs="Calibri"/>
                <w:color w:val="000000"/>
                <w:sz w:val="20"/>
                <w:szCs w:val="20"/>
                <w:highlight w:val="yellow"/>
                <w:lang w:val="es-MX"/>
              </w:rPr>
              <w:t xml:space="preserve"> </w:t>
            </w:r>
          </w:p>
          <w:p w14:paraId="3743CE04" w14:textId="4882181D" w:rsidR="007A5F50" w:rsidRPr="00EA52AD" w:rsidRDefault="007A5F50" w:rsidP="00E74592">
            <w:pPr>
              <w:spacing w:after="0" w:line="240" w:lineRule="auto"/>
              <w:jc w:val="both"/>
              <w:rPr>
                <w:rFonts w:ascii="Arial Narrow" w:hAnsi="Arial Narrow" w:cs="Calibri"/>
                <w:b/>
                <w:bCs/>
                <w:color w:val="000000"/>
                <w:sz w:val="20"/>
                <w:szCs w:val="20"/>
                <w:highlight w:val="yellow"/>
                <w:lang w:val="es-MX"/>
              </w:rPr>
            </w:pPr>
          </w:p>
        </w:tc>
      </w:tr>
      <w:tr w:rsidR="00030809" w:rsidRPr="00106715" w14:paraId="29E1115D" w14:textId="77777777" w:rsidTr="00E9163A">
        <w:trPr>
          <w:cantSplit/>
          <w:trHeight w:val="370"/>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250C" w14:textId="158E5E8E" w:rsidR="00030809" w:rsidRPr="00106715" w:rsidRDefault="00030809" w:rsidP="00030809">
            <w:pPr>
              <w:spacing w:after="0" w:line="240" w:lineRule="auto"/>
              <w:jc w:val="both"/>
              <w:rPr>
                <w:rFonts w:ascii="Arial Narrow" w:hAnsi="Arial Narrow" w:cs="Calibri"/>
                <w:b/>
                <w:bCs/>
                <w:color w:val="000000"/>
                <w:sz w:val="20"/>
                <w:szCs w:val="20"/>
                <w:lang w:val="es-MX"/>
              </w:rPr>
            </w:pPr>
            <w:r w:rsidRPr="00106715">
              <w:rPr>
                <w:rFonts w:ascii="Arial Narrow" w:hAnsi="Arial Narrow" w:cs="Calibri"/>
                <w:b/>
                <w:bCs/>
                <w:color w:val="000000"/>
                <w:sz w:val="20"/>
                <w:szCs w:val="20"/>
                <w:lang w:val="es-MX"/>
              </w:rPr>
              <w:t>SEMANA</w:t>
            </w:r>
            <w:r>
              <w:rPr>
                <w:rFonts w:ascii="Arial Narrow" w:hAnsi="Arial Narrow" w:cs="Calibri"/>
                <w:b/>
                <w:bCs/>
                <w:color w:val="000000"/>
                <w:sz w:val="20"/>
                <w:szCs w:val="20"/>
                <w:lang w:val="es-MX"/>
              </w:rPr>
              <w:t xml:space="preserve"> 4</w:t>
            </w:r>
            <w:r w:rsidRPr="00106715">
              <w:rPr>
                <w:rFonts w:ascii="Arial Narrow" w:hAnsi="Arial Narrow" w:cs="Calibri"/>
                <w:b/>
                <w:bCs/>
                <w:color w:val="000000"/>
                <w:sz w:val="20"/>
                <w:szCs w:val="20"/>
                <w:lang w:val="es-MX"/>
              </w:rPr>
              <w:t xml:space="preserve">: </w:t>
            </w:r>
            <w:r w:rsidR="00E74592">
              <w:rPr>
                <w:rFonts w:ascii="Arial Narrow" w:hAnsi="Arial Narrow" w:cs="Calibri"/>
                <w:b/>
                <w:bCs/>
                <w:color w:val="000000"/>
                <w:sz w:val="20"/>
                <w:szCs w:val="20"/>
                <w:lang w:val="es-MX"/>
              </w:rPr>
              <w:t>Del 12 al 16 de mayo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C092F" w14:textId="30D489DD" w:rsidR="00030809" w:rsidRPr="00B30566" w:rsidRDefault="00030809" w:rsidP="00030809">
            <w:pPr>
              <w:spacing w:after="0" w:line="240" w:lineRule="auto"/>
              <w:jc w:val="both"/>
              <w:rPr>
                <w:rFonts w:ascii="Arial Narrow" w:eastAsia="Times New Roman" w:hAnsi="Arial Narrow" w:cs="Calibri"/>
                <w:b/>
                <w:bCs/>
                <w:color w:val="000000"/>
                <w:sz w:val="20"/>
                <w:szCs w:val="20"/>
                <w:lang w:val="es-MX"/>
              </w:rPr>
            </w:pP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0BD94963" w14:textId="77777777" w:rsidR="00030809" w:rsidRPr="00106715" w:rsidRDefault="00030809" w:rsidP="00030809">
            <w:pPr>
              <w:spacing w:after="0" w:line="240" w:lineRule="auto"/>
              <w:jc w:val="both"/>
              <w:rPr>
                <w:rFonts w:ascii="Arial Narrow" w:eastAsia="Times New Roman" w:hAnsi="Arial Narrow" w:cs="Calibri"/>
                <w:color w:val="000000"/>
                <w:sz w:val="20"/>
                <w:szCs w:val="20"/>
                <w:lang w:val="es"/>
              </w:rPr>
            </w:pPr>
          </w:p>
        </w:tc>
      </w:tr>
      <w:tr w:rsidR="00030809" w:rsidRPr="00106715" w14:paraId="271A3FE4" w14:textId="77777777" w:rsidTr="00E9163A">
        <w:trPr>
          <w:cantSplit/>
          <w:trHeight w:val="274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F1AE" w14:textId="385C0714" w:rsidR="00030809" w:rsidRPr="00EA52AD" w:rsidRDefault="00030809" w:rsidP="00030809">
            <w:pPr>
              <w:spacing w:after="0"/>
              <w:jc w:val="both"/>
              <w:rPr>
                <w:rFonts w:ascii="Arial Narrow" w:eastAsiaTheme="minorEastAsia" w:hAnsi="Arial Narrow" w:cs="Calibri"/>
                <w:b/>
                <w:bCs/>
                <w:i/>
                <w:iCs/>
                <w:color w:val="000000"/>
                <w:sz w:val="20"/>
                <w:szCs w:val="20"/>
                <w:highlight w:val="yellow"/>
                <w:lang w:val="es-MX"/>
              </w:rPr>
            </w:pPr>
            <w:r w:rsidRPr="00EA52AD">
              <w:rPr>
                <w:rFonts w:ascii="Arial Narrow" w:eastAsiaTheme="minorEastAsia" w:hAnsi="Arial Narrow" w:cs="Calibri"/>
                <w:b/>
                <w:bCs/>
                <w:i/>
                <w:iCs/>
                <w:color w:val="000000"/>
                <w:sz w:val="20"/>
                <w:szCs w:val="20"/>
                <w:highlight w:val="yellow"/>
                <w:lang w:val="es-MX"/>
              </w:rPr>
              <w:lastRenderedPageBreak/>
              <w:t>ACTIVIDAD 7</w:t>
            </w:r>
          </w:p>
          <w:p w14:paraId="3D7BF9EC" w14:textId="4B4974FE" w:rsidR="00030809" w:rsidRPr="00EA52AD" w:rsidRDefault="00030809" w:rsidP="00030809">
            <w:pPr>
              <w:spacing w:after="0" w:line="240" w:lineRule="auto"/>
              <w:rPr>
                <w:rFonts w:ascii="Arial Narrow" w:eastAsia="Yu Mincho" w:hAnsi="Arial Narrow" w:cs="Calibri"/>
                <w:b/>
                <w:bCs/>
                <w:i/>
                <w:iCs/>
                <w:color w:val="000000"/>
                <w:sz w:val="20"/>
                <w:szCs w:val="20"/>
                <w:highlight w:val="yellow"/>
                <w:lang w:val="es-MX"/>
              </w:rPr>
            </w:pPr>
            <w:r w:rsidRPr="00EA52AD">
              <w:rPr>
                <w:rFonts w:ascii="Arial Narrow" w:eastAsia="Yu Mincho" w:hAnsi="Arial Narrow" w:cs="Calibri"/>
                <w:b/>
                <w:bCs/>
                <w:i/>
                <w:iCs/>
                <w:color w:val="000000"/>
                <w:sz w:val="20"/>
                <w:szCs w:val="20"/>
                <w:highlight w:val="yellow"/>
                <w:lang w:val="es"/>
              </w:rPr>
              <w:t>“</w:t>
            </w:r>
            <w:r w:rsidR="005D4F45" w:rsidRPr="00EA52AD">
              <w:rPr>
                <w:rFonts w:ascii="Arial Narrow" w:eastAsia="Yu Mincho" w:hAnsi="Arial Narrow" w:cs="Calibri"/>
                <w:b/>
                <w:bCs/>
                <w:i/>
                <w:iCs/>
                <w:color w:val="000000"/>
                <w:sz w:val="20"/>
                <w:szCs w:val="20"/>
                <w:highlight w:val="yellow"/>
                <w:lang w:val="es"/>
              </w:rPr>
              <w:t>El día de la madre a través de los indicadores macroeconómicos”</w:t>
            </w:r>
          </w:p>
          <w:p w14:paraId="273B7256" w14:textId="3D218E86" w:rsidR="00030809" w:rsidRPr="00EA52AD" w:rsidRDefault="00D17634" w:rsidP="0067125F">
            <w:pPr>
              <w:spacing w:after="0" w:line="240" w:lineRule="auto"/>
              <w:jc w:val="both"/>
              <w:rPr>
                <w:rFonts w:ascii="Arial Narrow" w:eastAsiaTheme="minorEastAsia" w:hAnsi="Arial Narrow" w:cs="Calibri"/>
                <w:color w:val="000000"/>
                <w:sz w:val="20"/>
                <w:szCs w:val="20"/>
                <w:highlight w:val="yellow"/>
                <w:lang w:val="es-MX"/>
              </w:rPr>
            </w:pPr>
            <w:r w:rsidRPr="00EA52AD">
              <w:rPr>
                <w:rFonts w:ascii="Arial Narrow" w:eastAsia="Yu Mincho" w:hAnsi="Arial Narrow" w:cs="Calibri"/>
                <w:color w:val="000000"/>
                <w:sz w:val="20"/>
                <w:szCs w:val="20"/>
                <w:highlight w:val="yellow"/>
                <w:lang w:val="es-MX"/>
              </w:rPr>
              <w:t xml:space="preserve">En esta sesión, los estudiantes </w:t>
            </w:r>
            <w:r w:rsidR="0067125F" w:rsidRPr="00EA52AD">
              <w:rPr>
                <w:rFonts w:ascii="Arial Narrow" w:eastAsia="Yu Mincho" w:hAnsi="Arial Narrow" w:cs="Calibri"/>
                <w:color w:val="000000"/>
                <w:sz w:val="20"/>
                <w:szCs w:val="20"/>
                <w:highlight w:val="yellow"/>
                <w:lang w:val="es-MX"/>
              </w:rPr>
              <w:t>identificarán</w:t>
            </w:r>
            <w:r w:rsidRPr="00EA52AD">
              <w:rPr>
                <w:rFonts w:ascii="Arial Narrow" w:eastAsia="Yu Mincho" w:hAnsi="Arial Narrow" w:cs="Calibri"/>
                <w:color w:val="000000"/>
                <w:sz w:val="20"/>
                <w:szCs w:val="20"/>
                <w:highlight w:val="yellow"/>
                <w:lang w:val="es-MX"/>
              </w:rPr>
              <w:t xml:space="preserve"> conceptos como PBI, PNB, PNN</w:t>
            </w:r>
            <w:r w:rsidR="0067125F" w:rsidRPr="00EA52AD">
              <w:rPr>
                <w:rFonts w:ascii="Arial Narrow" w:eastAsia="Yu Mincho" w:hAnsi="Arial Narrow" w:cs="Calibri"/>
                <w:color w:val="000000"/>
                <w:sz w:val="20"/>
                <w:szCs w:val="20"/>
                <w:highlight w:val="yellow"/>
                <w:lang w:val="es-MX"/>
              </w:rPr>
              <w:t xml:space="preserve"> y PIN a través de lecturas relacionadas con las ventas que se generan por el día de la madre en nuestro país, resaltando su importante contribución al desarrollo económico del país. Luego, elaborarán una in</w:t>
            </w:r>
            <w:proofErr w:type="spellStart"/>
            <w:r w:rsidR="007A5F50" w:rsidRPr="00EA52AD">
              <w:rPr>
                <w:rFonts w:ascii="Arial Narrow" w:hAnsi="Arial Narrow" w:cs="Calibri"/>
                <w:color w:val="000000"/>
                <w:sz w:val="20"/>
                <w:szCs w:val="20"/>
                <w:highlight w:val="yellow"/>
                <w:lang w:val="es-PE"/>
              </w:rPr>
              <w:t>fografía</w:t>
            </w:r>
            <w:proofErr w:type="spellEnd"/>
            <w:r w:rsidR="007A5F50" w:rsidRPr="00EA52AD">
              <w:rPr>
                <w:rFonts w:ascii="Arial Narrow" w:hAnsi="Arial Narrow" w:cs="Calibri"/>
                <w:color w:val="000000"/>
                <w:sz w:val="20"/>
                <w:szCs w:val="20"/>
                <w:highlight w:val="yellow"/>
                <w:lang w:val="es-PE"/>
              </w:rPr>
              <w:t xml:space="preserve"> sobre la importancia del día de la madre según</w:t>
            </w:r>
            <w:r w:rsidR="0067125F" w:rsidRPr="00EA52AD">
              <w:rPr>
                <w:rFonts w:ascii="Arial Narrow" w:hAnsi="Arial Narrow" w:cs="Calibri"/>
                <w:color w:val="000000"/>
                <w:sz w:val="20"/>
                <w:szCs w:val="20"/>
                <w:highlight w:val="yellow"/>
                <w:lang w:val="es-PE"/>
              </w:rPr>
              <w:t xml:space="preserve"> estos</w:t>
            </w:r>
            <w:r w:rsidR="007A5F50" w:rsidRPr="00EA52AD">
              <w:rPr>
                <w:rFonts w:ascii="Arial Narrow" w:hAnsi="Arial Narrow" w:cs="Calibri"/>
                <w:color w:val="000000"/>
                <w:sz w:val="20"/>
                <w:szCs w:val="20"/>
                <w:highlight w:val="yellow"/>
                <w:lang w:val="es-PE"/>
              </w:rPr>
              <w:t xml:space="preserve"> indicadores macroeconómicos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03B7" w14:textId="31EE7A0B" w:rsidR="00030809" w:rsidRPr="00EA52AD" w:rsidRDefault="00030809" w:rsidP="00030809">
            <w:pPr>
              <w:spacing w:after="0" w:line="240" w:lineRule="auto"/>
              <w:jc w:val="both"/>
              <w:rPr>
                <w:rFonts w:ascii="Arial Narrow" w:eastAsiaTheme="minorEastAsia" w:hAnsi="Arial Narrow" w:cs="Calibri"/>
                <w:b/>
                <w:bCs/>
                <w:i/>
                <w:iCs/>
                <w:color w:val="000000"/>
                <w:sz w:val="20"/>
                <w:szCs w:val="20"/>
                <w:highlight w:val="yellow"/>
                <w:lang w:val="es-MX"/>
              </w:rPr>
            </w:pPr>
            <w:r w:rsidRPr="00EA52AD">
              <w:rPr>
                <w:rFonts w:ascii="Arial Narrow" w:eastAsiaTheme="minorEastAsia" w:hAnsi="Arial Narrow" w:cs="Calibri"/>
                <w:b/>
                <w:bCs/>
                <w:i/>
                <w:iCs/>
                <w:color w:val="000000"/>
                <w:sz w:val="20"/>
                <w:szCs w:val="20"/>
                <w:highlight w:val="yellow"/>
                <w:lang w:val="es-MX"/>
              </w:rPr>
              <w:t>ACTIVIDAD 8</w:t>
            </w:r>
          </w:p>
          <w:p w14:paraId="40FD1048" w14:textId="46100B35" w:rsidR="00030809" w:rsidRPr="00EA52AD" w:rsidRDefault="00030809" w:rsidP="00030809">
            <w:pPr>
              <w:spacing w:after="0" w:line="240" w:lineRule="auto"/>
              <w:rPr>
                <w:rFonts w:ascii="Arial Narrow" w:eastAsiaTheme="minorEastAsia" w:hAnsi="Arial Narrow" w:cs="Calibri"/>
                <w:b/>
                <w:bCs/>
                <w:color w:val="000000"/>
                <w:sz w:val="20"/>
                <w:szCs w:val="20"/>
                <w:highlight w:val="yellow"/>
                <w:lang w:val="es-MX"/>
              </w:rPr>
            </w:pPr>
            <w:proofErr w:type="gramStart"/>
            <w:r w:rsidRPr="00EA52AD">
              <w:rPr>
                <w:rFonts w:ascii="Arial Narrow" w:eastAsiaTheme="minorEastAsia" w:hAnsi="Arial Narrow" w:cs="Calibri"/>
                <w:b/>
                <w:bCs/>
                <w:color w:val="000000"/>
                <w:sz w:val="20"/>
                <w:szCs w:val="20"/>
                <w:highlight w:val="yellow"/>
                <w:lang w:val="es-MX"/>
              </w:rPr>
              <w:t xml:space="preserve">“ </w:t>
            </w:r>
            <w:r w:rsidR="005D4F45" w:rsidRPr="00EA52AD">
              <w:rPr>
                <w:rFonts w:ascii="Arial Narrow" w:eastAsiaTheme="minorEastAsia" w:hAnsi="Arial Narrow" w:cs="Calibri"/>
                <w:b/>
                <w:bCs/>
                <w:color w:val="000000"/>
                <w:sz w:val="20"/>
                <w:szCs w:val="20"/>
                <w:highlight w:val="yellow"/>
                <w:lang w:val="es-MX"/>
              </w:rPr>
              <w:t>Elaboramos</w:t>
            </w:r>
            <w:proofErr w:type="gramEnd"/>
            <w:r w:rsidR="005D4F45" w:rsidRPr="00EA52AD">
              <w:rPr>
                <w:rFonts w:ascii="Arial Narrow" w:eastAsiaTheme="minorEastAsia" w:hAnsi="Arial Narrow" w:cs="Calibri"/>
                <w:b/>
                <w:bCs/>
                <w:color w:val="000000"/>
                <w:sz w:val="20"/>
                <w:szCs w:val="20"/>
                <w:highlight w:val="yellow"/>
                <w:lang w:val="es-MX"/>
              </w:rPr>
              <w:t xml:space="preserve"> un organizador visual sobre el papel que desempeñan las madres en la </w:t>
            </w:r>
            <w:r w:rsidR="0058479A" w:rsidRPr="00EA52AD">
              <w:rPr>
                <w:rFonts w:ascii="Arial Narrow" w:eastAsiaTheme="minorEastAsia" w:hAnsi="Arial Narrow" w:cs="Calibri"/>
                <w:b/>
                <w:bCs/>
                <w:color w:val="000000"/>
                <w:sz w:val="20"/>
                <w:szCs w:val="20"/>
                <w:highlight w:val="yellow"/>
                <w:lang w:val="es-MX"/>
              </w:rPr>
              <w:t>economía de un hogar”</w:t>
            </w:r>
          </w:p>
          <w:p w14:paraId="6FAAC72D" w14:textId="129C861E" w:rsidR="007A5F50" w:rsidRPr="00EA52AD" w:rsidRDefault="0067125F" w:rsidP="007A5F50">
            <w:pPr>
              <w:spacing w:after="0" w:line="240" w:lineRule="auto"/>
              <w:jc w:val="both"/>
              <w:rPr>
                <w:rFonts w:ascii="Arial Narrow" w:eastAsia="Yu Mincho" w:hAnsi="Arial Narrow" w:cs="Calibri"/>
                <w:i/>
                <w:iCs/>
                <w:color w:val="000000"/>
                <w:sz w:val="20"/>
                <w:szCs w:val="20"/>
                <w:highlight w:val="yellow"/>
                <w:lang w:val="es-MX"/>
              </w:rPr>
            </w:pPr>
            <w:r w:rsidRPr="00EA52AD">
              <w:rPr>
                <w:rFonts w:ascii="Arial Narrow" w:eastAsiaTheme="minorEastAsia" w:hAnsi="Arial Narrow" w:cs="Calibri"/>
                <w:color w:val="000000"/>
                <w:sz w:val="20"/>
                <w:szCs w:val="20"/>
                <w:highlight w:val="yellow"/>
                <w:lang w:val="es-MX"/>
              </w:rPr>
              <w:t xml:space="preserve">En esta sesión, los estudiantes elaborarán </w:t>
            </w:r>
            <w:proofErr w:type="spellStart"/>
            <w:r w:rsidRPr="00EA52AD">
              <w:rPr>
                <w:rFonts w:ascii="Arial Narrow" w:eastAsiaTheme="minorEastAsia" w:hAnsi="Arial Narrow" w:cs="Calibri"/>
                <w:color w:val="000000"/>
                <w:sz w:val="20"/>
                <w:szCs w:val="20"/>
                <w:highlight w:val="yellow"/>
                <w:lang w:val="es-MX"/>
              </w:rPr>
              <w:t>lapboks</w:t>
            </w:r>
            <w:proofErr w:type="spellEnd"/>
            <w:r w:rsidRPr="00EA52AD">
              <w:rPr>
                <w:rFonts w:ascii="Arial Narrow" w:eastAsiaTheme="minorEastAsia" w:hAnsi="Arial Narrow" w:cs="Calibri"/>
                <w:color w:val="000000"/>
                <w:sz w:val="20"/>
                <w:szCs w:val="20"/>
                <w:highlight w:val="yellow"/>
                <w:lang w:val="es-MX"/>
              </w:rPr>
              <w:t xml:space="preserve"> o infografías sobre el rol económico que tienen las madres de familia en sus hogares, </w:t>
            </w:r>
            <w:proofErr w:type="gramStart"/>
            <w:r w:rsidRPr="00EA52AD">
              <w:rPr>
                <w:rFonts w:ascii="Arial Narrow" w:eastAsiaTheme="minorEastAsia" w:hAnsi="Arial Narrow" w:cs="Calibri"/>
                <w:color w:val="000000"/>
                <w:sz w:val="20"/>
                <w:szCs w:val="20"/>
                <w:highlight w:val="yellow"/>
                <w:lang w:val="es-MX"/>
              </w:rPr>
              <w:t>de acuerdo a</w:t>
            </w:r>
            <w:proofErr w:type="gramEnd"/>
            <w:r w:rsidRPr="00EA52AD">
              <w:rPr>
                <w:rFonts w:ascii="Arial Narrow" w:eastAsiaTheme="minorEastAsia" w:hAnsi="Arial Narrow" w:cs="Calibri"/>
                <w:color w:val="000000"/>
                <w:sz w:val="20"/>
                <w:szCs w:val="20"/>
                <w:highlight w:val="yellow"/>
                <w:lang w:val="es-MX"/>
              </w:rPr>
              <w:t xml:space="preserve"> lo aprendido en la presente unidad. </w:t>
            </w:r>
          </w:p>
          <w:p w14:paraId="7F015F57" w14:textId="4A6943E4" w:rsidR="00030809" w:rsidRPr="00EA52AD" w:rsidRDefault="00030809" w:rsidP="00030809">
            <w:pPr>
              <w:pStyle w:val="Prrafodelista"/>
              <w:widowControl w:val="0"/>
              <w:spacing w:after="0" w:line="240" w:lineRule="auto"/>
              <w:ind w:left="0" w:right="170"/>
              <w:jc w:val="both"/>
              <w:rPr>
                <w:rFonts w:ascii="Arial Narrow" w:eastAsiaTheme="minorEastAsia" w:hAnsi="Arial Narrow" w:cs="Calibri"/>
                <w:color w:val="000000"/>
                <w:sz w:val="20"/>
                <w:szCs w:val="20"/>
                <w:highlight w:val="yellow"/>
                <w:lang w:val="es-MX"/>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8761" w14:textId="22F9DCB5" w:rsidR="00C80E9E" w:rsidRPr="00C80E9E" w:rsidRDefault="00C80E9E" w:rsidP="00030809">
            <w:pPr>
              <w:spacing w:after="0" w:line="240" w:lineRule="auto"/>
              <w:rPr>
                <w:rFonts w:ascii="Arial Narrow" w:eastAsiaTheme="minorEastAsia" w:hAnsi="Arial Narrow" w:cs="Calibri"/>
                <w:color w:val="000000"/>
                <w:sz w:val="20"/>
                <w:szCs w:val="20"/>
                <w:lang w:val="es-MX"/>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7D72" w14:textId="64B9BF38" w:rsidR="00030809" w:rsidRPr="00B30566" w:rsidRDefault="00030809" w:rsidP="00030809">
            <w:pPr>
              <w:spacing w:after="0" w:line="240" w:lineRule="auto"/>
              <w:jc w:val="center"/>
              <w:rPr>
                <w:rFonts w:ascii="Arial Narrow" w:eastAsiaTheme="minorEastAsia" w:hAnsi="Arial Narrow" w:cs="Calibri"/>
                <w:b/>
                <w:bCs/>
                <w:color w:val="000000"/>
                <w:sz w:val="20"/>
                <w:szCs w:val="20"/>
                <w:lang w:val="es-MX"/>
              </w:rPr>
            </w:pPr>
          </w:p>
        </w:tc>
        <w:tc>
          <w:tcPr>
            <w:tcW w:w="2126" w:type="dxa"/>
            <w:tcBorders>
              <w:top w:val="single" w:sz="4" w:space="0" w:color="000000"/>
              <w:left w:val="single" w:sz="4" w:space="0" w:color="000000"/>
              <w:bottom w:val="single" w:sz="4" w:space="0" w:color="000000"/>
              <w:right w:val="single" w:sz="4" w:space="0" w:color="000000"/>
            </w:tcBorders>
          </w:tcPr>
          <w:p w14:paraId="46423A6E" w14:textId="77777777" w:rsidR="00030809" w:rsidRPr="00106715" w:rsidRDefault="00030809" w:rsidP="00030809">
            <w:pPr>
              <w:spacing w:after="0" w:line="240" w:lineRule="auto"/>
              <w:jc w:val="both"/>
              <w:rPr>
                <w:rFonts w:ascii="Arial Narrow" w:eastAsia="Times New Roman" w:hAnsi="Arial Narrow" w:cs="Calibri"/>
                <w:color w:val="000000"/>
                <w:sz w:val="20"/>
                <w:szCs w:val="20"/>
                <w:lang w:val="es-MX"/>
              </w:rPr>
            </w:pPr>
          </w:p>
        </w:tc>
        <w:tc>
          <w:tcPr>
            <w:tcW w:w="2410" w:type="dxa"/>
            <w:tcBorders>
              <w:top w:val="single" w:sz="4" w:space="0" w:color="000000"/>
              <w:left w:val="single" w:sz="4" w:space="0" w:color="000000"/>
              <w:bottom w:val="single" w:sz="4" w:space="0" w:color="000000"/>
              <w:right w:val="single" w:sz="4" w:space="0" w:color="000000"/>
            </w:tcBorders>
          </w:tcPr>
          <w:p w14:paraId="75C87AC1" w14:textId="77777777" w:rsidR="00030809" w:rsidRPr="00106715" w:rsidRDefault="00030809" w:rsidP="00030809">
            <w:pPr>
              <w:spacing w:after="0" w:line="240" w:lineRule="auto"/>
              <w:jc w:val="both"/>
              <w:rPr>
                <w:rFonts w:ascii="Arial Narrow" w:eastAsia="Times New Roman" w:hAnsi="Arial Narrow" w:cs="Calibri"/>
                <w:color w:val="000000"/>
                <w:sz w:val="20"/>
                <w:szCs w:val="20"/>
                <w:lang w:val="es-MX"/>
              </w:rPr>
            </w:pPr>
          </w:p>
        </w:tc>
      </w:tr>
    </w:tbl>
    <w:p w14:paraId="24A9F84F" w14:textId="77777777" w:rsidR="001B2BE5" w:rsidRDefault="001B2BE5">
      <w:pPr>
        <w:spacing w:after="0" w:line="240" w:lineRule="auto"/>
        <w:rPr>
          <w:rFonts w:ascii="Arial Narrow" w:hAnsi="Arial Narrow" w:cs="Times New Roman"/>
          <w:b/>
          <w:bCs/>
        </w:rPr>
      </w:pPr>
    </w:p>
    <w:p w14:paraId="5FE6C3D4" w14:textId="77777777" w:rsidR="001B2BE5" w:rsidRDefault="001B2BE5">
      <w:pPr>
        <w:spacing w:after="0" w:line="240" w:lineRule="auto"/>
        <w:rPr>
          <w:rFonts w:ascii="Arial Narrow" w:hAnsi="Arial Narrow" w:cs="Times New Roman"/>
          <w:b/>
          <w:bCs/>
          <w:lang w:val="es-PE"/>
        </w:rPr>
      </w:pPr>
    </w:p>
    <w:p w14:paraId="32F392A1" w14:textId="2225DCE4" w:rsidR="001B2BE5" w:rsidRDefault="00A965D2">
      <w:pPr>
        <w:spacing w:after="0" w:line="240" w:lineRule="auto"/>
        <w:rPr>
          <w:rFonts w:ascii="Arial Narrow" w:hAnsi="Arial Narrow" w:cs="Times New Roman"/>
          <w:b/>
          <w:bCs/>
          <w:lang w:val="es-PE"/>
        </w:rPr>
      </w:pPr>
      <w:r>
        <w:rPr>
          <w:rFonts w:ascii="Arial Narrow" w:hAnsi="Arial Narrow" w:cs="Times New Roman"/>
          <w:b/>
          <w:bCs/>
          <w:lang w:val="es-PE"/>
        </w:rPr>
        <w:t>_______________________________</w:t>
      </w:r>
      <w:r>
        <w:rPr>
          <w:rFonts w:ascii="Arial Narrow" w:hAnsi="Arial Narrow" w:cs="Times New Roman"/>
          <w:b/>
          <w:bCs/>
          <w:lang w:val="es-PE"/>
        </w:rPr>
        <w:tab/>
      </w:r>
      <w:r w:rsidR="00E9163A">
        <w:rPr>
          <w:rFonts w:ascii="Arial Narrow" w:hAnsi="Arial Narrow" w:cs="Times New Roman"/>
          <w:b/>
          <w:bCs/>
          <w:lang w:val="es-PE"/>
        </w:rPr>
        <w:t xml:space="preserve">                                                                                          </w:t>
      </w:r>
      <w:r>
        <w:rPr>
          <w:rFonts w:ascii="Arial Narrow" w:hAnsi="Arial Narrow" w:cs="Times New Roman"/>
          <w:b/>
          <w:bCs/>
          <w:lang w:val="es-PE"/>
        </w:rPr>
        <w:t>_______________________________</w:t>
      </w:r>
      <w:r>
        <w:rPr>
          <w:rFonts w:ascii="Arial Narrow" w:hAnsi="Arial Narrow" w:cs="Times New Roman"/>
          <w:b/>
          <w:bCs/>
          <w:lang w:val="es-PE"/>
        </w:rPr>
        <w:tab/>
      </w:r>
      <w:r>
        <w:rPr>
          <w:rFonts w:ascii="Arial Narrow" w:hAnsi="Arial Narrow" w:cs="Times New Roman"/>
          <w:b/>
          <w:bCs/>
          <w:lang w:val="es-MX"/>
        </w:rPr>
        <w:t xml:space="preserve">           </w:t>
      </w:r>
    </w:p>
    <w:p w14:paraId="454CF292" w14:textId="4786E059" w:rsidR="001B2BE5" w:rsidRDefault="00A965D2">
      <w:pPr>
        <w:spacing w:after="0" w:line="240" w:lineRule="auto"/>
        <w:rPr>
          <w:rFonts w:ascii="Arial Narrow" w:hAnsi="Arial Narrow" w:cs="Times New Roman"/>
          <w:lang w:val="es-PE"/>
        </w:rPr>
      </w:pPr>
      <w:r>
        <w:rPr>
          <w:rFonts w:ascii="Arial Narrow" w:hAnsi="Arial Narrow" w:cs="Times New Roman"/>
          <w:lang w:val="es-PE"/>
        </w:rPr>
        <w:t xml:space="preserve">       Nancy Edith Rivera Huaranga                        </w:t>
      </w:r>
      <w:r w:rsidR="00E9163A">
        <w:rPr>
          <w:rFonts w:ascii="Arial Narrow" w:hAnsi="Arial Narrow" w:cs="Times New Roman"/>
          <w:lang w:val="es-PE"/>
        </w:rPr>
        <w:t xml:space="preserve">                                                                                          </w:t>
      </w:r>
      <w:r>
        <w:rPr>
          <w:rFonts w:ascii="Arial Narrow" w:hAnsi="Arial Narrow" w:cs="Times New Roman"/>
          <w:lang w:val="es-PE"/>
        </w:rPr>
        <w:t xml:space="preserve">  Elena</w:t>
      </w:r>
      <w:r>
        <w:rPr>
          <w:rFonts w:ascii="Arial Narrow" w:hAnsi="Arial Narrow" w:cs="Times New Roman"/>
          <w:lang w:val="es-MX"/>
        </w:rPr>
        <w:t xml:space="preserve"> Edith Bernuy Romero</w:t>
      </w:r>
      <w:r>
        <w:rPr>
          <w:rFonts w:ascii="Arial Narrow" w:hAnsi="Arial Narrow" w:cs="Times New Roman"/>
          <w:lang w:val="es-PE"/>
        </w:rPr>
        <w:t xml:space="preserve">                               </w:t>
      </w:r>
    </w:p>
    <w:p w14:paraId="188E8692" w14:textId="16689C79" w:rsidR="00E9163A" w:rsidRDefault="00A965D2">
      <w:pPr>
        <w:spacing w:after="0" w:line="240" w:lineRule="auto"/>
        <w:ind w:left="437" w:firstLine="271"/>
        <w:rPr>
          <w:rFonts w:ascii="Arial Narrow" w:hAnsi="Arial Narrow" w:cs="Times New Roman"/>
          <w:b/>
          <w:bCs/>
          <w:lang w:val="es-PE"/>
        </w:rPr>
      </w:pPr>
      <w:r>
        <w:rPr>
          <w:rFonts w:ascii="Arial Narrow" w:hAnsi="Arial Narrow" w:cs="Times New Roman"/>
          <w:b/>
          <w:bCs/>
          <w:lang w:val="es-PE"/>
        </w:rPr>
        <w:t xml:space="preserve">    DIRECTORA                                   </w:t>
      </w:r>
      <w:r w:rsidR="00E9163A">
        <w:rPr>
          <w:rFonts w:ascii="Arial Narrow" w:hAnsi="Arial Narrow" w:cs="Times New Roman"/>
          <w:b/>
          <w:bCs/>
          <w:lang w:val="es-PE"/>
        </w:rPr>
        <w:t xml:space="preserve">                                                                                     </w:t>
      </w:r>
      <w:r>
        <w:rPr>
          <w:rFonts w:ascii="Arial Narrow" w:hAnsi="Arial Narrow" w:cs="Times New Roman"/>
          <w:b/>
          <w:bCs/>
          <w:lang w:val="es-PE"/>
        </w:rPr>
        <w:t>COORDINADOR</w:t>
      </w:r>
      <w:r>
        <w:rPr>
          <w:rFonts w:ascii="Arial Narrow" w:hAnsi="Arial Narrow" w:cs="Times New Roman"/>
          <w:b/>
          <w:bCs/>
          <w:lang w:val="es-MX"/>
        </w:rPr>
        <w:t>A</w:t>
      </w:r>
      <w:r>
        <w:rPr>
          <w:rFonts w:ascii="Arial Narrow" w:hAnsi="Arial Narrow" w:cs="Times New Roman"/>
          <w:b/>
          <w:bCs/>
          <w:lang w:val="es-PE"/>
        </w:rPr>
        <w:t xml:space="preserve"> </w:t>
      </w:r>
      <w:proofErr w:type="gramStart"/>
      <w:r>
        <w:rPr>
          <w:rFonts w:ascii="Arial Narrow" w:hAnsi="Arial Narrow" w:cs="Times New Roman"/>
          <w:b/>
          <w:bCs/>
          <w:lang w:val="es-PE"/>
        </w:rPr>
        <w:t>PEDAGÓGIC</w:t>
      </w:r>
      <w:r>
        <w:rPr>
          <w:rFonts w:ascii="Arial Narrow" w:hAnsi="Arial Narrow" w:cs="Times New Roman"/>
          <w:b/>
          <w:bCs/>
          <w:lang w:val="es-MX"/>
        </w:rPr>
        <w:t>A</w:t>
      </w:r>
      <w:r>
        <w:rPr>
          <w:rFonts w:ascii="Arial Narrow" w:hAnsi="Arial Narrow" w:cs="Times New Roman"/>
          <w:b/>
          <w:bCs/>
          <w:lang w:val="es-PE"/>
        </w:rPr>
        <w:t xml:space="preserve">  </w:t>
      </w:r>
      <w:r w:rsidR="00E9163A">
        <w:rPr>
          <w:rFonts w:ascii="Arial Narrow" w:hAnsi="Arial Narrow" w:cs="Times New Roman"/>
          <w:b/>
          <w:bCs/>
          <w:lang w:val="es-PE"/>
        </w:rPr>
        <w:t>Y</w:t>
      </w:r>
      <w:proofErr w:type="gramEnd"/>
    </w:p>
    <w:p w14:paraId="34029AD7" w14:textId="7F5B3451" w:rsidR="001B2BE5" w:rsidRDefault="00E9163A">
      <w:pPr>
        <w:spacing w:after="0" w:line="240" w:lineRule="auto"/>
        <w:ind w:left="437" w:firstLine="271"/>
      </w:pPr>
      <w:r>
        <w:rPr>
          <w:rFonts w:ascii="Arial Narrow" w:hAnsi="Arial Narrow" w:cs="Times New Roman"/>
          <w:b/>
          <w:bCs/>
          <w:lang w:val="es-PE"/>
        </w:rPr>
        <w:t xml:space="preserve">                                                                                                                                                            DOCENTE DE ÁREA</w:t>
      </w:r>
      <w:r w:rsidR="00A965D2">
        <w:rPr>
          <w:rFonts w:ascii="Arial Narrow" w:hAnsi="Arial Narrow" w:cs="Times New Roman"/>
          <w:b/>
          <w:bCs/>
          <w:lang w:val="es-PE"/>
        </w:rPr>
        <w:t xml:space="preserve">                 </w:t>
      </w:r>
    </w:p>
    <w:sectPr w:rsidR="001B2BE5" w:rsidSect="00971CB8">
      <w:headerReference w:type="default" r:id="rId8"/>
      <w:footerReference w:type="default" r:id="rId9"/>
      <w:pgSz w:w="16838" w:h="11906" w:orient="landscape" w:code="9"/>
      <w:pgMar w:top="1701" w:right="1134" w:bottom="851" w:left="1417" w:header="42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CFD8" w14:textId="77777777" w:rsidR="001B2BE5" w:rsidRDefault="00A965D2">
      <w:pPr>
        <w:spacing w:line="240" w:lineRule="auto"/>
      </w:pPr>
      <w:r>
        <w:separator/>
      </w:r>
    </w:p>
  </w:endnote>
  <w:endnote w:type="continuationSeparator" w:id="0">
    <w:p w14:paraId="1E549F2B" w14:textId="77777777" w:rsidR="001B2BE5" w:rsidRDefault="00A96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F">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280" w:type="dxa"/>
      <w:tblLayout w:type="fixed"/>
      <w:tblCellMar>
        <w:left w:w="10" w:type="dxa"/>
        <w:right w:w="10" w:type="dxa"/>
      </w:tblCellMar>
      <w:tblLook w:val="04A0" w:firstRow="1" w:lastRow="0" w:firstColumn="1" w:lastColumn="0" w:noHBand="0" w:noVBand="1"/>
    </w:tblPr>
    <w:tblGrid>
      <w:gridCol w:w="4760"/>
      <w:gridCol w:w="4760"/>
      <w:gridCol w:w="4760"/>
    </w:tblGrid>
    <w:tr w:rsidR="001B2BE5" w14:paraId="45156958" w14:textId="77777777">
      <w:tc>
        <w:tcPr>
          <w:tcW w:w="4760" w:type="dxa"/>
          <w:shd w:val="clear" w:color="auto" w:fill="auto"/>
          <w:tcMar>
            <w:top w:w="0" w:type="dxa"/>
            <w:left w:w="108" w:type="dxa"/>
            <w:bottom w:w="0" w:type="dxa"/>
            <w:right w:w="108" w:type="dxa"/>
          </w:tcMar>
        </w:tcPr>
        <w:p w14:paraId="36483E9E" w14:textId="77777777" w:rsidR="001B2BE5" w:rsidRDefault="001B2BE5">
          <w:pPr>
            <w:pStyle w:val="Encabezado"/>
            <w:ind w:left="-115"/>
          </w:pPr>
        </w:p>
      </w:tc>
      <w:tc>
        <w:tcPr>
          <w:tcW w:w="4760" w:type="dxa"/>
          <w:shd w:val="clear" w:color="auto" w:fill="auto"/>
          <w:tcMar>
            <w:top w:w="0" w:type="dxa"/>
            <w:left w:w="108" w:type="dxa"/>
            <w:bottom w:w="0" w:type="dxa"/>
            <w:right w:w="108" w:type="dxa"/>
          </w:tcMar>
        </w:tcPr>
        <w:p w14:paraId="0C9704A0" w14:textId="77777777" w:rsidR="001B2BE5" w:rsidRDefault="001B2BE5">
          <w:pPr>
            <w:pStyle w:val="Encabezado"/>
            <w:jc w:val="center"/>
          </w:pPr>
        </w:p>
      </w:tc>
      <w:tc>
        <w:tcPr>
          <w:tcW w:w="4760" w:type="dxa"/>
          <w:shd w:val="clear" w:color="auto" w:fill="auto"/>
          <w:tcMar>
            <w:top w:w="0" w:type="dxa"/>
            <w:left w:w="108" w:type="dxa"/>
            <w:bottom w:w="0" w:type="dxa"/>
            <w:right w:w="108" w:type="dxa"/>
          </w:tcMar>
        </w:tcPr>
        <w:p w14:paraId="18991DB5" w14:textId="77777777" w:rsidR="001B2BE5" w:rsidRDefault="001B2BE5">
          <w:pPr>
            <w:pStyle w:val="Encabezado"/>
            <w:ind w:right="-115"/>
            <w:jc w:val="right"/>
          </w:pPr>
        </w:p>
      </w:tc>
    </w:tr>
  </w:tbl>
  <w:p w14:paraId="61771E79" w14:textId="77777777" w:rsidR="001B2BE5" w:rsidRDefault="001B2B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EEBD" w14:textId="77777777" w:rsidR="001B2BE5" w:rsidRDefault="00A965D2">
      <w:pPr>
        <w:spacing w:after="0"/>
      </w:pPr>
      <w:r>
        <w:separator/>
      </w:r>
    </w:p>
  </w:footnote>
  <w:footnote w:type="continuationSeparator" w:id="0">
    <w:p w14:paraId="228B40D3" w14:textId="77777777" w:rsidR="001B2BE5" w:rsidRDefault="00A965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2694" w14:textId="77777777" w:rsidR="001B2BE5" w:rsidRDefault="00A965D2">
    <w:pPr>
      <w:keepNext/>
      <w:keepLines/>
      <w:tabs>
        <w:tab w:val="left" w:pos="1831"/>
        <w:tab w:val="center" w:pos="4536"/>
      </w:tabs>
      <w:spacing w:after="0" w:line="240" w:lineRule="auto"/>
      <w:ind w:right="142"/>
    </w:pPr>
    <w:r>
      <w:rPr>
        <w:rFonts w:ascii="Calibri Light" w:eastAsia="Times New Roman" w:hAnsi="Calibri Light" w:cs="Times New Roman"/>
        <w:noProof/>
        <w:color w:val="1F4D78"/>
        <w:lang w:val="es-PE" w:eastAsia="es-PE"/>
      </w:rPr>
      <w:drawing>
        <wp:anchor distT="0" distB="0" distL="114300" distR="114300" simplePos="0" relativeHeight="251660288" behindDoc="1" locked="0" layoutInCell="1" allowOverlap="1" wp14:anchorId="53B39170" wp14:editId="2ADF6841">
          <wp:simplePos x="0" y="0"/>
          <wp:positionH relativeFrom="margin">
            <wp:align>right</wp:align>
          </wp:positionH>
          <wp:positionV relativeFrom="paragraph">
            <wp:posOffset>8255</wp:posOffset>
          </wp:positionV>
          <wp:extent cx="825500" cy="582295"/>
          <wp:effectExtent l="0" t="0" r="0" b="8251"/>
          <wp:wrapNone/>
          <wp:docPr id="1" name="Imagen 11" descr="http://jec.perueduca.pe/wp-content/uploads/2016/08/new_logo_jec_optimizado.png"/>
          <wp:cNvGraphicFramePr/>
          <a:graphic xmlns:a="http://schemas.openxmlformats.org/drawingml/2006/main">
            <a:graphicData uri="http://schemas.openxmlformats.org/drawingml/2006/picture">
              <pic:pic xmlns:pic="http://schemas.openxmlformats.org/drawingml/2006/picture">
                <pic:nvPicPr>
                  <pic:cNvPr id="1" name="Imagen 11" descr="http://jec.perueduca.pe/wp-content/uploads/2016/08/new_logo_jec_optimizado.png"/>
                  <pic:cNvPicPr/>
                </pic:nvPicPr>
                <pic:blipFill>
                  <a:blip r:embed="rId1"/>
                  <a:srcRect/>
                  <a:stretch>
                    <a:fillRect/>
                  </a:stretch>
                </pic:blipFill>
                <pic:spPr>
                  <a:xfrm>
                    <a:off x="0" y="0"/>
                    <a:ext cx="825502" cy="582299"/>
                  </a:xfrm>
                  <a:prstGeom prst="rect">
                    <a:avLst/>
                  </a:prstGeom>
                  <a:noFill/>
                  <a:ln>
                    <a:noFill/>
                    <a:prstDash val="solid"/>
                  </a:ln>
                </pic:spPr>
              </pic:pic>
            </a:graphicData>
          </a:graphic>
        </wp:anchor>
      </w:drawing>
    </w:r>
    <w:r>
      <w:rPr>
        <w:rFonts w:eastAsia="Times New Roman"/>
        <w:b/>
        <w:noProof/>
        <w:color w:val="323E4F"/>
        <w:lang w:val="es-PE" w:eastAsia="es-PE"/>
      </w:rPr>
      <w:drawing>
        <wp:anchor distT="0" distB="0" distL="114300" distR="114300" simplePos="0" relativeHeight="251659264" behindDoc="1" locked="0" layoutInCell="1" allowOverlap="1" wp14:anchorId="57AF5509" wp14:editId="7C5E28C9">
          <wp:simplePos x="0" y="0"/>
          <wp:positionH relativeFrom="margin">
            <wp:posOffset>257175</wp:posOffset>
          </wp:positionH>
          <wp:positionV relativeFrom="paragraph">
            <wp:posOffset>5715</wp:posOffset>
          </wp:positionV>
          <wp:extent cx="603885" cy="552450"/>
          <wp:effectExtent l="0" t="0" r="5712" b="0"/>
          <wp:wrapNone/>
          <wp:docPr id="2" name="Imagen 12" descr="C:\Users\PERSONAL\Downloads\escudo SM.jpg"/>
          <wp:cNvGraphicFramePr/>
          <a:graphic xmlns:a="http://schemas.openxmlformats.org/drawingml/2006/main">
            <a:graphicData uri="http://schemas.openxmlformats.org/drawingml/2006/picture">
              <pic:pic xmlns:pic="http://schemas.openxmlformats.org/drawingml/2006/picture">
                <pic:nvPicPr>
                  <pic:cNvPr id="2" name="Imagen 12" descr="C:\Users\PERSONAL\Downloads\escudo SM.jpg"/>
                  <pic:cNvPicPr/>
                </pic:nvPicPr>
                <pic:blipFill>
                  <a:blip r:embed="rId2"/>
                  <a:srcRect/>
                  <a:stretch>
                    <a:fillRect/>
                  </a:stretch>
                </pic:blipFill>
                <pic:spPr>
                  <a:xfrm>
                    <a:off x="0" y="0"/>
                    <a:ext cx="603888" cy="552453"/>
                  </a:xfrm>
                  <a:prstGeom prst="rect">
                    <a:avLst/>
                  </a:prstGeom>
                  <a:noFill/>
                  <a:ln>
                    <a:noFill/>
                    <a:prstDash val="solid"/>
                  </a:ln>
                </pic:spPr>
              </pic:pic>
            </a:graphicData>
          </a:graphic>
        </wp:anchor>
      </w:drawing>
    </w:r>
    <w:r>
      <w:rPr>
        <w:rFonts w:eastAsia="Times New Roman"/>
        <w:b/>
        <w:color w:val="323E4F"/>
        <w:lang w:eastAsia="es-ES"/>
      </w:rPr>
      <w:t xml:space="preserve">                                                                                                                     INSTITUCION EDUCATIVA </w:t>
    </w:r>
    <w:proofErr w:type="spellStart"/>
    <w:r>
      <w:rPr>
        <w:rFonts w:eastAsia="Times New Roman"/>
        <w:b/>
        <w:color w:val="323E4F"/>
        <w:lang w:eastAsia="es-ES"/>
      </w:rPr>
      <w:t>Nº</w:t>
    </w:r>
    <w:proofErr w:type="spellEnd"/>
    <w:r>
      <w:rPr>
        <w:rFonts w:eastAsia="Times New Roman"/>
        <w:b/>
        <w:color w:val="323E4F"/>
        <w:lang w:eastAsia="es-ES"/>
      </w:rPr>
      <w:t xml:space="preserve"> 110  </w:t>
    </w:r>
  </w:p>
  <w:p w14:paraId="487EBB14" w14:textId="77777777" w:rsidR="001B2BE5" w:rsidRDefault="00A965D2">
    <w:pPr>
      <w:keepNext/>
      <w:keepLines/>
      <w:spacing w:after="0" w:line="240" w:lineRule="auto"/>
      <w:ind w:right="142"/>
      <w:jc w:val="center"/>
      <w:rPr>
        <w:rFonts w:eastAsia="Times New Roman"/>
        <w:b/>
        <w:color w:val="323E4F"/>
        <w:sz w:val="36"/>
        <w:lang w:eastAsia="es-ES"/>
      </w:rPr>
    </w:pPr>
    <w:r>
      <w:rPr>
        <w:rFonts w:eastAsia="Times New Roman"/>
        <w:b/>
        <w:color w:val="323E4F"/>
        <w:sz w:val="36"/>
        <w:lang w:eastAsia="es-ES"/>
      </w:rPr>
      <w:t xml:space="preserve">   “SAN MARCOS”</w:t>
    </w:r>
  </w:p>
  <w:p w14:paraId="40DBDAC3" w14:textId="77777777" w:rsidR="001B2BE5" w:rsidRDefault="00A965D2">
    <w:pPr>
      <w:keepNext/>
      <w:keepLines/>
      <w:spacing w:after="0" w:line="240" w:lineRule="auto"/>
      <w:ind w:right="142" w:hanging="1418"/>
      <w:jc w:val="center"/>
    </w:pPr>
    <w:r>
      <w:rPr>
        <w:rFonts w:eastAsia="Times New Roman"/>
        <w:b/>
        <w:color w:val="323E4F"/>
        <w:sz w:val="28"/>
        <w:lang w:eastAsia="es-ES"/>
      </w:rPr>
      <w:t xml:space="preserve">                        </w:t>
    </w:r>
    <w:r>
      <w:rPr>
        <w:rFonts w:eastAsia="Times New Roman"/>
        <w:b/>
        <w:color w:val="323E4F"/>
        <w:lang w:eastAsia="es-ES"/>
      </w:rPr>
      <w:t>UGEL 05 – S.J.L.</w:t>
    </w:r>
  </w:p>
  <w:p w14:paraId="4D644547" w14:textId="77777777" w:rsidR="001B2BE5" w:rsidRDefault="001B2B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D04"/>
    <w:multiLevelType w:val="hybridMultilevel"/>
    <w:tmpl w:val="A9E658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6B060D"/>
    <w:multiLevelType w:val="multilevel"/>
    <w:tmpl w:val="056B060D"/>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A769D9"/>
    <w:multiLevelType w:val="multilevel"/>
    <w:tmpl w:val="09A769D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1DF622A7"/>
    <w:multiLevelType w:val="hybridMultilevel"/>
    <w:tmpl w:val="399C8D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124FD43"/>
    <w:multiLevelType w:val="singleLevel"/>
    <w:tmpl w:val="2124FD43"/>
    <w:lvl w:ilvl="0">
      <w:start w:val="1"/>
      <w:numFmt w:val="bullet"/>
      <w:lvlText w:val=""/>
      <w:lvlJc w:val="left"/>
      <w:pPr>
        <w:tabs>
          <w:tab w:val="left" w:pos="420"/>
        </w:tabs>
        <w:ind w:left="420" w:hanging="420"/>
      </w:pPr>
      <w:rPr>
        <w:rFonts w:ascii="Wingdings" w:hAnsi="Wingdings" w:hint="default"/>
        <w:sz w:val="15"/>
        <w:szCs w:val="15"/>
      </w:rPr>
    </w:lvl>
  </w:abstractNum>
  <w:abstractNum w:abstractNumId="5" w15:restartNumberingAfterBreak="0">
    <w:nsid w:val="3A18699F"/>
    <w:multiLevelType w:val="multilevel"/>
    <w:tmpl w:val="3A1869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F950212"/>
    <w:multiLevelType w:val="hybridMultilevel"/>
    <w:tmpl w:val="33966E8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E235333"/>
    <w:multiLevelType w:val="hybridMultilevel"/>
    <w:tmpl w:val="03B81A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5158611B"/>
    <w:multiLevelType w:val="multilevel"/>
    <w:tmpl w:val="5158611B"/>
    <w:lvl w:ilvl="0">
      <w:start w:val="1"/>
      <w:numFmt w:val="bullet"/>
      <w:lvlText w:val=""/>
      <w:lvlJc w:val="left"/>
      <w:pPr>
        <w:ind w:left="737" w:hanging="360"/>
      </w:pPr>
      <w:rPr>
        <w:rFonts w:ascii="Symbol" w:hAnsi="Symbol" w:hint="default"/>
      </w:rPr>
    </w:lvl>
    <w:lvl w:ilvl="1">
      <w:start w:val="1"/>
      <w:numFmt w:val="bullet"/>
      <w:lvlText w:val="o"/>
      <w:lvlJc w:val="left"/>
      <w:pPr>
        <w:ind w:left="1457" w:hanging="360"/>
      </w:pPr>
      <w:rPr>
        <w:rFonts w:ascii="Courier New" w:hAnsi="Courier New" w:cs="Courier New" w:hint="default"/>
      </w:rPr>
    </w:lvl>
    <w:lvl w:ilvl="2">
      <w:start w:val="1"/>
      <w:numFmt w:val="bullet"/>
      <w:lvlText w:val=""/>
      <w:lvlJc w:val="left"/>
      <w:pPr>
        <w:ind w:left="2177" w:hanging="360"/>
      </w:pPr>
      <w:rPr>
        <w:rFonts w:ascii="Wingdings" w:hAnsi="Wingdings" w:hint="default"/>
      </w:rPr>
    </w:lvl>
    <w:lvl w:ilvl="3">
      <w:start w:val="1"/>
      <w:numFmt w:val="bullet"/>
      <w:lvlText w:val=""/>
      <w:lvlJc w:val="left"/>
      <w:pPr>
        <w:ind w:left="2897" w:hanging="360"/>
      </w:pPr>
      <w:rPr>
        <w:rFonts w:ascii="Symbol" w:hAnsi="Symbol" w:hint="default"/>
      </w:rPr>
    </w:lvl>
    <w:lvl w:ilvl="4">
      <w:start w:val="1"/>
      <w:numFmt w:val="bullet"/>
      <w:lvlText w:val="o"/>
      <w:lvlJc w:val="left"/>
      <w:pPr>
        <w:ind w:left="3617" w:hanging="360"/>
      </w:pPr>
      <w:rPr>
        <w:rFonts w:ascii="Courier New" w:hAnsi="Courier New" w:cs="Courier New" w:hint="default"/>
      </w:rPr>
    </w:lvl>
    <w:lvl w:ilvl="5">
      <w:start w:val="1"/>
      <w:numFmt w:val="bullet"/>
      <w:lvlText w:val=""/>
      <w:lvlJc w:val="left"/>
      <w:pPr>
        <w:ind w:left="4337" w:hanging="360"/>
      </w:pPr>
      <w:rPr>
        <w:rFonts w:ascii="Wingdings" w:hAnsi="Wingdings" w:hint="default"/>
      </w:rPr>
    </w:lvl>
    <w:lvl w:ilvl="6">
      <w:start w:val="1"/>
      <w:numFmt w:val="bullet"/>
      <w:lvlText w:val=""/>
      <w:lvlJc w:val="left"/>
      <w:pPr>
        <w:ind w:left="5057" w:hanging="360"/>
      </w:pPr>
      <w:rPr>
        <w:rFonts w:ascii="Symbol" w:hAnsi="Symbol" w:hint="default"/>
      </w:rPr>
    </w:lvl>
    <w:lvl w:ilvl="7">
      <w:start w:val="1"/>
      <w:numFmt w:val="bullet"/>
      <w:lvlText w:val="o"/>
      <w:lvlJc w:val="left"/>
      <w:pPr>
        <w:ind w:left="5777" w:hanging="360"/>
      </w:pPr>
      <w:rPr>
        <w:rFonts w:ascii="Courier New" w:hAnsi="Courier New" w:cs="Courier New" w:hint="default"/>
      </w:rPr>
    </w:lvl>
    <w:lvl w:ilvl="8">
      <w:start w:val="1"/>
      <w:numFmt w:val="bullet"/>
      <w:lvlText w:val=""/>
      <w:lvlJc w:val="left"/>
      <w:pPr>
        <w:ind w:left="6497" w:hanging="360"/>
      </w:pPr>
      <w:rPr>
        <w:rFonts w:ascii="Wingdings" w:hAnsi="Wingdings" w:hint="default"/>
      </w:rPr>
    </w:lvl>
  </w:abstractNum>
  <w:abstractNum w:abstractNumId="9" w15:restartNumberingAfterBreak="0">
    <w:nsid w:val="52164A80"/>
    <w:multiLevelType w:val="multilevel"/>
    <w:tmpl w:val="52164A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5DE7518"/>
    <w:multiLevelType w:val="multilevel"/>
    <w:tmpl w:val="55DE7518"/>
    <w:lvl w:ilvl="0">
      <w:start w:val="1"/>
      <w:numFmt w:val="upperRoman"/>
      <w:lvlText w:val="%1."/>
      <w:lvlJc w:val="left"/>
      <w:pPr>
        <w:ind w:left="1080" w:hanging="720"/>
      </w:pPr>
      <w:rPr>
        <w:rFonts w:ascii="Times New Roman" w:hAnsi="Times New Roman" w:cs="Times New Roman"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146A12"/>
    <w:multiLevelType w:val="multilevel"/>
    <w:tmpl w:val="57146A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5B8008DB"/>
    <w:multiLevelType w:val="multilevel"/>
    <w:tmpl w:val="5B8008DB"/>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800" w:hanging="1800"/>
      </w:pPr>
      <w:rPr>
        <w:rFonts w:ascii="Times New Roman" w:hAnsi="Times New Roman" w:cs="Times New Roman"/>
      </w:rPr>
    </w:lvl>
  </w:abstractNum>
  <w:abstractNum w:abstractNumId="13" w15:restartNumberingAfterBreak="0">
    <w:nsid w:val="5F092EF3"/>
    <w:multiLevelType w:val="hybridMultilevel"/>
    <w:tmpl w:val="D3201C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77025DF4"/>
    <w:multiLevelType w:val="multilevel"/>
    <w:tmpl w:val="77025D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8BA3F16"/>
    <w:multiLevelType w:val="multilevel"/>
    <w:tmpl w:val="78BA3F16"/>
    <w:lvl w:ilvl="0">
      <w:numFmt w:val="bullet"/>
      <w:lvlText w:val=""/>
      <w:lvlJc w:val="left"/>
      <w:pPr>
        <w:ind w:left="720" w:hanging="360"/>
      </w:pPr>
      <w:rPr>
        <w:rFonts w:ascii="Symbol" w:hAnsi="Symbol"/>
        <w:sz w:val="18"/>
        <w:szCs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DDF396B"/>
    <w:multiLevelType w:val="multilevel"/>
    <w:tmpl w:val="7DDF396B"/>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 w15:restartNumberingAfterBreak="0">
    <w:nsid w:val="7FEF49B6"/>
    <w:multiLevelType w:val="multilevel"/>
    <w:tmpl w:val="7FEF49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16cid:durableId="239413540">
    <w:abstractNumId w:val="10"/>
  </w:num>
  <w:num w:numId="2" w16cid:durableId="2132045259">
    <w:abstractNumId w:val="12"/>
  </w:num>
  <w:num w:numId="3" w16cid:durableId="1725986482">
    <w:abstractNumId w:val="5"/>
  </w:num>
  <w:num w:numId="4" w16cid:durableId="614140605">
    <w:abstractNumId w:val="14"/>
  </w:num>
  <w:num w:numId="5" w16cid:durableId="1273322874">
    <w:abstractNumId w:val="8"/>
  </w:num>
  <w:num w:numId="6" w16cid:durableId="94600582">
    <w:abstractNumId w:val="16"/>
  </w:num>
  <w:num w:numId="7" w16cid:durableId="1219434985">
    <w:abstractNumId w:val="1"/>
  </w:num>
  <w:num w:numId="8" w16cid:durableId="344400411">
    <w:abstractNumId w:val="15"/>
  </w:num>
  <w:num w:numId="9" w16cid:durableId="1304460540">
    <w:abstractNumId w:val="17"/>
  </w:num>
  <w:num w:numId="10" w16cid:durableId="1235816764">
    <w:abstractNumId w:val="9"/>
  </w:num>
  <w:num w:numId="11" w16cid:durableId="1868253666">
    <w:abstractNumId w:val="4"/>
  </w:num>
  <w:num w:numId="12" w16cid:durableId="532423027">
    <w:abstractNumId w:val="2"/>
  </w:num>
  <w:num w:numId="13" w16cid:durableId="1820027785">
    <w:abstractNumId w:val="11"/>
  </w:num>
  <w:num w:numId="14" w16cid:durableId="36468290">
    <w:abstractNumId w:val="3"/>
  </w:num>
  <w:num w:numId="15" w16cid:durableId="1850093752">
    <w:abstractNumId w:val="6"/>
  </w:num>
  <w:num w:numId="16" w16cid:durableId="1447114965">
    <w:abstractNumId w:val="0"/>
  </w:num>
  <w:num w:numId="17" w16cid:durableId="565839073">
    <w:abstractNumId w:val="5"/>
  </w:num>
  <w:num w:numId="18" w16cid:durableId="1520001940">
    <w:abstractNumId w:val="13"/>
  </w:num>
  <w:num w:numId="19" w16cid:durableId="35740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B7"/>
    <w:rsid w:val="00012AEC"/>
    <w:rsid w:val="00030809"/>
    <w:rsid w:val="000512E1"/>
    <w:rsid w:val="00052BED"/>
    <w:rsid w:val="00063156"/>
    <w:rsid w:val="00067907"/>
    <w:rsid w:val="00082119"/>
    <w:rsid w:val="00096294"/>
    <w:rsid w:val="000A06E5"/>
    <w:rsid w:val="000B6C2D"/>
    <w:rsid w:val="000C428C"/>
    <w:rsid w:val="000C6C80"/>
    <w:rsid w:val="000C712E"/>
    <w:rsid w:val="000E0F3A"/>
    <w:rsid w:val="000F163A"/>
    <w:rsid w:val="000F3642"/>
    <w:rsid w:val="00104E70"/>
    <w:rsid w:val="00106715"/>
    <w:rsid w:val="00120212"/>
    <w:rsid w:val="001247E6"/>
    <w:rsid w:val="0014137C"/>
    <w:rsid w:val="00161AAC"/>
    <w:rsid w:val="00174436"/>
    <w:rsid w:val="00176F0E"/>
    <w:rsid w:val="001A01B4"/>
    <w:rsid w:val="001A253E"/>
    <w:rsid w:val="001B2BE5"/>
    <w:rsid w:val="001F2EC2"/>
    <w:rsid w:val="001F2EC5"/>
    <w:rsid w:val="00212A50"/>
    <w:rsid w:val="0023531E"/>
    <w:rsid w:val="00245779"/>
    <w:rsid w:val="0025464D"/>
    <w:rsid w:val="002823FD"/>
    <w:rsid w:val="00296312"/>
    <w:rsid w:val="002A6FBC"/>
    <w:rsid w:val="002C18C7"/>
    <w:rsid w:val="002E60BF"/>
    <w:rsid w:val="002E6CCF"/>
    <w:rsid w:val="003253D4"/>
    <w:rsid w:val="00343410"/>
    <w:rsid w:val="0035786D"/>
    <w:rsid w:val="0036116E"/>
    <w:rsid w:val="00365B8A"/>
    <w:rsid w:val="00394C07"/>
    <w:rsid w:val="003B6592"/>
    <w:rsid w:val="003E3B63"/>
    <w:rsid w:val="003F2803"/>
    <w:rsid w:val="003F78BE"/>
    <w:rsid w:val="00403A23"/>
    <w:rsid w:val="00411ED0"/>
    <w:rsid w:val="00420955"/>
    <w:rsid w:val="004277C7"/>
    <w:rsid w:val="004401FD"/>
    <w:rsid w:val="00451270"/>
    <w:rsid w:val="00451DCB"/>
    <w:rsid w:val="00472478"/>
    <w:rsid w:val="004A043E"/>
    <w:rsid w:val="004A1689"/>
    <w:rsid w:val="004C44B3"/>
    <w:rsid w:val="004D4574"/>
    <w:rsid w:val="004D5F7E"/>
    <w:rsid w:val="004E4C71"/>
    <w:rsid w:val="00500E39"/>
    <w:rsid w:val="005131F2"/>
    <w:rsid w:val="00521BD4"/>
    <w:rsid w:val="0054401A"/>
    <w:rsid w:val="00552294"/>
    <w:rsid w:val="00562F2A"/>
    <w:rsid w:val="005670F7"/>
    <w:rsid w:val="0058479A"/>
    <w:rsid w:val="00594975"/>
    <w:rsid w:val="005B2E96"/>
    <w:rsid w:val="005D010E"/>
    <w:rsid w:val="005D0DE1"/>
    <w:rsid w:val="005D386A"/>
    <w:rsid w:val="005D4F45"/>
    <w:rsid w:val="005F1E20"/>
    <w:rsid w:val="006042C2"/>
    <w:rsid w:val="00607310"/>
    <w:rsid w:val="006134FF"/>
    <w:rsid w:val="00621D41"/>
    <w:rsid w:val="00626888"/>
    <w:rsid w:val="00640D21"/>
    <w:rsid w:val="00654119"/>
    <w:rsid w:val="00661BEB"/>
    <w:rsid w:val="006639CC"/>
    <w:rsid w:val="00670F8B"/>
    <w:rsid w:val="0067125F"/>
    <w:rsid w:val="00694622"/>
    <w:rsid w:val="006A3FE1"/>
    <w:rsid w:val="006C1527"/>
    <w:rsid w:val="006C3BE1"/>
    <w:rsid w:val="006E4D79"/>
    <w:rsid w:val="006F6C45"/>
    <w:rsid w:val="00701DA7"/>
    <w:rsid w:val="00705AF2"/>
    <w:rsid w:val="007355FF"/>
    <w:rsid w:val="00741CB7"/>
    <w:rsid w:val="00742F9B"/>
    <w:rsid w:val="00743BA4"/>
    <w:rsid w:val="00762556"/>
    <w:rsid w:val="0077650A"/>
    <w:rsid w:val="00780E3C"/>
    <w:rsid w:val="007A5F50"/>
    <w:rsid w:val="007B0FF9"/>
    <w:rsid w:val="007C1F6F"/>
    <w:rsid w:val="007D6E32"/>
    <w:rsid w:val="007F790C"/>
    <w:rsid w:val="00802707"/>
    <w:rsid w:val="00817121"/>
    <w:rsid w:val="00841FD3"/>
    <w:rsid w:val="00842443"/>
    <w:rsid w:val="008438B0"/>
    <w:rsid w:val="008470AA"/>
    <w:rsid w:val="00876680"/>
    <w:rsid w:val="0088035C"/>
    <w:rsid w:val="008815D0"/>
    <w:rsid w:val="00884305"/>
    <w:rsid w:val="00885D8D"/>
    <w:rsid w:val="008A473C"/>
    <w:rsid w:val="008B68DF"/>
    <w:rsid w:val="008D6466"/>
    <w:rsid w:val="008E7551"/>
    <w:rsid w:val="008F03F8"/>
    <w:rsid w:val="008F0FDC"/>
    <w:rsid w:val="009205C3"/>
    <w:rsid w:val="009234E2"/>
    <w:rsid w:val="0093186F"/>
    <w:rsid w:val="00951037"/>
    <w:rsid w:val="00953865"/>
    <w:rsid w:val="00971CB8"/>
    <w:rsid w:val="00990EA9"/>
    <w:rsid w:val="0099522B"/>
    <w:rsid w:val="009A2E0B"/>
    <w:rsid w:val="009A5A24"/>
    <w:rsid w:val="009A7F2B"/>
    <w:rsid w:val="009B0CBF"/>
    <w:rsid w:val="009B0F3C"/>
    <w:rsid w:val="009B50F8"/>
    <w:rsid w:val="009C5086"/>
    <w:rsid w:val="009C6DA7"/>
    <w:rsid w:val="009C73CC"/>
    <w:rsid w:val="009E001A"/>
    <w:rsid w:val="009F203E"/>
    <w:rsid w:val="00A13992"/>
    <w:rsid w:val="00A371FA"/>
    <w:rsid w:val="00A81BFF"/>
    <w:rsid w:val="00A922E0"/>
    <w:rsid w:val="00A965D2"/>
    <w:rsid w:val="00AA45BB"/>
    <w:rsid w:val="00AF0140"/>
    <w:rsid w:val="00B14D8E"/>
    <w:rsid w:val="00B1571B"/>
    <w:rsid w:val="00B26440"/>
    <w:rsid w:val="00B30566"/>
    <w:rsid w:val="00B445A8"/>
    <w:rsid w:val="00B45BDE"/>
    <w:rsid w:val="00B64BCF"/>
    <w:rsid w:val="00BA4F93"/>
    <w:rsid w:val="00BD0F1D"/>
    <w:rsid w:val="00BD13D9"/>
    <w:rsid w:val="00C0782F"/>
    <w:rsid w:val="00C17F67"/>
    <w:rsid w:val="00C212C0"/>
    <w:rsid w:val="00C570B9"/>
    <w:rsid w:val="00C576B1"/>
    <w:rsid w:val="00C80E9E"/>
    <w:rsid w:val="00C86958"/>
    <w:rsid w:val="00C90334"/>
    <w:rsid w:val="00CA0826"/>
    <w:rsid w:val="00CB19A5"/>
    <w:rsid w:val="00CC004D"/>
    <w:rsid w:val="00CD5826"/>
    <w:rsid w:val="00D160D8"/>
    <w:rsid w:val="00D17634"/>
    <w:rsid w:val="00D40901"/>
    <w:rsid w:val="00D776EB"/>
    <w:rsid w:val="00D84BB2"/>
    <w:rsid w:val="00D8755E"/>
    <w:rsid w:val="00D937DF"/>
    <w:rsid w:val="00DC3B2F"/>
    <w:rsid w:val="00E30453"/>
    <w:rsid w:val="00E520B4"/>
    <w:rsid w:val="00E64020"/>
    <w:rsid w:val="00E66294"/>
    <w:rsid w:val="00E74592"/>
    <w:rsid w:val="00E9163A"/>
    <w:rsid w:val="00EA4C8F"/>
    <w:rsid w:val="00EA52AD"/>
    <w:rsid w:val="00ED2FC8"/>
    <w:rsid w:val="00ED4CA2"/>
    <w:rsid w:val="00EE4945"/>
    <w:rsid w:val="00F309F9"/>
    <w:rsid w:val="00F32247"/>
    <w:rsid w:val="00F50D28"/>
    <w:rsid w:val="00F71E6F"/>
    <w:rsid w:val="00F72885"/>
    <w:rsid w:val="00F8204B"/>
    <w:rsid w:val="00F85F92"/>
    <w:rsid w:val="00FA5FA4"/>
    <w:rsid w:val="00FB4E7C"/>
    <w:rsid w:val="00FC1E7A"/>
    <w:rsid w:val="00FC2D49"/>
    <w:rsid w:val="00FC645F"/>
    <w:rsid w:val="00FE0ACE"/>
    <w:rsid w:val="00FE1A63"/>
    <w:rsid w:val="00FF38D4"/>
    <w:rsid w:val="01442351"/>
    <w:rsid w:val="09D37268"/>
    <w:rsid w:val="121D1548"/>
    <w:rsid w:val="17DA0D2E"/>
    <w:rsid w:val="1BCF7B0F"/>
    <w:rsid w:val="1BE872A1"/>
    <w:rsid w:val="1DCB29AA"/>
    <w:rsid w:val="1FC60409"/>
    <w:rsid w:val="23A60375"/>
    <w:rsid w:val="28237B98"/>
    <w:rsid w:val="2A5561CD"/>
    <w:rsid w:val="2D257A02"/>
    <w:rsid w:val="362B33D1"/>
    <w:rsid w:val="458B6DCD"/>
    <w:rsid w:val="46817CAD"/>
    <w:rsid w:val="46A50A38"/>
    <w:rsid w:val="4C2B779A"/>
    <w:rsid w:val="4CD770EE"/>
    <w:rsid w:val="4D655E25"/>
    <w:rsid w:val="56DD32E3"/>
    <w:rsid w:val="59581413"/>
    <w:rsid w:val="5B3E31CC"/>
    <w:rsid w:val="5E2829F6"/>
    <w:rsid w:val="64B02A83"/>
    <w:rsid w:val="6FE8224B"/>
    <w:rsid w:val="72DD39FA"/>
    <w:rsid w:val="7322337C"/>
    <w:rsid w:val="76DB5C61"/>
    <w:rsid w:val="7FDB239A"/>
  </w:rsids>
  <m:mathPr>
    <m:mathFont m:val="Cambria Math"/>
    <m:brkBin m:val="before"/>
    <m:brkBinSub m:val="--"/>
    <m:smallFrac m:val="0"/>
    <m:dispDef/>
    <m:lMargin m:val="0"/>
    <m:rMargin m:val="0"/>
    <m:defJc m:val="centerGroup"/>
    <m:wrapIndent m:val="1440"/>
    <m:intLim m:val="subSup"/>
    <m:naryLim m:val="undOvr"/>
  </m:mathPr>
  <w:themeFontLang w:val="es-PE"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2CD4"/>
  <w15:docId w15:val="{9DE48055-CA95-49D2-922B-1D64712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PE" w:eastAsia="es-PE"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92"/>
    <w:pPr>
      <w:suppressAutoHyphens/>
      <w:autoSpaceDN w:val="0"/>
      <w:spacing w:after="160" w:line="244" w:lineRule="auto"/>
      <w:textAlignment w:val="baseline"/>
    </w:pPr>
    <w:rPr>
      <w:rFonts w:ascii="Calibri" w:eastAsia="Calibri" w:hAnsi="Calibri" w:cs="Arial"/>
      <w:sz w:val="22"/>
      <w:szCs w:val="22"/>
      <w:lang w:val="es-ES" w:eastAsia="en-US" w:bidi="ar-SA"/>
    </w:rPr>
  </w:style>
  <w:style w:type="paragraph" w:styleId="Ttulo3">
    <w:name w:val="heading 3"/>
    <w:basedOn w:val="Normal"/>
    <w:next w:val="Normal"/>
    <w:link w:val="Ttulo3Car"/>
    <w:uiPriority w:val="9"/>
    <w:unhideWhenUsed/>
    <w:qFormat/>
    <w:rsid w:val="000F3642"/>
    <w:pPr>
      <w:keepNext/>
      <w:keepLines/>
      <w:suppressAutoHyphens w:val="0"/>
      <w:autoSpaceDN/>
      <w:spacing w:before="40" w:after="0" w:line="240" w:lineRule="auto"/>
      <w:textAlignment w:val="auto"/>
      <w:outlineLvl w:val="2"/>
    </w:pPr>
    <w:rPr>
      <w:rFonts w:asciiTheme="majorHAnsi" w:eastAsiaTheme="majorEastAsia" w:hAnsiTheme="majorHAnsi" w:cstheme="majorBidi"/>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qFormat/>
    <w:pPr>
      <w:tabs>
        <w:tab w:val="center" w:pos="4680"/>
        <w:tab w:val="right" w:pos="9360"/>
      </w:tabs>
      <w:spacing w:after="0" w:line="240" w:lineRule="auto"/>
    </w:pPr>
  </w:style>
  <w:style w:type="paragraph" w:styleId="Encabezado">
    <w:name w:val="header"/>
    <w:basedOn w:val="Normal"/>
    <w:qFormat/>
    <w:pPr>
      <w:tabs>
        <w:tab w:val="center" w:pos="4252"/>
        <w:tab w:val="right" w:pos="8504"/>
      </w:tabs>
      <w:spacing w:after="0" w:line="240" w:lineRule="auto"/>
    </w:pPr>
  </w:style>
  <w:style w:type="paragraph" w:styleId="NormalWeb">
    <w:name w:val="Normal (Web)"/>
    <w:uiPriority w:val="99"/>
    <w:unhideWhenUsed/>
    <w:qFormat/>
    <w:pPr>
      <w:spacing w:beforeAutospacing="1" w:afterAutospacing="1"/>
    </w:pPr>
    <w:rPr>
      <w:rFonts w:cs="Vrinda"/>
      <w:sz w:val="24"/>
      <w:szCs w:val="24"/>
      <w:lang w:val="en-US" w:eastAsia="zh-CN"/>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qFormat/>
  </w:style>
  <w:style w:type="paragraph" w:styleId="Prrafodelista">
    <w:name w:val="List Paragraph"/>
    <w:basedOn w:val="Normal"/>
    <w:uiPriority w:val="34"/>
    <w:qFormat/>
    <w:pPr>
      <w:ind w:left="720"/>
    </w:pPr>
  </w:style>
  <w:style w:type="character" w:customStyle="1" w:styleId="PiedepginaCar">
    <w:name w:val="Pie de página Car"/>
    <w:basedOn w:val="Fuentedeprrafopredeter"/>
    <w:qFormat/>
  </w:style>
  <w:style w:type="paragraph" w:customStyle="1" w:styleId="Standard">
    <w:name w:val="Standard"/>
    <w:qFormat/>
    <w:pPr>
      <w:suppressAutoHyphens/>
      <w:autoSpaceDN w:val="0"/>
      <w:spacing w:after="160"/>
      <w:textAlignment w:val="baseline"/>
    </w:pPr>
    <w:rPr>
      <w:rFonts w:ascii="Calibri" w:eastAsia="Calibri" w:hAnsi="Calibri" w:cs="F"/>
      <w:kern w:val="3"/>
      <w:sz w:val="22"/>
      <w:szCs w:val="22"/>
      <w:lang w:eastAsia="en-US" w:bidi="ar-SA"/>
    </w:rPr>
  </w:style>
  <w:style w:type="paragraph" w:customStyle="1" w:styleId="paragraph">
    <w:name w:val="paragraph"/>
    <w:basedOn w:val="Normal"/>
    <w:qFormat/>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val="es-PE" w:eastAsia="es-PE"/>
    </w:rPr>
  </w:style>
  <w:style w:type="character" w:customStyle="1" w:styleId="normaltextrun">
    <w:name w:val="normaltextrun"/>
    <w:basedOn w:val="Fuentedeprrafopredeter"/>
    <w:qFormat/>
  </w:style>
  <w:style w:type="character" w:customStyle="1" w:styleId="eop">
    <w:name w:val="eop"/>
    <w:basedOn w:val="Fuentedeprrafopredeter"/>
    <w:qFormat/>
  </w:style>
  <w:style w:type="table" w:customStyle="1" w:styleId="2">
    <w:name w:val="2"/>
    <w:basedOn w:val="Tablanormal"/>
    <w:qFormat/>
    <w:rPr>
      <w:rFonts w:ascii="Calibri" w:eastAsia="Calibri" w:hAnsi="Calibri" w:cs="Calibri"/>
    </w:rPr>
    <w:tblPr/>
  </w:style>
  <w:style w:type="table" w:customStyle="1" w:styleId="Tablanormal1">
    <w:name w:val="Tabla normal1"/>
    <w:semiHidden/>
    <w:qFormat/>
    <w:tblPr>
      <w:tblCellMar>
        <w:top w:w="0" w:type="dxa"/>
        <w:left w:w="108" w:type="dxa"/>
        <w:bottom w:w="0" w:type="dxa"/>
        <w:right w:w="108" w:type="dxa"/>
      </w:tblCellMar>
    </w:tblPr>
  </w:style>
  <w:style w:type="table" w:customStyle="1" w:styleId="Tablaconcuadrcula1">
    <w:name w:val="Tabla con cuadrícula1"/>
    <w:qFormat/>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Prrafodelista1">
    <w:name w:val="Párrafo de lista1"/>
    <w:basedOn w:val="Normal"/>
    <w:qFormat/>
    <w:pPr>
      <w:suppressAutoHyphens w:val="0"/>
      <w:autoSpaceDN/>
      <w:spacing w:before="100" w:beforeAutospacing="1" w:after="200" w:line="273" w:lineRule="auto"/>
      <w:ind w:left="720"/>
      <w:contextualSpacing/>
      <w:textAlignment w:val="auto"/>
    </w:pPr>
    <w:rPr>
      <w:rFonts w:eastAsia="Times New Roman" w:cs="Vrinda"/>
      <w:lang w:val="es-PE" w:eastAsia="es-PE" w:bidi="bn-IN"/>
    </w:rPr>
  </w:style>
  <w:style w:type="character" w:styleId="Hipervnculo">
    <w:name w:val="Hyperlink"/>
    <w:basedOn w:val="Fuentedeprrafopredeter"/>
    <w:uiPriority w:val="99"/>
    <w:unhideWhenUsed/>
    <w:qFormat/>
    <w:rsid w:val="00F50D28"/>
    <w:rPr>
      <w:color w:val="0563C1" w:themeColor="hyperlink"/>
      <w:u w:val="single"/>
    </w:rPr>
  </w:style>
  <w:style w:type="character" w:customStyle="1" w:styleId="Ttulo3Car">
    <w:name w:val="Título 3 Car"/>
    <w:basedOn w:val="Fuentedeprrafopredeter"/>
    <w:link w:val="Ttulo3"/>
    <w:uiPriority w:val="9"/>
    <w:rsid w:val="000F3642"/>
    <w:rPr>
      <w:rFonts w:asciiTheme="majorHAnsi" w:eastAsiaTheme="majorEastAsia" w:hAnsiTheme="majorHAnsi" w:cstheme="majorBidi"/>
      <w:color w:val="2E74B5" w:themeColor="accent1" w:themeShade="BF"/>
      <w:sz w:val="28"/>
      <w:szCs w:val="28"/>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592592">
      <w:bodyDiv w:val="1"/>
      <w:marLeft w:val="0"/>
      <w:marRight w:val="0"/>
      <w:marTop w:val="0"/>
      <w:marBottom w:val="0"/>
      <w:divBdr>
        <w:top w:val="none" w:sz="0" w:space="0" w:color="auto"/>
        <w:left w:val="none" w:sz="0" w:space="0" w:color="auto"/>
        <w:bottom w:val="none" w:sz="0" w:space="0" w:color="auto"/>
        <w:right w:val="none" w:sz="0" w:space="0" w:color="auto"/>
      </w:divBdr>
    </w:div>
    <w:div w:id="927887100">
      <w:bodyDiv w:val="1"/>
      <w:marLeft w:val="0"/>
      <w:marRight w:val="0"/>
      <w:marTop w:val="0"/>
      <w:marBottom w:val="0"/>
      <w:divBdr>
        <w:top w:val="none" w:sz="0" w:space="0" w:color="auto"/>
        <w:left w:val="none" w:sz="0" w:space="0" w:color="auto"/>
        <w:bottom w:val="none" w:sz="0" w:space="0" w:color="auto"/>
        <w:right w:val="none" w:sz="0" w:space="0" w:color="auto"/>
      </w:divBdr>
    </w:div>
    <w:div w:id="1521235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62A0-FDBA-463A-B9B5-7AE2BF46A5B6}">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Edith Rivera Huaranga</dc:creator>
  <cp:lastModifiedBy>Elena</cp:lastModifiedBy>
  <cp:revision>8</cp:revision>
  <cp:lastPrinted>2025-03-17T06:12:00Z</cp:lastPrinted>
  <dcterms:created xsi:type="dcterms:W3CDTF">2025-04-21T12:01:00Z</dcterms:created>
  <dcterms:modified xsi:type="dcterms:W3CDTF">2025-05-01T04:55:00Z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5F711AEF3A344AC9AD8331C8A8791C2C_13</vt:lpwstr>
  </property>
</Properties>
</file>