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47627</wp:posOffset>
            </wp:positionH>
            <wp:positionV relativeFrom="paragraph">
              <wp:posOffset>0</wp:posOffset>
            </wp:positionV>
            <wp:extent cx="472440" cy="466725"/>
            <wp:effectExtent b="0" l="0" r="0" t="0"/>
            <wp:wrapNone/>
            <wp:docPr descr="INSIGNIA" id="6" name="image1.jpg"/>
            <a:graphic>
              <a:graphicData uri="http://schemas.openxmlformats.org/drawingml/2006/picture">
                <pic:pic>
                  <pic:nvPicPr>
                    <pic:cNvPr descr="INSIGNIA" id="0" name="image1.jpg"/>
                    <pic:cNvPicPr preferRelativeResize="0"/>
                  </pic:nvPicPr>
                  <pic:blipFill>
                    <a:blip r:embed="rId7"/>
                    <a:srcRect b="0" l="0" r="0" t="0"/>
                    <a:stretch>
                      <a:fillRect/>
                    </a:stretch>
                  </pic:blipFill>
                  <pic:spPr>
                    <a:xfrm>
                      <a:off x="0" y="0"/>
                      <a:ext cx="472440" cy="466725"/>
                    </a:xfrm>
                    <a:prstGeom prst="rect"/>
                    <a:ln/>
                  </pic:spPr>
                </pic:pic>
              </a:graphicData>
            </a:graphic>
          </wp:anchor>
        </w:drawing>
      </w:r>
    </w:p>
    <w:p w:rsidR="00000000" w:rsidDel="00000000" w:rsidP="00000000" w:rsidRDefault="00000000" w:rsidRPr="00000000" w14:paraId="00000002">
      <w:pPr>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PROYECTO N°01: "Aplicando aprendizajes de Economía en mi vida diaria"</w:t>
      </w:r>
    </w:p>
    <w:p w:rsidR="00000000" w:rsidDel="00000000" w:rsidP="00000000" w:rsidRDefault="00000000" w:rsidRPr="00000000" w14:paraId="00000003">
      <w:pP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I.DATOS INFORMATIVOS</w:t>
      </w:r>
    </w:p>
    <w:tbl>
      <w:tblPr>
        <w:tblStyle w:val="Table1"/>
        <w:tblW w:w="1076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96"/>
        <w:gridCol w:w="1090"/>
        <w:gridCol w:w="1134"/>
        <w:gridCol w:w="1353"/>
        <w:gridCol w:w="1441"/>
        <w:gridCol w:w="810"/>
        <w:gridCol w:w="1165"/>
        <w:gridCol w:w="1179"/>
        <w:tblGridChange w:id="0">
          <w:tblGrid>
            <w:gridCol w:w="2596"/>
            <w:gridCol w:w="1090"/>
            <w:gridCol w:w="1134"/>
            <w:gridCol w:w="1353"/>
            <w:gridCol w:w="1441"/>
            <w:gridCol w:w="810"/>
            <w:gridCol w:w="1165"/>
            <w:gridCol w:w="1179"/>
          </w:tblGrid>
        </w:tblGridChange>
      </w:tblGrid>
      <w:tr>
        <w:trPr>
          <w:cantSplit w:val="0"/>
          <w:trHeight w:val="298" w:hRule="atLeast"/>
          <w:tblHeader w:val="0"/>
        </w:trPr>
        <w:tc>
          <w:tcPr>
            <w:shd w:fill="bdd7ee" w:val="clear"/>
          </w:tcPr>
          <w:p w:rsidR="00000000" w:rsidDel="00000000" w:rsidP="00000000" w:rsidRDefault="00000000" w:rsidRPr="00000000" w14:paraId="00000004">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I.E.</w:t>
            </w:r>
          </w:p>
        </w:tc>
        <w:tc>
          <w:tcPr>
            <w:gridSpan w:val="7"/>
          </w:tcPr>
          <w:p w:rsidR="00000000" w:rsidDel="00000000" w:rsidP="00000000" w:rsidRDefault="00000000" w:rsidRPr="00000000" w14:paraId="00000005">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FE Y ALEGRIA NRO 34            </w:t>
            </w:r>
          </w:p>
        </w:tc>
      </w:tr>
      <w:tr>
        <w:trPr>
          <w:cantSplit w:val="0"/>
          <w:trHeight w:val="315" w:hRule="atLeast"/>
          <w:tblHeader w:val="0"/>
        </w:trPr>
        <w:tc>
          <w:tcPr>
            <w:shd w:fill="bdd7ee" w:val="clear"/>
          </w:tcPr>
          <w:p w:rsidR="00000000" w:rsidDel="00000000" w:rsidP="00000000" w:rsidRDefault="00000000" w:rsidRPr="00000000" w14:paraId="0000000C">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CICLO</w:t>
            </w:r>
          </w:p>
        </w:tc>
        <w:tc>
          <w:tcPr/>
          <w:p w:rsidR="00000000" w:rsidDel="00000000" w:rsidP="00000000" w:rsidRDefault="00000000" w:rsidRPr="00000000" w14:paraId="0000000D">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VI</w:t>
            </w:r>
          </w:p>
        </w:tc>
        <w:tc>
          <w:tcPr>
            <w:shd w:fill="bdd7ee" w:val="clear"/>
          </w:tcPr>
          <w:p w:rsidR="00000000" w:rsidDel="00000000" w:rsidP="00000000" w:rsidRDefault="00000000" w:rsidRPr="00000000" w14:paraId="0000000E">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GRADOS</w:t>
            </w:r>
          </w:p>
        </w:tc>
        <w:tc>
          <w:tcPr/>
          <w:p w:rsidR="00000000" w:rsidDel="00000000" w:rsidP="00000000" w:rsidRDefault="00000000" w:rsidRPr="00000000" w14:paraId="0000000F">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2do</w:t>
            </w:r>
          </w:p>
        </w:tc>
        <w:tc>
          <w:tcPr>
            <w:shd w:fill="bdd7ee" w:val="clear"/>
          </w:tcPr>
          <w:p w:rsidR="00000000" w:rsidDel="00000000" w:rsidP="00000000" w:rsidRDefault="00000000" w:rsidRPr="00000000" w14:paraId="00000010">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SECCIONES</w:t>
            </w:r>
          </w:p>
        </w:tc>
        <w:tc>
          <w:tcPr>
            <w:shd w:fill="ffffff" w:val="clear"/>
          </w:tcPr>
          <w:p w:rsidR="00000000" w:rsidDel="00000000" w:rsidP="00000000" w:rsidRDefault="00000000" w:rsidRPr="00000000" w14:paraId="00000011">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A-B-C</w:t>
            </w:r>
          </w:p>
        </w:tc>
        <w:tc>
          <w:tcPr>
            <w:shd w:fill="bdd7ee" w:val="clear"/>
          </w:tcPr>
          <w:p w:rsidR="00000000" w:rsidDel="00000000" w:rsidP="00000000" w:rsidRDefault="00000000" w:rsidRPr="00000000" w14:paraId="00000012">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TURNO</w:t>
            </w:r>
          </w:p>
        </w:tc>
        <w:tc>
          <w:tcPr/>
          <w:p w:rsidR="00000000" w:rsidDel="00000000" w:rsidP="00000000" w:rsidRDefault="00000000" w:rsidRPr="00000000" w14:paraId="00000013">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Tarde</w:t>
            </w:r>
          </w:p>
        </w:tc>
      </w:tr>
      <w:tr>
        <w:trPr>
          <w:cantSplit w:val="0"/>
          <w:trHeight w:val="315" w:hRule="atLeast"/>
          <w:tblHeader w:val="0"/>
        </w:trPr>
        <w:tc>
          <w:tcPr>
            <w:shd w:fill="bdd7ee" w:val="clear"/>
          </w:tcPr>
          <w:p w:rsidR="00000000" w:rsidDel="00000000" w:rsidP="00000000" w:rsidRDefault="00000000" w:rsidRPr="00000000" w14:paraId="00000014">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ÁREA</w:t>
            </w:r>
          </w:p>
        </w:tc>
        <w:tc>
          <w:tcPr>
            <w:gridSpan w:val="7"/>
          </w:tcPr>
          <w:p w:rsidR="00000000" w:rsidDel="00000000" w:rsidP="00000000" w:rsidRDefault="00000000" w:rsidRPr="00000000" w14:paraId="00000015">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CC.SS </w:t>
            </w:r>
          </w:p>
        </w:tc>
      </w:tr>
      <w:tr>
        <w:trPr>
          <w:cantSplit w:val="0"/>
          <w:trHeight w:val="441" w:hRule="atLeast"/>
          <w:tblHeader w:val="0"/>
        </w:trPr>
        <w:tc>
          <w:tcPr>
            <w:shd w:fill="bdd7ee" w:val="clear"/>
          </w:tcPr>
          <w:p w:rsidR="00000000" w:rsidDel="00000000" w:rsidP="00000000" w:rsidRDefault="00000000" w:rsidRPr="00000000" w14:paraId="0000001C">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NRO DE HORAS</w:t>
            </w:r>
          </w:p>
        </w:tc>
        <w:tc>
          <w:tcPr>
            <w:gridSpan w:val="7"/>
          </w:tcPr>
          <w:p w:rsidR="00000000" w:rsidDel="00000000" w:rsidP="00000000" w:rsidRDefault="00000000" w:rsidRPr="00000000" w14:paraId="0000001D">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3 HORAS semanales</w:t>
            </w:r>
          </w:p>
        </w:tc>
      </w:tr>
      <w:tr>
        <w:trPr>
          <w:cantSplit w:val="0"/>
          <w:trHeight w:val="441" w:hRule="atLeast"/>
          <w:tblHeader w:val="0"/>
        </w:trPr>
        <w:tc>
          <w:tcPr>
            <w:shd w:fill="bdd7ee" w:val="clear"/>
          </w:tcPr>
          <w:p w:rsidR="00000000" w:rsidDel="00000000" w:rsidP="00000000" w:rsidRDefault="00000000" w:rsidRPr="00000000" w14:paraId="00000024">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DURACIÓN</w:t>
            </w:r>
          </w:p>
        </w:tc>
        <w:tc>
          <w:tcPr>
            <w:gridSpan w:val="7"/>
          </w:tcPr>
          <w:p w:rsidR="00000000" w:rsidDel="00000000" w:rsidP="00000000" w:rsidRDefault="00000000" w:rsidRPr="00000000" w14:paraId="00000025">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INICIO : 13 de mayo         FIN: 21 de junio  -  6 SEMANAS      (UNIDAD 3, 4)</w:t>
            </w:r>
          </w:p>
        </w:tc>
      </w:tr>
      <w:tr>
        <w:trPr>
          <w:cantSplit w:val="0"/>
          <w:trHeight w:val="441" w:hRule="atLeast"/>
          <w:tblHeader w:val="0"/>
        </w:trPr>
        <w:tc>
          <w:tcPr>
            <w:shd w:fill="bdd7ee" w:val="clear"/>
          </w:tcPr>
          <w:p w:rsidR="00000000" w:rsidDel="00000000" w:rsidP="00000000" w:rsidRDefault="00000000" w:rsidRPr="00000000" w14:paraId="0000002C">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RESPONSABLES</w:t>
            </w:r>
          </w:p>
        </w:tc>
        <w:tc>
          <w:tcPr>
            <w:gridSpan w:val="7"/>
          </w:tcPr>
          <w:p w:rsidR="00000000" w:rsidDel="00000000" w:rsidP="00000000" w:rsidRDefault="00000000" w:rsidRPr="00000000" w14:paraId="0000002D">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-Angélica Zapata Crisanto</w:t>
            </w:r>
          </w:p>
        </w:tc>
      </w:tr>
    </w:tbl>
    <w:p w:rsidR="00000000" w:rsidDel="00000000" w:rsidP="00000000" w:rsidRDefault="00000000" w:rsidRPr="00000000" w14:paraId="00000034">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35">
      <w:pP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II. SITUACIÓN SIGNIFICATIVA</w:t>
      </w:r>
    </w:p>
    <w:tbl>
      <w:tblPr>
        <w:tblStyle w:val="Table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6">
            <w:pPr>
              <w:jc w:val="both"/>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sz w:val="18"/>
                <w:szCs w:val="18"/>
                <w:rtl w:val="0"/>
              </w:rPr>
              <w:t xml:space="preserve">Los estudiantes del VI CICLO de la I.E Fe y Alegría Nº34, de Delicias de Villa Chorrillos, están preocupados por la aparición de noticias sobre la inestabilidad económica que se presenta en nuestro país desde que la presidenta Dina Boluarte se ha visto en medio de escándalos de corrupción, además han escuchado a sus padres preocupados que los ingresos económicos que perciben mensualmente son insuficientes debido a la alza de precios en algunos productos que son  parte de la canasta básica familiar. Ante esta situación ellos se preguntan ¿Conocer de economía me servirá para ayudar a mi familia a tomar mejores decisiones económicas? ¿Cómo puedo ayudar a administrar de forma correcta los ingresos mensuales que se perciben en mi familia? ¿Qué relación hay entre la ley de la oferta y demanda con la variación que se observa en los precios de los productos en el mercado? </w:t>
            </w:r>
            <w:r w:rsidDel="00000000" w:rsidR="00000000" w:rsidRPr="00000000">
              <w:rPr>
                <w:rFonts w:ascii="Century Gothic" w:cs="Century Gothic" w:eastAsia="Century Gothic" w:hAnsi="Century Gothic"/>
                <w:b w:val="1"/>
                <w:sz w:val="18"/>
                <w:szCs w:val="18"/>
                <w:rtl w:val="0"/>
              </w:rPr>
              <w:t xml:space="preserve">¿De qué forma puedo compartir lo aprendido con mis compañeros de menores grados para que lo apliquen en sus vidas diarias? </w:t>
            </w:r>
            <w:r w:rsidDel="00000000" w:rsidR="00000000" w:rsidRPr="00000000">
              <w:rPr>
                <w:rtl w:val="0"/>
              </w:rPr>
            </w:r>
          </w:p>
        </w:tc>
      </w:tr>
    </w:tbl>
    <w:p w:rsidR="00000000" w:rsidDel="00000000" w:rsidP="00000000" w:rsidRDefault="00000000" w:rsidRPr="00000000" w14:paraId="00000037">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38">
      <w:pP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III. FUNDAMENTACIÓN</w:t>
      </w:r>
    </w:p>
    <w:p w:rsidR="00000000" w:rsidDel="00000000" w:rsidP="00000000" w:rsidRDefault="00000000" w:rsidRPr="00000000" w14:paraId="00000039">
      <w:pPr>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Los adolescentes en la actualidad necesitan contar con  una educación financiera de calidad para ser consumidores responsables, ayudar a que en sus familias se administren de forma correcta los ingresos que poseen pues están expuestos a multitud de ofertas por internet, también detectar cuáles son sus verdaderas necesidades así saber que porcentaje es saludable destinar a satisfacerlas. Por lo que se hace necesario la formación financiera desde las aulas escolares. </w:t>
      </w:r>
    </w:p>
    <w:p w:rsidR="00000000" w:rsidDel="00000000" w:rsidP="00000000" w:rsidRDefault="00000000" w:rsidRPr="00000000" w14:paraId="0000003A">
      <w:pP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IV.OBJETIVOS</w:t>
      </w:r>
    </w:p>
    <w:p w:rsidR="00000000" w:rsidDel="00000000" w:rsidP="00000000" w:rsidRDefault="00000000" w:rsidRPr="00000000" w14:paraId="0000003B">
      <w:pP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4.1 OBJETIVO GENERAL</w:t>
      </w:r>
    </w:p>
    <w:p w:rsidR="00000000" w:rsidDel="00000000" w:rsidP="00000000" w:rsidRDefault="00000000" w:rsidRPr="00000000" w14:paraId="0000003C">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Promover el desarrollo de competencias emprendedoras y financieras haciendo uso de metodologías lúdicas y de innovación pedagógica en estudiantes del nivel secundaria.</w:t>
      </w:r>
    </w:p>
    <w:p w:rsidR="00000000" w:rsidDel="00000000" w:rsidP="00000000" w:rsidRDefault="00000000" w:rsidRPr="00000000" w14:paraId="0000003D">
      <w:pP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4.2 OBJETIVOS ESPECÍFICOS</w:t>
      </w:r>
    </w:p>
    <w:p w:rsidR="00000000" w:rsidDel="00000000" w:rsidP="00000000" w:rsidRDefault="00000000" w:rsidRPr="00000000" w14:paraId="0000003E">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4.2.1. Promover habilidades para realizar presupuestos responsables que permitan satisfacer sus necesidades básicas, teniendo presente la oferta y demanda.</w:t>
      </w:r>
    </w:p>
    <w:p w:rsidR="00000000" w:rsidDel="00000000" w:rsidP="00000000" w:rsidRDefault="00000000" w:rsidRPr="00000000" w14:paraId="0000003F">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4.2.2. Fomentar el consumo responsable para satisfacer las necesidades básicas que posee.</w:t>
      </w:r>
    </w:p>
    <w:p w:rsidR="00000000" w:rsidDel="00000000" w:rsidP="00000000" w:rsidRDefault="00000000" w:rsidRPr="00000000" w14:paraId="00000040">
      <w:pP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V. COMPETENCIAS TRANSVERSALES</w:t>
      </w:r>
    </w:p>
    <w:tbl>
      <w:tblPr>
        <w:tblStyle w:val="Table3"/>
        <w:tblW w:w="10773.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41.362416107383"/>
        <w:gridCol w:w="2993.3033557046983"/>
        <w:gridCol w:w="5538.3342281879195"/>
        <w:tblGridChange w:id="0">
          <w:tblGrid>
            <w:gridCol w:w="2241.362416107383"/>
            <w:gridCol w:w="2993.3033557046983"/>
            <w:gridCol w:w="5538.3342281879195"/>
          </w:tblGrid>
        </w:tblGridChange>
      </w:tblGrid>
      <w:tr>
        <w:trPr>
          <w:cantSplit w:val="0"/>
          <w:trHeight w:val="630" w:hRule="atLeast"/>
          <w:tblHeader w:val="0"/>
        </w:trPr>
        <w:tc>
          <w:tcPr>
            <w:tcBorders>
              <w:top w:color="000000" w:space="0" w:sz="5" w:val="single"/>
              <w:left w:color="000000" w:space="0" w:sz="5" w:val="single"/>
              <w:bottom w:color="000000" w:space="0" w:sz="5" w:val="single"/>
              <w:right w:color="000000" w:space="0" w:sz="5" w:val="single"/>
            </w:tcBorders>
            <w:shd w:fill="b4c6e7" w:val="clear"/>
            <w:tcMar>
              <w:top w:w="0.0" w:type="dxa"/>
              <w:left w:w="100.0" w:type="dxa"/>
              <w:bottom w:w="0.0" w:type="dxa"/>
              <w:right w:w="100.0" w:type="dxa"/>
            </w:tcMar>
            <w:vAlign w:val="top"/>
          </w:tcPr>
          <w:p w:rsidR="00000000" w:rsidDel="00000000" w:rsidP="00000000" w:rsidRDefault="00000000" w:rsidRPr="00000000" w14:paraId="00000041">
            <w:pPr>
              <w:spacing w:after="0" w:before="240" w:line="276" w:lineRule="auto"/>
              <w:jc w:val="center"/>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COMPETENCIAS TRANSVERSALES</w:t>
            </w:r>
          </w:p>
        </w:tc>
        <w:tc>
          <w:tcPr>
            <w:tcBorders>
              <w:top w:color="000000" w:space="0" w:sz="5" w:val="single"/>
              <w:left w:color="000000" w:space="0" w:sz="0" w:val="nil"/>
              <w:bottom w:color="000000" w:space="0" w:sz="5" w:val="single"/>
              <w:right w:color="000000" w:space="0" w:sz="5" w:val="single"/>
            </w:tcBorders>
            <w:shd w:fill="b4c6e7" w:val="clear"/>
            <w:tcMar>
              <w:top w:w="0.0" w:type="dxa"/>
              <w:left w:w="100.0" w:type="dxa"/>
              <w:bottom w:w="0.0" w:type="dxa"/>
              <w:right w:w="100.0" w:type="dxa"/>
            </w:tcMar>
            <w:vAlign w:val="top"/>
          </w:tcPr>
          <w:p w:rsidR="00000000" w:rsidDel="00000000" w:rsidP="00000000" w:rsidRDefault="00000000" w:rsidRPr="00000000" w14:paraId="00000042">
            <w:pPr>
              <w:spacing w:after="0" w:before="240" w:line="276" w:lineRule="auto"/>
              <w:jc w:val="center"/>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CAPACIDADES</w:t>
            </w:r>
          </w:p>
        </w:tc>
        <w:tc>
          <w:tcPr>
            <w:tcBorders>
              <w:top w:color="000000" w:space="0" w:sz="5" w:val="single"/>
              <w:left w:color="000000" w:space="0" w:sz="0" w:val="nil"/>
              <w:bottom w:color="000000" w:space="0" w:sz="5" w:val="single"/>
              <w:right w:color="000000" w:space="0" w:sz="5" w:val="single"/>
            </w:tcBorders>
            <w:shd w:fill="b4c6e7" w:val="clear"/>
            <w:tcMar>
              <w:top w:w="0.0" w:type="dxa"/>
              <w:left w:w="100.0" w:type="dxa"/>
              <w:bottom w:w="0.0" w:type="dxa"/>
              <w:right w:w="100.0" w:type="dxa"/>
            </w:tcMar>
            <w:vAlign w:val="top"/>
          </w:tcPr>
          <w:p w:rsidR="00000000" w:rsidDel="00000000" w:rsidP="00000000" w:rsidRDefault="00000000" w:rsidRPr="00000000" w14:paraId="00000043">
            <w:pPr>
              <w:spacing w:after="0" w:before="240" w:line="276" w:lineRule="auto"/>
              <w:jc w:val="center"/>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CRITERIO DE EVALUACIÓN</w:t>
            </w:r>
          </w:p>
        </w:tc>
      </w:tr>
      <w:tr>
        <w:trPr>
          <w:cantSplit w:val="0"/>
          <w:trHeight w:val="195" w:hRule="atLeast"/>
          <w:tblHeader w:val="0"/>
        </w:trPr>
        <w:tc>
          <w:tcPr>
            <w:vMerge w:val="restart"/>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4">
            <w:pPr>
              <w:spacing w:after="0" w:before="240" w:line="276" w:lineRule="auto"/>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Se desenvuelve en entornos virtuales generados por las tic</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5">
            <w:pPr>
              <w:spacing w:after="0" w:before="0" w:line="276" w:lineRule="auto"/>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Personaliza entornos virtuales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6">
            <w:pPr>
              <w:spacing w:after="0" w:before="0" w:line="276" w:lineRule="auto"/>
              <w:jc w:val="both"/>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-Utiliza las funciones adecuadas de Xmind para personalizar su mapa semántico.</w:t>
            </w:r>
          </w:p>
        </w:tc>
      </w:tr>
      <w:tr>
        <w:trPr>
          <w:cantSplit w:val="0"/>
          <w:trHeight w:val="720" w:hRule="atLeast"/>
          <w:tblHeader w:val="0"/>
        </w:trPr>
        <w:tc>
          <w:tcPr>
            <w:vMerge w:val="continue"/>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4"/>
                <w:szCs w:val="1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48">
            <w:pPr>
              <w:spacing w:after="0" w:before="0" w:line="276" w:lineRule="auto"/>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Gestiona información del entorno virtual</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49">
            <w:pPr>
              <w:spacing w:after="0" w:before="0" w:line="276" w:lineRule="auto"/>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-Sintetiza la información obtenida en las fuentes de información incluyendo la citación de las mismas.</w:t>
            </w:r>
          </w:p>
        </w:tc>
      </w:tr>
      <w:tr>
        <w:trPr>
          <w:cantSplit w:val="0"/>
          <w:trHeight w:val="210" w:hRule="atLeast"/>
          <w:tblHeader w:val="0"/>
        </w:trPr>
        <w:tc>
          <w:tcPr>
            <w:vMerge w:val="continue"/>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4"/>
                <w:szCs w:val="1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4B">
            <w:pPr>
              <w:spacing w:after="0" w:before="0" w:line="276" w:lineRule="auto"/>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Interactúa en entornos virtuales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4C">
            <w:pPr>
              <w:spacing w:after="0" w:before="0" w:line="276" w:lineRule="auto"/>
              <w:jc w:val="both"/>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-Organiza e interpreta información cuando interactúa con los demás al participar del foro propuesto.</w:t>
            </w:r>
          </w:p>
        </w:tc>
      </w:tr>
      <w:tr>
        <w:trPr>
          <w:cantSplit w:val="0"/>
          <w:trHeight w:val="390" w:hRule="atLeast"/>
          <w:tblHeader w:val="0"/>
        </w:trPr>
        <w:tc>
          <w:tcPr>
            <w:vMerge w:val="continue"/>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4"/>
                <w:szCs w:val="1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4E">
            <w:pPr>
              <w:spacing w:after="0" w:before="0" w:line="276" w:lineRule="auto"/>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Crea objetos virtuales en diversos formatos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4F">
            <w:pPr>
              <w:spacing w:after="0" w:before="0" w:line="276" w:lineRule="auto"/>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-Crea su mapa semántico, documento de google, póster de forma autónoma, teniendo presente las instrucciones compartidas.</w:t>
            </w:r>
          </w:p>
        </w:tc>
      </w:tr>
      <w:tr>
        <w:trPr>
          <w:cantSplit w:val="0"/>
          <w:trHeight w:val="390" w:hRule="atLeast"/>
          <w:tblHeader w:val="0"/>
        </w:trPr>
        <w:tc>
          <w:tcPr>
            <w:vMerge w:val="restart"/>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50">
            <w:pPr>
              <w:spacing w:after="0" w:before="240" w:line="276" w:lineRule="auto"/>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Gestiona su aprendizaje de manera autónoma</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51">
            <w:pPr>
              <w:spacing w:after="0" w:before="240" w:line="276" w:lineRule="auto"/>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Define metas de aprendizaje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52">
            <w:pPr>
              <w:spacing w:after="0" w:before="0" w:line="276" w:lineRule="auto"/>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-Gestiona su aprendizaje realizando actividades que le permiten fortalecer sus potencialidades  para lograr su meta de aprendizaje.</w:t>
            </w:r>
          </w:p>
        </w:tc>
      </w:tr>
      <w:tr>
        <w:trPr>
          <w:cantSplit w:val="0"/>
          <w:trHeight w:val="39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4"/>
                <w:szCs w:val="1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54">
            <w:pPr>
              <w:spacing w:after="0" w:before="0" w:line="276" w:lineRule="auto"/>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Organiza acciones estratégicas para alcanzar sus metas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55">
            <w:pPr>
              <w:spacing w:after="0" w:before="0" w:line="276" w:lineRule="auto"/>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-Se organiza planteando objetivos para lograr su meta de aprendizaje.</w:t>
            </w:r>
          </w:p>
        </w:tc>
      </w:tr>
      <w:tr>
        <w:trPr>
          <w:cantSplit w:val="0"/>
          <w:trHeight w:val="39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4"/>
                <w:szCs w:val="1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57">
            <w:pPr>
              <w:spacing w:after="0" w:before="0" w:line="276" w:lineRule="auto"/>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Monitorea y ajusta su desempeño durante el proceso de aprendizaje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58">
            <w:pPr>
              <w:spacing w:after="0" w:before="0" w:line="276" w:lineRule="auto"/>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-Hace el seguimiento de su avance, evaluando las acciones planteadas para lograr  su meta de aprendizaje.</w:t>
            </w:r>
          </w:p>
        </w:tc>
      </w:tr>
    </w:tbl>
    <w:p w:rsidR="00000000" w:rsidDel="00000000" w:rsidP="00000000" w:rsidRDefault="00000000" w:rsidRPr="00000000" w14:paraId="00000059">
      <w:pPr>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5A">
      <w:pP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VI. ENFOQUE TRANSVERSAL</w:t>
      </w:r>
    </w:p>
    <w:tbl>
      <w:tblPr>
        <w:tblStyle w:val="Table4"/>
        <w:tblW w:w="107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3180"/>
        <w:gridCol w:w="5400"/>
        <w:tblGridChange w:id="0">
          <w:tblGrid>
            <w:gridCol w:w="2205"/>
            <w:gridCol w:w="3180"/>
            <w:gridCol w:w="5400"/>
          </w:tblGrid>
        </w:tblGridChange>
      </w:tblGrid>
      <w:tr>
        <w:trPr>
          <w:cantSplit w:val="0"/>
          <w:trHeight w:val="495" w:hRule="atLeast"/>
          <w:tblHeader w:val="0"/>
        </w:trPr>
        <w:tc>
          <w:tcPr>
            <w:tcBorders>
              <w:top w:color="000000" w:space="0" w:sz="5" w:val="single"/>
              <w:left w:color="000000" w:space="0" w:sz="5" w:val="single"/>
              <w:bottom w:color="000000" w:space="0" w:sz="5" w:val="single"/>
              <w:right w:color="000000" w:space="0" w:sz="5" w:val="single"/>
            </w:tcBorders>
            <w:shd w:fill="b4c6e7" w:val="clear"/>
            <w:tcMar>
              <w:top w:w="0.0" w:type="dxa"/>
              <w:left w:w="100.0" w:type="dxa"/>
              <w:bottom w:w="0.0" w:type="dxa"/>
              <w:right w:w="100.0" w:type="dxa"/>
            </w:tcMar>
            <w:vAlign w:val="top"/>
          </w:tcPr>
          <w:p w:rsidR="00000000" w:rsidDel="00000000" w:rsidP="00000000" w:rsidRDefault="00000000" w:rsidRPr="00000000" w14:paraId="0000005B">
            <w:pPr>
              <w:spacing w:after="0" w:before="240" w:line="276" w:lineRule="auto"/>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ENFOQUE TRANSVERSAL</w:t>
            </w:r>
          </w:p>
        </w:tc>
        <w:tc>
          <w:tcPr>
            <w:tcBorders>
              <w:top w:color="000000" w:space="0" w:sz="5" w:val="single"/>
              <w:left w:color="000000" w:space="0" w:sz="0" w:val="nil"/>
              <w:bottom w:color="000000" w:space="0" w:sz="5" w:val="single"/>
              <w:right w:color="000000" w:space="0" w:sz="5" w:val="single"/>
            </w:tcBorders>
            <w:shd w:fill="b4c6e7" w:val="clear"/>
            <w:tcMar>
              <w:top w:w="0.0" w:type="dxa"/>
              <w:left w:w="100.0" w:type="dxa"/>
              <w:bottom w:w="0.0" w:type="dxa"/>
              <w:right w:w="100.0" w:type="dxa"/>
            </w:tcMar>
            <w:vAlign w:val="top"/>
          </w:tcPr>
          <w:p w:rsidR="00000000" w:rsidDel="00000000" w:rsidP="00000000" w:rsidRDefault="00000000" w:rsidRPr="00000000" w14:paraId="0000005C">
            <w:pPr>
              <w:spacing w:after="0" w:before="240" w:line="276" w:lineRule="auto"/>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VALORES</w:t>
            </w:r>
          </w:p>
        </w:tc>
        <w:tc>
          <w:tcPr>
            <w:tcBorders>
              <w:top w:color="000000" w:space="0" w:sz="5" w:val="single"/>
              <w:left w:color="000000" w:space="0" w:sz="0" w:val="nil"/>
              <w:bottom w:color="000000" w:space="0" w:sz="5" w:val="single"/>
              <w:right w:color="000000" w:space="0" w:sz="5" w:val="single"/>
            </w:tcBorders>
            <w:shd w:fill="b4c6e7" w:val="clear"/>
            <w:tcMar>
              <w:top w:w="0.0" w:type="dxa"/>
              <w:left w:w="100.0" w:type="dxa"/>
              <w:bottom w:w="0.0" w:type="dxa"/>
              <w:right w:w="100.0" w:type="dxa"/>
            </w:tcMar>
            <w:vAlign w:val="top"/>
          </w:tcPr>
          <w:p w:rsidR="00000000" w:rsidDel="00000000" w:rsidP="00000000" w:rsidRDefault="00000000" w:rsidRPr="00000000" w14:paraId="0000005D">
            <w:pPr>
              <w:spacing w:after="0" w:before="240" w:line="276" w:lineRule="auto"/>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ACTITUDES QUE SE DEMUESTRAN</w:t>
            </w:r>
          </w:p>
        </w:tc>
      </w:tr>
      <w:tr>
        <w:trPr>
          <w:cantSplit w:val="0"/>
          <w:trHeight w:val="1061.7214685709325" w:hRule="atLeast"/>
          <w:tblHeader w:val="0"/>
        </w:trPr>
        <w:tc>
          <w:tcPr>
            <w:vMerge w:val="restart"/>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5E">
            <w:pPr>
              <w:spacing w:after="0" w:before="240" w:line="276" w:lineRule="auto"/>
              <w:jc w:val="both"/>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sz w:val="16"/>
                <w:szCs w:val="16"/>
                <w:rtl w:val="0"/>
              </w:rPr>
              <w:t xml:space="preserve">Enfoque de Orientación al bien común</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5F">
            <w:pPr>
              <w:spacing w:after="0" w:before="240" w:line="276" w:lineRule="auto"/>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Equidad y justicia</w:t>
            </w:r>
          </w:p>
        </w:tc>
        <w:tc>
          <w:tcPr>
            <w:tcBorders>
              <w:top w:color="000000" w:space="0" w:sz="0" w:val="nil"/>
              <w:left w:color="000000" w:space="0" w:sz="0" w:val="nil"/>
              <w:bottom w:color="000000" w:space="0" w:sz="6"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60">
            <w:pPr>
              <w:spacing w:after="0" w:before="240" w:line="240" w:lineRule="auto"/>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sz w:val="16"/>
                <w:szCs w:val="16"/>
                <w:rtl w:val="0"/>
              </w:rPr>
              <w:t xml:space="preserve">-Los estudiantes comparten siempre los bienes disponibles para ellos en los espacios educativos (recursos materiales, instalaciones, tiempo, actividades, conocimiento) con sentido de equidad y justicia.</w:t>
            </w:r>
            <w:r w:rsidDel="00000000" w:rsidR="00000000" w:rsidRPr="00000000">
              <w:rPr>
                <w:rtl w:val="0"/>
              </w:rPr>
            </w:r>
          </w:p>
        </w:tc>
      </w:tr>
      <w:tr>
        <w:trPr>
          <w:cantSplit w:val="0"/>
          <w:trHeight w:val="795.546875" w:hRule="atLeast"/>
          <w:tblHeader w:val="0"/>
        </w:trPr>
        <w:tc>
          <w:tcPr>
            <w:vMerge w:val="continue"/>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sz w:val="14"/>
                <w:szCs w:val="14"/>
              </w:rPr>
            </w:pPr>
            <w:r w:rsidDel="00000000" w:rsidR="00000000" w:rsidRPr="00000000">
              <w:rPr>
                <w:rtl w:val="0"/>
              </w:rPr>
            </w:r>
          </w:p>
        </w:tc>
        <w:tc>
          <w:tcPr>
            <w:tcBorders>
              <w:top w:color="000000" w:space="0" w:sz="0" w:val="nil"/>
              <w:left w:color="000000" w:space="0" w:sz="0" w:val="nil"/>
              <w:bottom w:color="000000" w:space="0" w:sz="5"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2">
            <w:pPr>
              <w:tabs>
                <w:tab w:val="left" w:leader="none" w:pos="440"/>
                <w:tab w:val="left" w:leader="none" w:pos="5143"/>
              </w:tabs>
              <w:spacing w:after="0" w:line="240" w:lineRule="auto"/>
              <w:ind w:right="69"/>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Solidaridad</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3">
            <w:pPr>
              <w:spacing w:after="0" w:line="240" w:lineRule="auto"/>
              <w:ind w:left="0" w:firstLine="0"/>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-Los estudiantes demuestran solidaridad con sus compañeros en toda situación en la que padecen dificultades que rebasan sus posibilidades de afrontarlas. </w:t>
            </w:r>
          </w:p>
        </w:tc>
      </w:tr>
      <w:tr>
        <w:trPr>
          <w:cantSplit w:val="0"/>
          <w:trHeight w:val="859.0625" w:hRule="atLeast"/>
          <w:tblHeader w:val="0"/>
        </w:trPr>
        <w:tc>
          <w:tcPr>
            <w:vMerge w:val="continue"/>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tcBorders>
              <w:top w:color="000000" w:space="0" w:sz="0" w:val="nil"/>
              <w:left w:color="000000" w:space="0" w:sz="0" w:val="nil"/>
              <w:bottom w:color="000000" w:space="0" w:sz="5"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5">
            <w:pPr>
              <w:tabs>
                <w:tab w:val="left" w:leader="none" w:pos="440"/>
                <w:tab w:val="left" w:leader="none" w:pos="5143"/>
              </w:tabs>
              <w:spacing w:after="0" w:line="240" w:lineRule="auto"/>
              <w:ind w:right="69"/>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Empatía</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6">
            <w:pPr>
              <w:spacing w:after="0" w:line="240" w:lineRule="auto"/>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-Los docentes identifican, valoran y destacan continuamente actos espontáneos de los estudiantes en beneficio de otros, dirigidos a procurar o restaurar su bienestar en situaciones que lo requieran.</w:t>
            </w:r>
          </w:p>
        </w:tc>
      </w:tr>
      <w:tr>
        <w:trPr>
          <w:cantSplit w:val="0"/>
          <w:trHeight w:val="1218.119107049835" w:hRule="atLeast"/>
          <w:tblHeader w:val="0"/>
        </w:trPr>
        <w:tc>
          <w:tcPr>
            <w:vMerge w:val="continue"/>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tcBorders>
              <w:top w:color="000000" w:space="0" w:sz="0" w:val="nil"/>
              <w:left w:color="000000" w:space="0" w:sz="0" w:val="nil"/>
              <w:bottom w:color="000000" w:space="0" w:sz="5"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8">
            <w:pPr>
              <w:tabs>
                <w:tab w:val="left" w:leader="none" w:pos="440"/>
                <w:tab w:val="left" w:leader="none" w:pos="5143"/>
              </w:tabs>
              <w:spacing w:after="0" w:line="240" w:lineRule="auto"/>
              <w:ind w:right="69"/>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Responsabilidad</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9">
            <w:pPr>
              <w:tabs>
                <w:tab w:val="left" w:leader="none" w:pos="440"/>
                <w:tab w:val="left" w:leader="none" w:pos="5143"/>
              </w:tabs>
              <w:spacing w:after="0" w:line="240" w:lineRule="auto"/>
              <w:ind w:right="69"/>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-Los docentes promueven oportunidades para que las y los estudiantes asuman responsabilidades diversas y los estudiantes las aprovechan, tomando en cuenta su propio bienestar y el de la colectividad.</w:t>
            </w:r>
          </w:p>
        </w:tc>
      </w:tr>
      <w:tr>
        <w:trPr>
          <w:cantSplit w:val="0"/>
          <w:trHeight w:val="240" w:hRule="atLeast"/>
          <w:tblHeader w:val="0"/>
        </w:trPr>
        <w:tc>
          <w:tcPr>
            <w:vMerge w:val="restart"/>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6A">
            <w:pPr>
              <w:spacing w:after="0" w:before="240" w:line="276" w:lineRule="auto"/>
              <w:jc w:val="both"/>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sz w:val="16"/>
                <w:szCs w:val="16"/>
                <w:rtl w:val="0"/>
              </w:rPr>
              <w:t xml:space="preserve">Enfoque de Búsqueda de la Excelencia</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6B">
            <w:pPr>
              <w:spacing w:after="0" w:before="0" w:line="276" w:lineRule="auto"/>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6"/>
                <w:szCs w:val="16"/>
                <w:rtl w:val="0"/>
              </w:rPr>
              <w:t xml:space="preserve"> </w:t>
            </w:r>
            <w:r w:rsidDel="00000000" w:rsidR="00000000" w:rsidRPr="00000000">
              <w:rPr>
                <w:rFonts w:ascii="Century Gothic" w:cs="Century Gothic" w:eastAsia="Century Gothic" w:hAnsi="Century Gothic"/>
                <w:sz w:val="16"/>
                <w:szCs w:val="16"/>
                <w:rtl w:val="0"/>
              </w:rPr>
              <w:t xml:space="preserve">Flexibilidad y Apertura</w:t>
            </w:r>
            <w:r w:rsidDel="00000000" w:rsidR="00000000" w:rsidRPr="00000000">
              <w:rPr>
                <w:rtl w:val="0"/>
              </w:rPr>
            </w:r>
          </w:p>
        </w:tc>
        <w:tc>
          <w:tcPr>
            <w:tcBorders>
              <w:top w:color="000000" w:space="0" w:sz="6"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6C">
            <w:pPr>
              <w:spacing w:after="0" w:before="0" w:line="276" w:lineRule="auto"/>
              <w:jc w:val="both"/>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sz w:val="16"/>
                <w:szCs w:val="16"/>
                <w:rtl w:val="0"/>
              </w:rPr>
              <w:t xml:space="preserve">-Docentes y estudiantes comparan, adquieren y emplean estrategias útiles para aumentar la eficacia de sus esfuerzos en el logro de los objetivos que se proponen.</w:t>
            </w:r>
            <w:r w:rsidDel="00000000" w:rsidR="00000000" w:rsidRPr="00000000">
              <w:rPr>
                <w:rtl w:val="0"/>
              </w:rPr>
            </w:r>
          </w:p>
        </w:tc>
      </w:tr>
      <w:tr>
        <w:trPr>
          <w:cantSplit w:val="0"/>
          <w:trHeight w:val="1117.6220703125002" w:hRule="atLeast"/>
          <w:tblHeader w:val="0"/>
        </w:trPr>
        <w:tc>
          <w:tcPr>
            <w:vMerge w:val="continue"/>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sz w:val="14"/>
                <w:szCs w:val="1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6E">
            <w:pPr>
              <w:tabs>
                <w:tab w:val="left" w:leader="none" w:pos="440"/>
              </w:tabs>
              <w:spacing w:after="0" w:line="240" w:lineRule="auto"/>
              <w:ind w:right="69"/>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sz w:val="16"/>
                <w:szCs w:val="16"/>
                <w:rtl w:val="0"/>
              </w:rPr>
              <w:t xml:space="preserve">Superación personal </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6F">
            <w:pPr>
              <w:spacing w:after="0" w:line="276"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-Docentes y estudiantes utilizan sus cualidades y recursos al máximo posible para cumplir con éxito las metas que se proponen a nivel personal y colectivo. </w:t>
            </w:r>
          </w:p>
          <w:p w:rsidR="00000000" w:rsidDel="00000000" w:rsidP="00000000" w:rsidRDefault="00000000" w:rsidRPr="00000000" w14:paraId="00000070">
            <w:pPr>
              <w:spacing w:after="200" w:line="276" w:lineRule="auto"/>
              <w:jc w:val="both"/>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sz w:val="16"/>
                <w:szCs w:val="16"/>
                <w:rtl w:val="0"/>
              </w:rPr>
              <w:t xml:space="preserve">-Docentes y estudiantes se esfuerzan por superarse, buscando objetivos que representen avances respecto de su actual nivel de posibilidades en determinados ámbitos de desempeño.</w:t>
            </w:r>
            <w:r w:rsidDel="00000000" w:rsidR="00000000" w:rsidRPr="00000000">
              <w:rPr>
                <w:rtl w:val="0"/>
              </w:rPr>
            </w:r>
          </w:p>
        </w:tc>
      </w:tr>
    </w:tbl>
    <w:p w:rsidR="00000000" w:rsidDel="00000000" w:rsidP="00000000" w:rsidRDefault="00000000" w:rsidRPr="00000000" w14:paraId="00000071">
      <w:pPr>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72">
      <w:pP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VII. CRONOGRAMA DE ACTIVIDADES</w:t>
      </w:r>
    </w:p>
    <w:tbl>
      <w:tblPr>
        <w:tblStyle w:val="Table5"/>
        <w:tblW w:w="101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40"/>
        <w:gridCol w:w="1755"/>
        <w:gridCol w:w="1260"/>
        <w:gridCol w:w="660"/>
        <w:gridCol w:w="990"/>
        <w:gridCol w:w="765"/>
        <w:gridCol w:w="750"/>
        <w:gridCol w:w="795"/>
        <w:gridCol w:w="990"/>
        <w:gridCol w:w="1050"/>
        <w:tblGridChange w:id="0">
          <w:tblGrid>
            <w:gridCol w:w="1140"/>
            <w:gridCol w:w="1755"/>
            <w:gridCol w:w="1260"/>
            <w:gridCol w:w="660"/>
            <w:gridCol w:w="990"/>
            <w:gridCol w:w="765"/>
            <w:gridCol w:w="750"/>
            <w:gridCol w:w="795"/>
            <w:gridCol w:w="990"/>
            <w:gridCol w:w="1050"/>
          </w:tblGrid>
        </w:tblGridChange>
      </w:tblGrid>
      <w:tr>
        <w:trPr>
          <w:cantSplit w:val="0"/>
          <w:trHeight w:val="180" w:hRule="atLeast"/>
          <w:tblHeader w:val="0"/>
        </w:trPr>
        <w:tc>
          <w:tcPr>
            <w:vMerge w:val="restart"/>
          </w:tcPr>
          <w:p w:rsidR="00000000" w:rsidDel="00000000" w:rsidP="00000000" w:rsidRDefault="00000000" w:rsidRPr="00000000" w14:paraId="00000073">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74">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75">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76">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77">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78">
            <w:pPr>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Elaboración del proyecto</w:t>
            </w:r>
          </w:p>
        </w:tc>
        <w:tc>
          <w:tcPr>
            <w:vMerge w:val="restart"/>
            <w:shd w:fill="bdd6ee" w:val="clear"/>
          </w:tcPr>
          <w:p w:rsidR="00000000" w:rsidDel="00000000" w:rsidP="00000000" w:rsidRDefault="00000000" w:rsidRPr="00000000" w14:paraId="00000079">
            <w:pPr>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Actividades</w:t>
            </w:r>
          </w:p>
          <w:p w:rsidR="00000000" w:rsidDel="00000000" w:rsidP="00000000" w:rsidRDefault="00000000" w:rsidRPr="00000000" w14:paraId="0000007A">
            <w:pPr>
              <w:rPr>
                <w:rFonts w:ascii="Century Gothic" w:cs="Century Gothic" w:eastAsia="Century Gothic" w:hAnsi="Century Gothic"/>
                <w:b w:val="1"/>
                <w:sz w:val="14"/>
                <w:szCs w:val="14"/>
              </w:rPr>
            </w:pPr>
            <w:r w:rsidDel="00000000" w:rsidR="00000000" w:rsidRPr="00000000">
              <w:rPr>
                <w:rtl w:val="0"/>
              </w:rPr>
            </w:r>
          </w:p>
        </w:tc>
        <w:tc>
          <w:tcPr>
            <w:vMerge w:val="restart"/>
            <w:shd w:fill="bdd6ee" w:val="clear"/>
          </w:tcPr>
          <w:p w:rsidR="00000000" w:rsidDel="00000000" w:rsidP="00000000" w:rsidRDefault="00000000" w:rsidRPr="00000000" w14:paraId="0000007B">
            <w:pPr>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Responsables</w:t>
            </w:r>
          </w:p>
        </w:tc>
        <w:tc>
          <w:tcPr>
            <w:gridSpan w:val="7"/>
            <w:shd w:fill="bdd6ee" w:val="clear"/>
          </w:tcPr>
          <w:p w:rsidR="00000000" w:rsidDel="00000000" w:rsidP="00000000" w:rsidRDefault="00000000" w:rsidRPr="00000000" w14:paraId="0000007C">
            <w:pPr>
              <w:jc w:val="center"/>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Cronograma</w:t>
            </w:r>
          </w:p>
        </w:tc>
      </w:tr>
      <w:tr>
        <w:trPr>
          <w:cantSplit w:val="0"/>
          <w:trHeight w:val="1160.135702143743" w:hRule="atLeast"/>
          <w:tblHeader w:val="0"/>
        </w:trPr>
        <w:tc>
          <w:tcPr>
            <w:vMerge w:val="continue"/>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sz w:val="14"/>
                <w:szCs w:val="14"/>
              </w:rPr>
            </w:pPr>
            <w:r w:rsidDel="00000000" w:rsidR="00000000" w:rsidRPr="00000000">
              <w:rPr>
                <w:rtl w:val="0"/>
              </w:rPr>
            </w:r>
          </w:p>
        </w:tc>
        <w:tc>
          <w:tcPr>
            <w:vMerge w:val="continue"/>
            <w:shd w:fill="bdd6ee" w:val="clea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sz w:val="14"/>
                <w:szCs w:val="14"/>
              </w:rPr>
            </w:pPr>
            <w:r w:rsidDel="00000000" w:rsidR="00000000" w:rsidRPr="00000000">
              <w:rPr>
                <w:rtl w:val="0"/>
              </w:rPr>
            </w:r>
          </w:p>
        </w:tc>
        <w:tc>
          <w:tcPr>
            <w:vMerge w:val="continue"/>
            <w:shd w:fill="bdd6ee" w:val="clea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sz w:val="14"/>
                <w:szCs w:val="14"/>
              </w:rPr>
            </w:pPr>
            <w:r w:rsidDel="00000000" w:rsidR="00000000" w:rsidRPr="00000000">
              <w:rPr>
                <w:rtl w:val="0"/>
              </w:rPr>
            </w:r>
          </w:p>
        </w:tc>
        <w:tc>
          <w:tcPr>
            <w:shd w:fill="bdd6ee" w:val="clear"/>
          </w:tcPr>
          <w:p w:rsidR="00000000" w:rsidDel="00000000" w:rsidP="00000000" w:rsidRDefault="00000000" w:rsidRPr="00000000" w14:paraId="00000086">
            <w:pPr>
              <w:jc w:val="center"/>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Abril</w:t>
            </w:r>
          </w:p>
        </w:tc>
        <w:tc>
          <w:tcPr>
            <w:shd w:fill="bdd6ee" w:val="clear"/>
          </w:tcPr>
          <w:p w:rsidR="00000000" w:rsidDel="00000000" w:rsidP="00000000" w:rsidRDefault="00000000" w:rsidRPr="00000000" w14:paraId="00000087">
            <w:pPr>
              <w:jc w:val="center"/>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Del 01 al 10 de mayo</w:t>
            </w:r>
          </w:p>
        </w:tc>
        <w:tc>
          <w:tcPr>
            <w:shd w:fill="bdd6ee" w:val="clear"/>
          </w:tcPr>
          <w:p w:rsidR="00000000" w:rsidDel="00000000" w:rsidP="00000000" w:rsidRDefault="00000000" w:rsidRPr="00000000" w14:paraId="00000088">
            <w:pPr>
              <w:jc w:val="center"/>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13 al 17 de mayo</w:t>
            </w:r>
          </w:p>
        </w:tc>
        <w:tc>
          <w:tcPr>
            <w:shd w:fill="bdd6ee" w:val="clear"/>
          </w:tcPr>
          <w:p w:rsidR="00000000" w:rsidDel="00000000" w:rsidP="00000000" w:rsidRDefault="00000000" w:rsidRPr="00000000" w14:paraId="00000089">
            <w:pPr>
              <w:jc w:val="center"/>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20 al 24 de mayo</w:t>
            </w:r>
          </w:p>
        </w:tc>
        <w:tc>
          <w:tcPr>
            <w:shd w:fill="bdd6ee" w:val="clear"/>
          </w:tcPr>
          <w:p w:rsidR="00000000" w:rsidDel="00000000" w:rsidP="00000000" w:rsidRDefault="00000000" w:rsidRPr="00000000" w14:paraId="0000008A">
            <w:pPr>
              <w:jc w:val="center"/>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27 al 31 de mayo</w:t>
            </w:r>
          </w:p>
        </w:tc>
        <w:tc>
          <w:tcPr>
            <w:shd w:fill="bdd6ee" w:val="clear"/>
          </w:tcPr>
          <w:p w:rsidR="00000000" w:rsidDel="00000000" w:rsidP="00000000" w:rsidRDefault="00000000" w:rsidRPr="00000000" w14:paraId="0000008B">
            <w:pPr>
              <w:jc w:val="center"/>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Del 3 al 7 de junio</w:t>
            </w:r>
          </w:p>
        </w:tc>
        <w:tc>
          <w:tcPr>
            <w:shd w:fill="bdd6ee" w:val="clear"/>
          </w:tcPr>
          <w:p w:rsidR="00000000" w:rsidDel="00000000" w:rsidP="00000000" w:rsidRDefault="00000000" w:rsidRPr="00000000" w14:paraId="0000008C">
            <w:pPr>
              <w:jc w:val="center"/>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10 al 14 de junio</w:t>
            </w:r>
          </w:p>
        </w:tc>
      </w:tr>
      <w:tr>
        <w:trPr>
          <w:cantSplit w:val="0"/>
          <w:trHeight w:val="630" w:hRule="atLeast"/>
          <w:tblHeader w:val="0"/>
        </w:trPr>
        <w:tc>
          <w:tcPr>
            <w:vMerge w:val="continue"/>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sz w:val="14"/>
                <w:szCs w:val="14"/>
              </w:rPr>
            </w:pPr>
            <w:r w:rsidDel="00000000" w:rsidR="00000000" w:rsidRPr="00000000">
              <w:rPr>
                <w:rtl w:val="0"/>
              </w:rPr>
            </w:r>
          </w:p>
        </w:tc>
        <w:tc>
          <w:tcPr/>
          <w:p w:rsidR="00000000" w:rsidDel="00000000" w:rsidP="00000000" w:rsidRDefault="00000000" w:rsidRPr="00000000" w14:paraId="0000008E">
            <w:pPr>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Organización de equipos de trabajo y coordinadores</w:t>
            </w:r>
          </w:p>
        </w:tc>
        <w:tc>
          <w:tcPr/>
          <w:p w:rsidR="00000000" w:rsidDel="00000000" w:rsidP="00000000" w:rsidRDefault="00000000" w:rsidRPr="00000000" w14:paraId="0000008F">
            <w:pPr>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Prof. Angélica Zapata</w:t>
            </w:r>
          </w:p>
        </w:tc>
        <w:tc>
          <w:tcPr/>
          <w:p w:rsidR="00000000" w:rsidDel="00000000" w:rsidP="00000000" w:rsidRDefault="00000000" w:rsidRPr="00000000" w14:paraId="00000090">
            <w:pPr>
              <w:jc w:val="center"/>
              <w:rPr>
                <w:rFonts w:ascii="Century Gothic" w:cs="Century Gothic" w:eastAsia="Century Gothic" w:hAnsi="Century Gothic"/>
                <w:sz w:val="14"/>
                <w:szCs w:val="14"/>
              </w:rPr>
            </w:pPr>
            <w:r w:rsidDel="00000000" w:rsidR="00000000" w:rsidRPr="00000000">
              <w:rPr>
                <w:rtl w:val="0"/>
              </w:rPr>
            </w:r>
          </w:p>
          <w:p w:rsidR="00000000" w:rsidDel="00000000" w:rsidP="00000000" w:rsidRDefault="00000000" w:rsidRPr="00000000" w14:paraId="00000091">
            <w:pPr>
              <w:jc w:val="center"/>
              <w:rPr>
                <w:rFonts w:ascii="Century Gothic" w:cs="Century Gothic" w:eastAsia="Century Gothic" w:hAnsi="Century Gothic"/>
                <w:sz w:val="14"/>
                <w:szCs w:val="14"/>
              </w:rPr>
            </w:pPr>
            <w:r w:rsidDel="00000000" w:rsidR="00000000" w:rsidRPr="00000000">
              <w:rPr>
                <w:rtl w:val="0"/>
              </w:rPr>
            </w:r>
          </w:p>
        </w:tc>
        <w:tc>
          <w:tcPr/>
          <w:p w:rsidR="00000000" w:rsidDel="00000000" w:rsidP="00000000" w:rsidRDefault="00000000" w:rsidRPr="00000000" w14:paraId="00000092">
            <w:pPr>
              <w:jc w:val="center"/>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X</w:t>
            </w:r>
          </w:p>
        </w:tc>
        <w:tc>
          <w:tcPr/>
          <w:p w:rsidR="00000000" w:rsidDel="00000000" w:rsidP="00000000" w:rsidRDefault="00000000" w:rsidRPr="00000000" w14:paraId="00000093">
            <w:pPr>
              <w:jc w:val="center"/>
              <w:rPr>
                <w:rFonts w:ascii="Century Gothic" w:cs="Century Gothic" w:eastAsia="Century Gothic" w:hAnsi="Century Gothic"/>
                <w:sz w:val="14"/>
                <w:szCs w:val="14"/>
              </w:rPr>
            </w:pPr>
            <w:r w:rsidDel="00000000" w:rsidR="00000000" w:rsidRPr="00000000">
              <w:rPr>
                <w:rtl w:val="0"/>
              </w:rPr>
            </w:r>
          </w:p>
        </w:tc>
        <w:tc>
          <w:tcPr/>
          <w:p w:rsidR="00000000" w:rsidDel="00000000" w:rsidP="00000000" w:rsidRDefault="00000000" w:rsidRPr="00000000" w14:paraId="00000094">
            <w:pPr>
              <w:jc w:val="center"/>
              <w:rPr>
                <w:rFonts w:ascii="Century Gothic" w:cs="Century Gothic" w:eastAsia="Century Gothic" w:hAnsi="Century Gothic"/>
                <w:sz w:val="14"/>
                <w:szCs w:val="14"/>
              </w:rPr>
            </w:pPr>
            <w:r w:rsidDel="00000000" w:rsidR="00000000" w:rsidRPr="00000000">
              <w:rPr>
                <w:rtl w:val="0"/>
              </w:rPr>
            </w:r>
          </w:p>
        </w:tc>
        <w:tc>
          <w:tcPr/>
          <w:p w:rsidR="00000000" w:rsidDel="00000000" w:rsidP="00000000" w:rsidRDefault="00000000" w:rsidRPr="00000000" w14:paraId="00000095">
            <w:pPr>
              <w:jc w:val="center"/>
              <w:rPr>
                <w:rFonts w:ascii="Century Gothic" w:cs="Century Gothic" w:eastAsia="Century Gothic" w:hAnsi="Century Gothic"/>
                <w:sz w:val="14"/>
                <w:szCs w:val="14"/>
              </w:rPr>
            </w:pPr>
            <w:r w:rsidDel="00000000" w:rsidR="00000000" w:rsidRPr="00000000">
              <w:rPr>
                <w:rtl w:val="0"/>
              </w:rPr>
            </w:r>
          </w:p>
        </w:tc>
        <w:tc>
          <w:tcPr/>
          <w:p w:rsidR="00000000" w:rsidDel="00000000" w:rsidP="00000000" w:rsidRDefault="00000000" w:rsidRPr="00000000" w14:paraId="00000096">
            <w:pPr>
              <w:jc w:val="center"/>
              <w:rPr>
                <w:rFonts w:ascii="Century Gothic" w:cs="Century Gothic" w:eastAsia="Century Gothic" w:hAnsi="Century Gothic"/>
                <w:sz w:val="14"/>
                <w:szCs w:val="14"/>
              </w:rPr>
            </w:pPr>
            <w:r w:rsidDel="00000000" w:rsidR="00000000" w:rsidRPr="00000000">
              <w:rPr>
                <w:rtl w:val="0"/>
              </w:rPr>
            </w:r>
          </w:p>
        </w:tc>
        <w:tc>
          <w:tcPr/>
          <w:p w:rsidR="00000000" w:rsidDel="00000000" w:rsidP="00000000" w:rsidRDefault="00000000" w:rsidRPr="00000000" w14:paraId="00000097">
            <w:pPr>
              <w:jc w:val="center"/>
              <w:rPr>
                <w:rFonts w:ascii="Century Gothic" w:cs="Century Gothic" w:eastAsia="Century Gothic" w:hAnsi="Century Gothic"/>
                <w:sz w:val="14"/>
                <w:szCs w:val="14"/>
              </w:rPr>
            </w:pPr>
            <w:r w:rsidDel="00000000" w:rsidR="00000000" w:rsidRPr="00000000">
              <w:rPr>
                <w:rtl w:val="0"/>
              </w:rPr>
            </w:r>
          </w:p>
        </w:tc>
      </w:tr>
      <w:tr>
        <w:trPr>
          <w:cantSplit w:val="0"/>
          <w:trHeight w:val="510" w:hRule="atLeast"/>
          <w:tblHeader w:val="0"/>
        </w:trPr>
        <w:tc>
          <w:tcPr>
            <w:vMerge w:val="continue"/>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4"/>
                <w:szCs w:val="14"/>
              </w:rPr>
            </w:pPr>
            <w:r w:rsidDel="00000000" w:rsidR="00000000" w:rsidRPr="00000000">
              <w:rPr>
                <w:rtl w:val="0"/>
              </w:rPr>
            </w:r>
          </w:p>
        </w:tc>
        <w:tc>
          <w:tcPr/>
          <w:p w:rsidR="00000000" w:rsidDel="00000000" w:rsidP="00000000" w:rsidRDefault="00000000" w:rsidRPr="00000000" w14:paraId="00000099">
            <w:pPr>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Elaboración y aplicación del pre test diagnóstico </w:t>
            </w:r>
          </w:p>
        </w:tc>
        <w:tc>
          <w:tcPr/>
          <w:p w:rsidR="00000000" w:rsidDel="00000000" w:rsidP="00000000" w:rsidRDefault="00000000" w:rsidRPr="00000000" w14:paraId="0000009A">
            <w:pPr>
              <w:rPr>
                <w:rFonts w:ascii="Century Gothic" w:cs="Century Gothic" w:eastAsia="Century Gothic" w:hAnsi="Century Gothic"/>
                <w:sz w:val="14"/>
                <w:szCs w:val="14"/>
              </w:rPr>
            </w:pPr>
            <w:r w:rsidDel="00000000" w:rsidR="00000000" w:rsidRPr="00000000">
              <w:rPr>
                <w:rtl w:val="0"/>
              </w:rPr>
            </w:r>
          </w:p>
          <w:p w:rsidR="00000000" w:rsidDel="00000000" w:rsidP="00000000" w:rsidRDefault="00000000" w:rsidRPr="00000000" w14:paraId="0000009B">
            <w:pPr>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Estudiantes</w:t>
            </w:r>
          </w:p>
        </w:tc>
        <w:tc>
          <w:tcPr/>
          <w:p w:rsidR="00000000" w:rsidDel="00000000" w:rsidP="00000000" w:rsidRDefault="00000000" w:rsidRPr="00000000" w14:paraId="0000009C">
            <w:pPr>
              <w:jc w:val="center"/>
              <w:rPr>
                <w:rFonts w:ascii="Century Gothic" w:cs="Century Gothic" w:eastAsia="Century Gothic" w:hAnsi="Century Gothic"/>
                <w:sz w:val="14"/>
                <w:szCs w:val="14"/>
              </w:rPr>
            </w:pPr>
            <w:r w:rsidDel="00000000" w:rsidR="00000000" w:rsidRPr="00000000">
              <w:rPr>
                <w:rtl w:val="0"/>
              </w:rPr>
            </w:r>
          </w:p>
          <w:p w:rsidR="00000000" w:rsidDel="00000000" w:rsidP="00000000" w:rsidRDefault="00000000" w:rsidRPr="00000000" w14:paraId="0000009D">
            <w:pPr>
              <w:jc w:val="center"/>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X</w:t>
            </w:r>
          </w:p>
        </w:tc>
        <w:tc>
          <w:tcPr/>
          <w:p w:rsidR="00000000" w:rsidDel="00000000" w:rsidP="00000000" w:rsidRDefault="00000000" w:rsidRPr="00000000" w14:paraId="0000009E">
            <w:pPr>
              <w:jc w:val="center"/>
              <w:rPr>
                <w:rFonts w:ascii="Century Gothic" w:cs="Century Gothic" w:eastAsia="Century Gothic" w:hAnsi="Century Gothic"/>
                <w:sz w:val="14"/>
                <w:szCs w:val="14"/>
              </w:rPr>
            </w:pPr>
            <w:r w:rsidDel="00000000" w:rsidR="00000000" w:rsidRPr="00000000">
              <w:rPr>
                <w:rtl w:val="0"/>
              </w:rPr>
            </w:r>
          </w:p>
          <w:p w:rsidR="00000000" w:rsidDel="00000000" w:rsidP="00000000" w:rsidRDefault="00000000" w:rsidRPr="00000000" w14:paraId="0000009F">
            <w:pPr>
              <w:jc w:val="center"/>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X</w:t>
            </w:r>
          </w:p>
        </w:tc>
        <w:tc>
          <w:tcPr/>
          <w:p w:rsidR="00000000" w:rsidDel="00000000" w:rsidP="00000000" w:rsidRDefault="00000000" w:rsidRPr="00000000" w14:paraId="000000A0">
            <w:pPr>
              <w:jc w:val="center"/>
              <w:rPr>
                <w:rFonts w:ascii="Century Gothic" w:cs="Century Gothic" w:eastAsia="Century Gothic" w:hAnsi="Century Gothic"/>
                <w:sz w:val="14"/>
                <w:szCs w:val="14"/>
              </w:rPr>
            </w:pPr>
            <w:r w:rsidDel="00000000" w:rsidR="00000000" w:rsidRPr="00000000">
              <w:rPr>
                <w:rtl w:val="0"/>
              </w:rPr>
            </w:r>
          </w:p>
        </w:tc>
        <w:tc>
          <w:tcPr/>
          <w:p w:rsidR="00000000" w:rsidDel="00000000" w:rsidP="00000000" w:rsidRDefault="00000000" w:rsidRPr="00000000" w14:paraId="000000A1">
            <w:pPr>
              <w:jc w:val="center"/>
              <w:rPr>
                <w:rFonts w:ascii="Century Gothic" w:cs="Century Gothic" w:eastAsia="Century Gothic" w:hAnsi="Century Gothic"/>
                <w:sz w:val="14"/>
                <w:szCs w:val="14"/>
              </w:rPr>
            </w:pPr>
            <w:r w:rsidDel="00000000" w:rsidR="00000000" w:rsidRPr="00000000">
              <w:rPr>
                <w:rtl w:val="0"/>
              </w:rPr>
            </w:r>
          </w:p>
        </w:tc>
        <w:tc>
          <w:tcPr/>
          <w:p w:rsidR="00000000" w:rsidDel="00000000" w:rsidP="00000000" w:rsidRDefault="00000000" w:rsidRPr="00000000" w14:paraId="000000A2">
            <w:pPr>
              <w:jc w:val="center"/>
              <w:rPr>
                <w:rFonts w:ascii="Century Gothic" w:cs="Century Gothic" w:eastAsia="Century Gothic" w:hAnsi="Century Gothic"/>
                <w:sz w:val="14"/>
                <w:szCs w:val="14"/>
              </w:rPr>
            </w:pPr>
            <w:r w:rsidDel="00000000" w:rsidR="00000000" w:rsidRPr="00000000">
              <w:rPr>
                <w:rtl w:val="0"/>
              </w:rPr>
            </w:r>
          </w:p>
        </w:tc>
        <w:tc>
          <w:tcPr/>
          <w:p w:rsidR="00000000" w:rsidDel="00000000" w:rsidP="00000000" w:rsidRDefault="00000000" w:rsidRPr="00000000" w14:paraId="000000A3">
            <w:pPr>
              <w:jc w:val="center"/>
              <w:rPr>
                <w:rFonts w:ascii="Century Gothic" w:cs="Century Gothic" w:eastAsia="Century Gothic" w:hAnsi="Century Gothic"/>
                <w:sz w:val="14"/>
                <w:szCs w:val="14"/>
              </w:rPr>
            </w:pPr>
            <w:r w:rsidDel="00000000" w:rsidR="00000000" w:rsidRPr="00000000">
              <w:rPr>
                <w:rtl w:val="0"/>
              </w:rPr>
            </w:r>
          </w:p>
        </w:tc>
        <w:tc>
          <w:tcPr/>
          <w:p w:rsidR="00000000" w:rsidDel="00000000" w:rsidP="00000000" w:rsidRDefault="00000000" w:rsidRPr="00000000" w14:paraId="000000A4">
            <w:pPr>
              <w:jc w:val="center"/>
              <w:rPr>
                <w:rFonts w:ascii="Century Gothic" w:cs="Century Gothic" w:eastAsia="Century Gothic" w:hAnsi="Century Gothic"/>
                <w:sz w:val="14"/>
                <w:szCs w:val="14"/>
              </w:rPr>
            </w:pPr>
            <w:r w:rsidDel="00000000" w:rsidR="00000000" w:rsidRPr="00000000">
              <w:rPr>
                <w:rtl w:val="0"/>
              </w:rPr>
            </w:r>
          </w:p>
        </w:tc>
      </w:tr>
      <w:tr>
        <w:trPr>
          <w:cantSplit w:val="0"/>
          <w:trHeight w:val="180" w:hRule="atLeast"/>
          <w:tblHeader w:val="0"/>
        </w:trPr>
        <w:tc>
          <w:tcPr>
            <w:vMerge w:val="continue"/>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4"/>
                <w:szCs w:val="14"/>
              </w:rPr>
            </w:pPr>
            <w:r w:rsidDel="00000000" w:rsidR="00000000" w:rsidRPr="00000000">
              <w:rPr>
                <w:rtl w:val="0"/>
              </w:rPr>
            </w:r>
          </w:p>
        </w:tc>
        <w:tc>
          <w:tcPr/>
          <w:p w:rsidR="00000000" w:rsidDel="00000000" w:rsidP="00000000" w:rsidRDefault="00000000" w:rsidRPr="00000000" w14:paraId="000000A6">
            <w:pPr>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Elaboración del pre test.</w:t>
            </w:r>
          </w:p>
        </w:tc>
        <w:tc>
          <w:tcPr/>
          <w:p w:rsidR="00000000" w:rsidDel="00000000" w:rsidP="00000000" w:rsidRDefault="00000000" w:rsidRPr="00000000" w14:paraId="000000A7">
            <w:pPr>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Prof  y estudiantes del  VI ciclo</w:t>
            </w:r>
          </w:p>
        </w:tc>
        <w:tc>
          <w:tcPr/>
          <w:p w:rsidR="00000000" w:rsidDel="00000000" w:rsidP="00000000" w:rsidRDefault="00000000" w:rsidRPr="00000000" w14:paraId="000000A8">
            <w:pPr>
              <w:jc w:val="center"/>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X</w:t>
            </w:r>
          </w:p>
        </w:tc>
        <w:tc>
          <w:tcPr/>
          <w:p w:rsidR="00000000" w:rsidDel="00000000" w:rsidP="00000000" w:rsidRDefault="00000000" w:rsidRPr="00000000" w14:paraId="000000A9">
            <w:pPr>
              <w:jc w:val="center"/>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X</w:t>
            </w:r>
          </w:p>
        </w:tc>
        <w:tc>
          <w:tcPr/>
          <w:p w:rsidR="00000000" w:rsidDel="00000000" w:rsidP="00000000" w:rsidRDefault="00000000" w:rsidRPr="00000000" w14:paraId="000000AA">
            <w:pPr>
              <w:rPr>
                <w:rFonts w:ascii="Century Gothic" w:cs="Century Gothic" w:eastAsia="Century Gothic" w:hAnsi="Century Gothic"/>
                <w:sz w:val="14"/>
                <w:szCs w:val="14"/>
              </w:rPr>
            </w:pPr>
            <w:r w:rsidDel="00000000" w:rsidR="00000000" w:rsidRPr="00000000">
              <w:rPr>
                <w:rtl w:val="0"/>
              </w:rPr>
            </w:r>
          </w:p>
        </w:tc>
        <w:tc>
          <w:tcPr/>
          <w:p w:rsidR="00000000" w:rsidDel="00000000" w:rsidP="00000000" w:rsidRDefault="00000000" w:rsidRPr="00000000" w14:paraId="000000AB">
            <w:pPr>
              <w:rPr>
                <w:rFonts w:ascii="Century Gothic" w:cs="Century Gothic" w:eastAsia="Century Gothic" w:hAnsi="Century Gothic"/>
                <w:sz w:val="14"/>
                <w:szCs w:val="14"/>
              </w:rPr>
            </w:pPr>
            <w:r w:rsidDel="00000000" w:rsidR="00000000" w:rsidRPr="00000000">
              <w:rPr>
                <w:rtl w:val="0"/>
              </w:rPr>
            </w:r>
          </w:p>
        </w:tc>
        <w:tc>
          <w:tcPr/>
          <w:p w:rsidR="00000000" w:rsidDel="00000000" w:rsidP="00000000" w:rsidRDefault="00000000" w:rsidRPr="00000000" w14:paraId="000000AC">
            <w:pPr>
              <w:rPr>
                <w:rFonts w:ascii="Century Gothic" w:cs="Century Gothic" w:eastAsia="Century Gothic" w:hAnsi="Century Gothic"/>
                <w:sz w:val="14"/>
                <w:szCs w:val="14"/>
              </w:rPr>
            </w:pPr>
            <w:r w:rsidDel="00000000" w:rsidR="00000000" w:rsidRPr="00000000">
              <w:rPr>
                <w:rtl w:val="0"/>
              </w:rPr>
            </w:r>
          </w:p>
        </w:tc>
        <w:tc>
          <w:tcPr/>
          <w:p w:rsidR="00000000" w:rsidDel="00000000" w:rsidP="00000000" w:rsidRDefault="00000000" w:rsidRPr="00000000" w14:paraId="000000AD">
            <w:pPr>
              <w:rPr>
                <w:rFonts w:ascii="Century Gothic" w:cs="Century Gothic" w:eastAsia="Century Gothic" w:hAnsi="Century Gothic"/>
                <w:sz w:val="14"/>
                <w:szCs w:val="14"/>
              </w:rPr>
            </w:pPr>
            <w:r w:rsidDel="00000000" w:rsidR="00000000" w:rsidRPr="00000000">
              <w:rPr>
                <w:rtl w:val="0"/>
              </w:rPr>
            </w:r>
          </w:p>
        </w:tc>
        <w:tc>
          <w:tcPr/>
          <w:p w:rsidR="00000000" w:rsidDel="00000000" w:rsidP="00000000" w:rsidRDefault="00000000" w:rsidRPr="00000000" w14:paraId="000000AE">
            <w:pPr>
              <w:rPr>
                <w:rFonts w:ascii="Century Gothic" w:cs="Century Gothic" w:eastAsia="Century Gothic" w:hAnsi="Century Gothic"/>
                <w:sz w:val="14"/>
                <w:szCs w:val="14"/>
              </w:rPr>
            </w:pPr>
            <w:r w:rsidDel="00000000" w:rsidR="00000000" w:rsidRPr="00000000">
              <w:rPr>
                <w:rtl w:val="0"/>
              </w:rPr>
            </w:r>
          </w:p>
        </w:tc>
      </w:tr>
      <w:tr>
        <w:trPr>
          <w:cantSplit w:val="0"/>
          <w:trHeight w:val="180" w:hRule="atLeast"/>
          <w:tblHeader w:val="0"/>
        </w:trPr>
        <w:tc>
          <w:tcPr>
            <w:vMerge w:val="restart"/>
          </w:tcPr>
          <w:p w:rsidR="00000000" w:rsidDel="00000000" w:rsidP="00000000" w:rsidRDefault="00000000" w:rsidRPr="00000000" w14:paraId="000000AF">
            <w:pPr>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Ejecución del proyecto</w:t>
            </w:r>
          </w:p>
        </w:tc>
        <w:tc>
          <w:tcPr/>
          <w:p w:rsidR="00000000" w:rsidDel="00000000" w:rsidP="00000000" w:rsidRDefault="00000000" w:rsidRPr="00000000" w14:paraId="000000B0">
            <w:pPr>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 Aplicación del pre test.</w:t>
            </w:r>
          </w:p>
        </w:tc>
        <w:tc>
          <w:tcPr/>
          <w:p w:rsidR="00000000" w:rsidDel="00000000" w:rsidP="00000000" w:rsidRDefault="00000000" w:rsidRPr="00000000" w14:paraId="000000B1">
            <w:pPr>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Estudiantes de 1° y 2°</w:t>
            </w:r>
          </w:p>
        </w:tc>
        <w:tc>
          <w:tcPr/>
          <w:p w:rsidR="00000000" w:rsidDel="00000000" w:rsidP="00000000" w:rsidRDefault="00000000" w:rsidRPr="00000000" w14:paraId="000000B2">
            <w:pPr>
              <w:rPr>
                <w:rFonts w:ascii="Century Gothic" w:cs="Century Gothic" w:eastAsia="Century Gothic" w:hAnsi="Century Gothic"/>
                <w:sz w:val="14"/>
                <w:szCs w:val="14"/>
              </w:rPr>
            </w:pPr>
            <w:r w:rsidDel="00000000" w:rsidR="00000000" w:rsidRPr="00000000">
              <w:rPr>
                <w:rtl w:val="0"/>
              </w:rPr>
            </w:r>
          </w:p>
        </w:tc>
        <w:tc>
          <w:tcPr/>
          <w:p w:rsidR="00000000" w:rsidDel="00000000" w:rsidP="00000000" w:rsidRDefault="00000000" w:rsidRPr="00000000" w14:paraId="000000B3">
            <w:pPr>
              <w:jc w:val="center"/>
              <w:rPr>
                <w:rFonts w:ascii="Century Gothic" w:cs="Century Gothic" w:eastAsia="Century Gothic" w:hAnsi="Century Gothic"/>
                <w:sz w:val="14"/>
                <w:szCs w:val="14"/>
              </w:rPr>
            </w:pPr>
            <w:r w:rsidDel="00000000" w:rsidR="00000000" w:rsidRPr="00000000">
              <w:rPr>
                <w:rtl w:val="0"/>
              </w:rPr>
            </w:r>
          </w:p>
        </w:tc>
        <w:tc>
          <w:tcPr/>
          <w:p w:rsidR="00000000" w:rsidDel="00000000" w:rsidP="00000000" w:rsidRDefault="00000000" w:rsidRPr="00000000" w14:paraId="000000B4">
            <w:pPr>
              <w:jc w:val="center"/>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X</w:t>
            </w:r>
          </w:p>
        </w:tc>
        <w:tc>
          <w:tcPr/>
          <w:p w:rsidR="00000000" w:rsidDel="00000000" w:rsidP="00000000" w:rsidRDefault="00000000" w:rsidRPr="00000000" w14:paraId="000000B5">
            <w:pPr>
              <w:rPr>
                <w:rFonts w:ascii="Century Gothic" w:cs="Century Gothic" w:eastAsia="Century Gothic" w:hAnsi="Century Gothic"/>
                <w:sz w:val="14"/>
                <w:szCs w:val="14"/>
              </w:rPr>
            </w:pPr>
            <w:r w:rsidDel="00000000" w:rsidR="00000000" w:rsidRPr="00000000">
              <w:rPr>
                <w:rtl w:val="0"/>
              </w:rPr>
            </w:r>
          </w:p>
        </w:tc>
        <w:tc>
          <w:tcPr/>
          <w:p w:rsidR="00000000" w:rsidDel="00000000" w:rsidP="00000000" w:rsidRDefault="00000000" w:rsidRPr="00000000" w14:paraId="000000B6">
            <w:pPr>
              <w:rPr>
                <w:rFonts w:ascii="Century Gothic" w:cs="Century Gothic" w:eastAsia="Century Gothic" w:hAnsi="Century Gothic"/>
                <w:sz w:val="14"/>
                <w:szCs w:val="14"/>
              </w:rPr>
            </w:pPr>
            <w:r w:rsidDel="00000000" w:rsidR="00000000" w:rsidRPr="00000000">
              <w:rPr>
                <w:rtl w:val="0"/>
              </w:rPr>
            </w:r>
          </w:p>
        </w:tc>
        <w:tc>
          <w:tcPr/>
          <w:p w:rsidR="00000000" w:rsidDel="00000000" w:rsidP="00000000" w:rsidRDefault="00000000" w:rsidRPr="00000000" w14:paraId="000000B7">
            <w:pPr>
              <w:rPr>
                <w:rFonts w:ascii="Century Gothic" w:cs="Century Gothic" w:eastAsia="Century Gothic" w:hAnsi="Century Gothic"/>
                <w:sz w:val="14"/>
                <w:szCs w:val="14"/>
              </w:rPr>
            </w:pPr>
            <w:r w:rsidDel="00000000" w:rsidR="00000000" w:rsidRPr="00000000">
              <w:rPr>
                <w:rtl w:val="0"/>
              </w:rPr>
            </w:r>
          </w:p>
        </w:tc>
        <w:tc>
          <w:tcPr/>
          <w:p w:rsidR="00000000" w:rsidDel="00000000" w:rsidP="00000000" w:rsidRDefault="00000000" w:rsidRPr="00000000" w14:paraId="000000B8">
            <w:pPr>
              <w:rPr>
                <w:rFonts w:ascii="Century Gothic" w:cs="Century Gothic" w:eastAsia="Century Gothic" w:hAnsi="Century Gothic"/>
                <w:sz w:val="14"/>
                <w:szCs w:val="14"/>
              </w:rPr>
            </w:pPr>
            <w:r w:rsidDel="00000000" w:rsidR="00000000" w:rsidRPr="00000000">
              <w:rPr>
                <w:rtl w:val="0"/>
              </w:rPr>
            </w:r>
          </w:p>
        </w:tc>
      </w:tr>
      <w:tr>
        <w:trPr>
          <w:cantSplit w:val="0"/>
          <w:trHeight w:val="180" w:hRule="atLeast"/>
          <w:tblHeader w:val="0"/>
        </w:trPr>
        <w:tc>
          <w:tcPr>
            <w:vMerge w:val="continue"/>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4"/>
                <w:szCs w:val="14"/>
              </w:rPr>
            </w:pPr>
            <w:r w:rsidDel="00000000" w:rsidR="00000000" w:rsidRPr="00000000">
              <w:rPr>
                <w:rtl w:val="0"/>
              </w:rPr>
            </w:r>
          </w:p>
        </w:tc>
        <w:tc>
          <w:tcPr/>
          <w:p w:rsidR="00000000" w:rsidDel="00000000" w:rsidP="00000000" w:rsidRDefault="00000000" w:rsidRPr="00000000" w14:paraId="000000BA">
            <w:pPr>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Desarrollo de actividades que permitirán fortalecer sus competencias de economía</w:t>
            </w:r>
          </w:p>
        </w:tc>
        <w:tc>
          <w:tcPr/>
          <w:p w:rsidR="00000000" w:rsidDel="00000000" w:rsidP="00000000" w:rsidRDefault="00000000" w:rsidRPr="00000000" w14:paraId="000000BB">
            <w:pPr>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Prof, Angélica Zapata y Estudiantes</w:t>
            </w:r>
          </w:p>
        </w:tc>
        <w:tc>
          <w:tcPr/>
          <w:p w:rsidR="00000000" w:rsidDel="00000000" w:rsidP="00000000" w:rsidRDefault="00000000" w:rsidRPr="00000000" w14:paraId="000000BC">
            <w:pPr>
              <w:rPr>
                <w:rFonts w:ascii="Century Gothic" w:cs="Century Gothic" w:eastAsia="Century Gothic" w:hAnsi="Century Gothic"/>
                <w:sz w:val="14"/>
                <w:szCs w:val="14"/>
              </w:rPr>
            </w:pPr>
            <w:r w:rsidDel="00000000" w:rsidR="00000000" w:rsidRPr="00000000">
              <w:rPr>
                <w:rtl w:val="0"/>
              </w:rPr>
            </w:r>
          </w:p>
        </w:tc>
        <w:tc>
          <w:tcPr/>
          <w:p w:rsidR="00000000" w:rsidDel="00000000" w:rsidP="00000000" w:rsidRDefault="00000000" w:rsidRPr="00000000" w14:paraId="000000BD">
            <w:pPr>
              <w:rPr>
                <w:rFonts w:ascii="Century Gothic" w:cs="Century Gothic" w:eastAsia="Century Gothic" w:hAnsi="Century Gothic"/>
                <w:sz w:val="14"/>
                <w:szCs w:val="14"/>
              </w:rPr>
            </w:pPr>
            <w:r w:rsidDel="00000000" w:rsidR="00000000" w:rsidRPr="00000000">
              <w:rPr>
                <w:rtl w:val="0"/>
              </w:rPr>
            </w:r>
          </w:p>
        </w:tc>
        <w:tc>
          <w:tcPr/>
          <w:p w:rsidR="00000000" w:rsidDel="00000000" w:rsidP="00000000" w:rsidRDefault="00000000" w:rsidRPr="00000000" w14:paraId="000000BE">
            <w:pPr>
              <w:jc w:val="center"/>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X</w:t>
            </w:r>
          </w:p>
        </w:tc>
        <w:tc>
          <w:tcPr/>
          <w:p w:rsidR="00000000" w:rsidDel="00000000" w:rsidP="00000000" w:rsidRDefault="00000000" w:rsidRPr="00000000" w14:paraId="000000BF">
            <w:pPr>
              <w:jc w:val="center"/>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X</w:t>
            </w:r>
          </w:p>
        </w:tc>
        <w:tc>
          <w:tcPr/>
          <w:p w:rsidR="00000000" w:rsidDel="00000000" w:rsidP="00000000" w:rsidRDefault="00000000" w:rsidRPr="00000000" w14:paraId="000000C0">
            <w:pPr>
              <w:rPr>
                <w:rFonts w:ascii="Century Gothic" w:cs="Century Gothic" w:eastAsia="Century Gothic" w:hAnsi="Century Gothic"/>
                <w:sz w:val="14"/>
                <w:szCs w:val="14"/>
              </w:rPr>
            </w:pPr>
            <w:r w:rsidDel="00000000" w:rsidR="00000000" w:rsidRPr="00000000">
              <w:rPr>
                <w:rtl w:val="0"/>
              </w:rPr>
            </w:r>
          </w:p>
        </w:tc>
        <w:tc>
          <w:tcPr/>
          <w:p w:rsidR="00000000" w:rsidDel="00000000" w:rsidP="00000000" w:rsidRDefault="00000000" w:rsidRPr="00000000" w14:paraId="000000C1">
            <w:pPr>
              <w:rPr>
                <w:rFonts w:ascii="Century Gothic" w:cs="Century Gothic" w:eastAsia="Century Gothic" w:hAnsi="Century Gothic"/>
                <w:sz w:val="14"/>
                <w:szCs w:val="14"/>
              </w:rPr>
            </w:pPr>
            <w:r w:rsidDel="00000000" w:rsidR="00000000" w:rsidRPr="00000000">
              <w:rPr>
                <w:rtl w:val="0"/>
              </w:rPr>
            </w:r>
          </w:p>
        </w:tc>
        <w:tc>
          <w:tcPr/>
          <w:p w:rsidR="00000000" w:rsidDel="00000000" w:rsidP="00000000" w:rsidRDefault="00000000" w:rsidRPr="00000000" w14:paraId="000000C2">
            <w:pPr>
              <w:rPr>
                <w:rFonts w:ascii="Century Gothic" w:cs="Century Gothic" w:eastAsia="Century Gothic" w:hAnsi="Century Gothic"/>
                <w:sz w:val="14"/>
                <w:szCs w:val="14"/>
              </w:rPr>
            </w:pPr>
            <w:r w:rsidDel="00000000" w:rsidR="00000000" w:rsidRPr="00000000">
              <w:rPr>
                <w:rtl w:val="0"/>
              </w:rPr>
            </w:r>
          </w:p>
        </w:tc>
      </w:tr>
      <w:tr>
        <w:trPr>
          <w:cantSplit w:val="0"/>
          <w:trHeight w:val="180" w:hRule="atLeast"/>
          <w:tblHeader w:val="0"/>
        </w:trPr>
        <w:tc>
          <w:tcPr>
            <w:vMerge w:val="continue"/>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4"/>
                <w:szCs w:val="14"/>
              </w:rPr>
            </w:pPr>
            <w:r w:rsidDel="00000000" w:rsidR="00000000" w:rsidRPr="00000000">
              <w:rPr>
                <w:rtl w:val="0"/>
              </w:rPr>
            </w:r>
          </w:p>
        </w:tc>
        <w:tc>
          <w:tcPr/>
          <w:p w:rsidR="00000000" w:rsidDel="00000000" w:rsidP="00000000" w:rsidRDefault="00000000" w:rsidRPr="00000000" w14:paraId="000000C4">
            <w:pPr>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Elaboración de su evidencia final</w:t>
            </w:r>
          </w:p>
        </w:tc>
        <w:tc>
          <w:tcPr/>
          <w:p w:rsidR="00000000" w:rsidDel="00000000" w:rsidP="00000000" w:rsidRDefault="00000000" w:rsidRPr="00000000" w14:paraId="000000C5">
            <w:pPr>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Estudiantes del VI ciclo</w:t>
            </w:r>
          </w:p>
        </w:tc>
        <w:tc>
          <w:tcPr/>
          <w:p w:rsidR="00000000" w:rsidDel="00000000" w:rsidP="00000000" w:rsidRDefault="00000000" w:rsidRPr="00000000" w14:paraId="000000C6">
            <w:pPr>
              <w:rPr>
                <w:rFonts w:ascii="Century Gothic" w:cs="Century Gothic" w:eastAsia="Century Gothic" w:hAnsi="Century Gothic"/>
                <w:sz w:val="14"/>
                <w:szCs w:val="14"/>
              </w:rPr>
            </w:pPr>
            <w:r w:rsidDel="00000000" w:rsidR="00000000" w:rsidRPr="00000000">
              <w:rPr>
                <w:rtl w:val="0"/>
              </w:rPr>
            </w:r>
          </w:p>
        </w:tc>
        <w:tc>
          <w:tcPr/>
          <w:p w:rsidR="00000000" w:rsidDel="00000000" w:rsidP="00000000" w:rsidRDefault="00000000" w:rsidRPr="00000000" w14:paraId="000000C7">
            <w:pPr>
              <w:rPr>
                <w:rFonts w:ascii="Century Gothic" w:cs="Century Gothic" w:eastAsia="Century Gothic" w:hAnsi="Century Gothic"/>
                <w:sz w:val="14"/>
                <w:szCs w:val="14"/>
              </w:rPr>
            </w:pPr>
            <w:r w:rsidDel="00000000" w:rsidR="00000000" w:rsidRPr="00000000">
              <w:rPr>
                <w:rtl w:val="0"/>
              </w:rPr>
            </w:r>
          </w:p>
        </w:tc>
        <w:tc>
          <w:tcPr/>
          <w:p w:rsidR="00000000" w:rsidDel="00000000" w:rsidP="00000000" w:rsidRDefault="00000000" w:rsidRPr="00000000" w14:paraId="000000C8">
            <w:pPr>
              <w:rPr>
                <w:rFonts w:ascii="Century Gothic" w:cs="Century Gothic" w:eastAsia="Century Gothic" w:hAnsi="Century Gothic"/>
                <w:sz w:val="14"/>
                <w:szCs w:val="14"/>
              </w:rPr>
            </w:pPr>
            <w:r w:rsidDel="00000000" w:rsidR="00000000" w:rsidRPr="00000000">
              <w:rPr>
                <w:rtl w:val="0"/>
              </w:rPr>
            </w:r>
          </w:p>
        </w:tc>
        <w:tc>
          <w:tcPr/>
          <w:p w:rsidR="00000000" w:rsidDel="00000000" w:rsidP="00000000" w:rsidRDefault="00000000" w:rsidRPr="00000000" w14:paraId="000000C9">
            <w:pPr>
              <w:rPr>
                <w:rFonts w:ascii="Century Gothic" w:cs="Century Gothic" w:eastAsia="Century Gothic" w:hAnsi="Century Gothic"/>
                <w:sz w:val="14"/>
                <w:szCs w:val="14"/>
              </w:rPr>
            </w:pPr>
            <w:r w:rsidDel="00000000" w:rsidR="00000000" w:rsidRPr="00000000">
              <w:rPr>
                <w:rtl w:val="0"/>
              </w:rPr>
            </w:r>
          </w:p>
        </w:tc>
        <w:tc>
          <w:tcPr/>
          <w:p w:rsidR="00000000" w:rsidDel="00000000" w:rsidP="00000000" w:rsidRDefault="00000000" w:rsidRPr="00000000" w14:paraId="000000CA">
            <w:pPr>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X</w:t>
            </w:r>
          </w:p>
        </w:tc>
        <w:tc>
          <w:tcPr/>
          <w:p w:rsidR="00000000" w:rsidDel="00000000" w:rsidP="00000000" w:rsidRDefault="00000000" w:rsidRPr="00000000" w14:paraId="000000CB">
            <w:pPr>
              <w:rPr>
                <w:rFonts w:ascii="Century Gothic" w:cs="Century Gothic" w:eastAsia="Century Gothic" w:hAnsi="Century Gothic"/>
                <w:sz w:val="14"/>
                <w:szCs w:val="14"/>
              </w:rPr>
            </w:pPr>
            <w:r w:rsidDel="00000000" w:rsidR="00000000" w:rsidRPr="00000000">
              <w:rPr>
                <w:rtl w:val="0"/>
              </w:rPr>
            </w:r>
          </w:p>
        </w:tc>
        <w:tc>
          <w:tcPr/>
          <w:p w:rsidR="00000000" w:rsidDel="00000000" w:rsidP="00000000" w:rsidRDefault="00000000" w:rsidRPr="00000000" w14:paraId="000000CC">
            <w:pPr>
              <w:rPr>
                <w:rFonts w:ascii="Century Gothic" w:cs="Century Gothic" w:eastAsia="Century Gothic" w:hAnsi="Century Gothic"/>
                <w:sz w:val="14"/>
                <w:szCs w:val="14"/>
              </w:rPr>
            </w:pPr>
            <w:r w:rsidDel="00000000" w:rsidR="00000000" w:rsidRPr="00000000">
              <w:rPr>
                <w:rtl w:val="0"/>
              </w:rPr>
            </w:r>
          </w:p>
        </w:tc>
      </w:tr>
      <w:tr>
        <w:trPr>
          <w:cantSplit w:val="0"/>
          <w:trHeight w:val="3300" w:hRule="atLeast"/>
          <w:tblHeader w:val="0"/>
        </w:trPr>
        <w:tc>
          <w:tcPr>
            <w:vMerge w:val="restart"/>
          </w:tcPr>
          <w:p w:rsidR="00000000" w:rsidDel="00000000" w:rsidP="00000000" w:rsidRDefault="00000000" w:rsidRPr="00000000" w14:paraId="000000CD">
            <w:pPr>
              <w:rPr>
                <w:rFonts w:ascii="Century Gothic" w:cs="Century Gothic" w:eastAsia="Century Gothic" w:hAnsi="Century Gothic"/>
                <w:b w:val="1"/>
                <w:sz w:val="12"/>
                <w:szCs w:val="12"/>
              </w:rPr>
            </w:pPr>
            <w:r w:rsidDel="00000000" w:rsidR="00000000" w:rsidRPr="00000000">
              <w:rPr>
                <w:rFonts w:ascii="Century Gothic" w:cs="Century Gothic" w:eastAsia="Century Gothic" w:hAnsi="Century Gothic"/>
                <w:b w:val="1"/>
                <w:sz w:val="12"/>
                <w:szCs w:val="12"/>
                <w:rtl w:val="0"/>
              </w:rPr>
              <w:t xml:space="preserve">Evaluación del proyecto</w:t>
            </w:r>
          </w:p>
        </w:tc>
        <w:tc>
          <w:tcPr/>
          <w:p w:rsidR="00000000" w:rsidDel="00000000" w:rsidP="00000000" w:rsidRDefault="00000000" w:rsidRPr="00000000" w14:paraId="000000CE">
            <w:pPr>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u w:val="single"/>
                <w:rtl w:val="0"/>
              </w:rPr>
              <w:t xml:space="preserve">Presentación de evidencias</w:t>
            </w:r>
            <w:r w:rsidDel="00000000" w:rsidR="00000000" w:rsidRPr="00000000">
              <w:rPr>
                <w:rFonts w:ascii="Century Gothic" w:cs="Century Gothic" w:eastAsia="Century Gothic" w:hAnsi="Century Gothic"/>
                <w:sz w:val="14"/>
                <w:szCs w:val="14"/>
                <w:rtl w:val="0"/>
              </w:rPr>
              <w:t xml:space="preserve">:</w:t>
            </w:r>
          </w:p>
          <w:p w:rsidR="00000000" w:rsidDel="00000000" w:rsidP="00000000" w:rsidRDefault="00000000" w:rsidRPr="00000000" w14:paraId="000000CF">
            <w:pPr>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1er año: </w:t>
            </w:r>
          </w:p>
          <w:p w:rsidR="00000000" w:rsidDel="00000000" w:rsidP="00000000" w:rsidRDefault="00000000" w:rsidRPr="00000000" w14:paraId="000000D0">
            <w:pPr>
              <w:jc w:val="both"/>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sz w:val="14"/>
                <w:szCs w:val="14"/>
                <w:rtl w:val="0"/>
              </w:rPr>
              <w:t xml:space="preserve">Texto argumentativo sobre la importancia de administrar sus recursos de forma correcta.</w:t>
            </w:r>
            <w:r w:rsidDel="00000000" w:rsidR="00000000" w:rsidRPr="00000000">
              <w:rPr>
                <w:rtl w:val="0"/>
              </w:rPr>
            </w:r>
          </w:p>
          <w:p w:rsidR="00000000" w:rsidDel="00000000" w:rsidP="00000000" w:rsidRDefault="00000000" w:rsidRPr="00000000" w14:paraId="000000D1">
            <w:pPr>
              <w:jc w:val="both"/>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b w:val="1"/>
                <w:sz w:val="14"/>
                <w:szCs w:val="14"/>
                <w:rtl w:val="0"/>
              </w:rPr>
              <w:t xml:space="preserve">2do año: </w:t>
            </w:r>
            <w:r w:rsidDel="00000000" w:rsidR="00000000" w:rsidRPr="00000000">
              <w:rPr>
                <w:rFonts w:ascii="Century Gothic" w:cs="Century Gothic" w:eastAsia="Century Gothic" w:hAnsi="Century Gothic"/>
                <w:sz w:val="14"/>
                <w:szCs w:val="14"/>
                <w:rtl w:val="0"/>
              </w:rPr>
              <w:t xml:space="preserve">Pronunciamiento motivando a la elaboración de presupuestos para ayudar a administrar de forma responsable los recursos.</w:t>
            </w:r>
          </w:p>
        </w:tc>
        <w:tc>
          <w:tcPr/>
          <w:p w:rsidR="00000000" w:rsidDel="00000000" w:rsidP="00000000" w:rsidRDefault="00000000" w:rsidRPr="00000000" w14:paraId="000000D2">
            <w:pPr>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Estudiantes del VI ciclo</w:t>
            </w:r>
          </w:p>
        </w:tc>
        <w:tc>
          <w:tcPr/>
          <w:p w:rsidR="00000000" w:rsidDel="00000000" w:rsidP="00000000" w:rsidRDefault="00000000" w:rsidRPr="00000000" w14:paraId="000000D3">
            <w:pPr>
              <w:rPr>
                <w:rFonts w:ascii="Century Gothic" w:cs="Century Gothic" w:eastAsia="Century Gothic" w:hAnsi="Century Gothic"/>
                <w:sz w:val="14"/>
                <w:szCs w:val="14"/>
              </w:rPr>
            </w:pPr>
            <w:r w:rsidDel="00000000" w:rsidR="00000000" w:rsidRPr="00000000">
              <w:rPr>
                <w:rtl w:val="0"/>
              </w:rPr>
            </w:r>
          </w:p>
        </w:tc>
        <w:tc>
          <w:tcPr/>
          <w:p w:rsidR="00000000" w:rsidDel="00000000" w:rsidP="00000000" w:rsidRDefault="00000000" w:rsidRPr="00000000" w14:paraId="000000D4">
            <w:pPr>
              <w:rPr>
                <w:rFonts w:ascii="Century Gothic" w:cs="Century Gothic" w:eastAsia="Century Gothic" w:hAnsi="Century Gothic"/>
                <w:sz w:val="14"/>
                <w:szCs w:val="14"/>
              </w:rPr>
            </w:pPr>
            <w:r w:rsidDel="00000000" w:rsidR="00000000" w:rsidRPr="00000000">
              <w:rPr>
                <w:rtl w:val="0"/>
              </w:rPr>
            </w:r>
          </w:p>
        </w:tc>
        <w:tc>
          <w:tcPr/>
          <w:p w:rsidR="00000000" w:rsidDel="00000000" w:rsidP="00000000" w:rsidRDefault="00000000" w:rsidRPr="00000000" w14:paraId="000000D5">
            <w:pPr>
              <w:rPr>
                <w:rFonts w:ascii="Century Gothic" w:cs="Century Gothic" w:eastAsia="Century Gothic" w:hAnsi="Century Gothic"/>
                <w:sz w:val="14"/>
                <w:szCs w:val="14"/>
              </w:rPr>
            </w:pPr>
            <w:r w:rsidDel="00000000" w:rsidR="00000000" w:rsidRPr="00000000">
              <w:rPr>
                <w:rtl w:val="0"/>
              </w:rPr>
            </w:r>
          </w:p>
        </w:tc>
        <w:tc>
          <w:tcPr/>
          <w:p w:rsidR="00000000" w:rsidDel="00000000" w:rsidP="00000000" w:rsidRDefault="00000000" w:rsidRPr="00000000" w14:paraId="000000D6">
            <w:pPr>
              <w:rPr>
                <w:rFonts w:ascii="Century Gothic" w:cs="Century Gothic" w:eastAsia="Century Gothic" w:hAnsi="Century Gothic"/>
                <w:sz w:val="14"/>
                <w:szCs w:val="14"/>
              </w:rPr>
            </w:pPr>
            <w:r w:rsidDel="00000000" w:rsidR="00000000" w:rsidRPr="00000000">
              <w:rPr>
                <w:rtl w:val="0"/>
              </w:rPr>
            </w:r>
          </w:p>
        </w:tc>
        <w:tc>
          <w:tcPr/>
          <w:p w:rsidR="00000000" w:rsidDel="00000000" w:rsidP="00000000" w:rsidRDefault="00000000" w:rsidRPr="00000000" w14:paraId="000000D7">
            <w:pPr>
              <w:rPr>
                <w:rFonts w:ascii="Century Gothic" w:cs="Century Gothic" w:eastAsia="Century Gothic" w:hAnsi="Century Gothic"/>
                <w:sz w:val="14"/>
                <w:szCs w:val="14"/>
              </w:rPr>
            </w:pPr>
            <w:r w:rsidDel="00000000" w:rsidR="00000000" w:rsidRPr="00000000">
              <w:rPr>
                <w:rtl w:val="0"/>
              </w:rPr>
            </w:r>
          </w:p>
        </w:tc>
        <w:tc>
          <w:tcPr/>
          <w:p w:rsidR="00000000" w:rsidDel="00000000" w:rsidP="00000000" w:rsidRDefault="00000000" w:rsidRPr="00000000" w14:paraId="000000D8">
            <w:pPr>
              <w:jc w:val="center"/>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X</w:t>
            </w:r>
          </w:p>
        </w:tc>
        <w:tc>
          <w:tcPr/>
          <w:p w:rsidR="00000000" w:rsidDel="00000000" w:rsidP="00000000" w:rsidRDefault="00000000" w:rsidRPr="00000000" w14:paraId="000000D9">
            <w:pPr>
              <w:rPr>
                <w:rFonts w:ascii="Century Gothic" w:cs="Century Gothic" w:eastAsia="Century Gothic" w:hAnsi="Century Gothic"/>
                <w:sz w:val="14"/>
                <w:szCs w:val="14"/>
              </w:rPr>
            </w:pPr>
            <w:r w:rsidDel="00000000" w:rsidR="00000000" w:rsidRPr="00000000">
              <w:rPr>
                <w:rtl w:val="0"/>
              </w:rPr>
            </w:r>
          </w:p>
          <w:p w:rsidR="00000000" w:rsidDel="00000000" w:rsidP="00000000" w:rsidRDefault="00000000" w:rsidRPr="00000000" w14:paraId="000000DA">
            <w:pPr>
              <w:rPr>
                <w:rFonts w:ascii="Century Gothic" w:cs="Century Gothic" w:eastAsia="Century Gothic" w:hAnsi="Century Gothic"/>
                <w:sz w:val="14"/>
                <w:szCs w:val="14"/>
              </w:rPr>
            </w:pPr>
            <w:r w:rsidDel="00000000" w:rsidR="00000000" w:rsidRPr="00000000">
              <w:rPr>
                <w:rtl w:val="0"/>
              </w:rPr>
            </w:r>
          </w:p>
          <w:p w:rsidR="00000000" w:rsidDel="00000000" w:rsidP="00000000" w:rsidRDefault="00000000" w:rsidRPr="00000000" w14:paraId="000000DB">
            <w:pPr>
              <w:rPr>
                <w:rFonts w:ascii="Century Gothic" w:cs="Century Gothic" w:eastAsia="Century Gothic" w:hAnsi="Century Gothic"/>
                <w:sz w:val="14"/>
                <w:szCs w:val="14"/>
              </w:rPr>
            </w:pPr>
            <w:r w:rsidDel="00000000" w:rsidR="00000000" w:rsidRPr="00000000">
              <w:rPr>
                <w:rtl w:val="0"/>
              </w:rPr>
            </w:r>
          </w:p>
          <w:p w:rsidR="00000000" w:rsidDel="00000000" w:rsidP="00000000" w:rsidRDefault="00000000" w:rsidRPr="00000000" w14:paraId="000000DC">
            <w:pPr>
              <w:rPr>
                <w:rFonts w:ascii="Century Gothic" w:cs="Century Gothic" w:eastAsia="Century Gothic" w:hAnsi="Century Gothic"/>
                <w:sz w:val="14"/>
                <w:szCs w:val="14"/>
              </w:rPr>
            </w:pPr>
            <w:r w:rsidDel="00000000" w:rsidR="00000000" w:rsidRPr="00000000">
              <w:rPr>
                <w:rtl w:val="0"/>
              </w:rPr>
            </w:r>
          </w:p>
          <w:p w:rsidR="00000000" w:rsidDel="00000000" w:rsidP="00000000" w:rsidRDefault="00000000" w:rsidRPr="00000000" w14:paraId="000000DD">
            <w:pPr>
              <w:rPr>
                <w:rFonts w:ascii="Century Gothic" w:cs="Century Gothic" w:eastAsia="Century Gothic" w:hAnsi="Century Gothic"/>
                <w:sz w:val="14"/>
                <w:szCs w:val="14"/>
              </w:rPr>
            </w:pPr>
            <w:r w:rsidDel="00000000" w:rsidR="00000000" w:rsidRPr="00000000">
              <w:rPr>
                <w:rtl w:val="0"/>
              </w:rPr>
            </w:r>
          </w:p>
          <w:p w:rsidR="00000000" w:rsidDel="00000000" w:rsidP="00000000" w:rsidRDefault="00000000" w:rsidRPr="00000000" w14:paraId="000000DE">
            <w:pPr>
              <w:rPr>
                <w:rFonts w:ascii="Century Gothic" w:cs="Century Gothic" w:eastAsia="Century Gothic" w:hAnsi="Century Gothic"/>
                <w:sz w:val="14"/>
                <w:szCs w:val="14"/>
              </w:rPr>
            </w:pPr>
            <w:r w:rsidDel="00000000" w:rsidR="00000000" w:rsidRPr="00000000">
              <w:rPr>
                <w:rtl w:val="0"/>
              </w:rPr>
            </w:r>
          </w:p>
          <w:p w:rsidR="00000000" w:rsidDel="00000000" w:rsidP="00000000" w:rsidRDefault="00000000" w:rsidRPr="00000000" w14:paraId="000000DF">
            <w:pPr>
              <w:rPr>
                <w:rFonts w:ascii="Century Gothic" w:cs="Century Gothic" w:eastAsia="Century Gothic" w:hAnsi="Century Gothic"/>
                <w:sz w:val="14"/>
                <w:szCs w:val="14"/>
              </w:rPr>
            </w:pPr>
            <w:r w:rsidDel="00000000" w:rsidR="00000000" w:rsidRPr="00000000">
              <w:rPr>
                <w:rtl w:val="0"/>
              </w:rPr>
            </w:r>
          </w:p>
          <w:p w:rsidR="00000000" w:rsidDel="00000000" w:rsidP="00000000" w:rsidRDefault="00000000" w:rsidRPr="00000000" w14:paraId="000000E0">
            <w:pPr>
              <w:rPr>
                <w:rFonts w:ascii="Century Gothic" w:cs="Century Gothic" w:eastAsia="Century Gothic" w:hAnsi="Century Gothic"/>
                <w:sz w:val="14"/>
                <w:szCs w:val="14"/>
              </w:rPr>
            </w:pPr>
            <w:r w:rsidDel="00000000" w:rsidR="00000000" w:rsidRPr="00000000">
              <w:rPr>
                <w:rtl w:val="0"/>
              </w:rPr>
            </w:r>
          </w:p>
          <w:p w:rsidR="00000000" w:rsidDel="00000000" w:rsidP="00000000" w:rsidRDefault="00000000" w:rsidRPr="00000000" w14:paraId="000000E1">
            <w:pPr>
              <w:rPr>
                <w:rFonts w:ascii="Century Gothic" w:cs="Century Gothic" w:eastAsia="Century Gothic" w:hAnsi="Century Gothic"/>
                <w:sz w:val="14"/>
                <w:szCs w:val="14"/>
              </w:rPr>
            </w:pPr>
            <w:r w:rsidDel="00000000" w:rsidR="00000000" w:rsidRPr="00000000">
              <w:rPr>
                <w:rtl w:val="0"/>
              </w:rPr>
            </w:r>
          </w:p>
          <w:p w:rsidR="00000000" w:rsidDel="00000000" w:rsidP="00000000" w:rsidRDefault="00000000" w:rsidRPr="00000000" w14:paraId="000000E2">
            <w:pPr>
              <w:rPr>
                <w:rFonts w:ascii="Century Gothic" w:cs="Century Gothic" w:eastAsia="Century Gothic" w:hAnsi="Century Gothic"/>
                <w:sz w:val="14"/>
                <w:szCs w:val="14"/>
              </w:rPr>
            </w:pPr>
            <w:r w:rsidDel="00000000" w:rsidR="00000000" w:rsidRPr="00000000">
              <w:rPr>
                <w:rtl w:val="0"/>
              </w:rPr>
            </w:r>
          </w:p>
          <w:p w:rsidR="00000000" w:rsidDel="00000000" w:rsidP="00000000" w:rsidRDefault="00000000" w:rsidRPr="00000000" w14:paraId="000000E3">
            <w:pPr>
              <w:rPr>
                <w:rFonts w:ascii="Century Gothic" w:cs="Century Gothic" w:eastAsia="Century Gothic" w:hAnsi="Century Gothic"/>
                <w:sz w:val="14"/>
                <w:szCs w:val="14"/>
              </w:rPr>
            </w:pPr>
            <w:r w:rsidDel="00000000" w:rsidR="00000000" w:rsidRPr="00000000">
              <w:rPr>
                <w:rtl w:val="0"/>
              </w:rPr>
            </w:r>
          </w:p>
          <w:p w:rsidR="00000000" w:rsidDel="00000000" w:rsidP="00000000" w:rsidRDefault="00000000" w:rsidRPr="00000000" w14:paraId="000000E4">
            <w:pPr>
              <w:rPr>
                <w:rFonts w:ascii="Century Gothic" w:cs="Century Gothic" w:eastAsia="Century Gothic" w:hAnsi="Century Gothic"/>
                <w:sz w:val="14"/>
                <w:szCs w:val="14"/>
              </w:rPr>
            </w:pPr>
            <w:r w:rsidDel="00000000" w:rsidR="00000000" w:rsidRPr="00000000">
              <w:rPr>
                <w:rtl w:val="0"/>
              </w:rPr>
            </w:r>
          </w:p>
          <w:p w:rsidR="00000000" w:rsidDel="00000000" w:rsidP="00000000" w:rsidRDefault="00000000" w:rsidRPr="00000000" w14:paraId="000000E5">
            <w:pPr>
              <w:rPr>
                <w:rFonts w:ascii="Century Gothic" w:cs="Century Gothic" w:eastAsia="Century Gothic" w:hAnsi="Century Gothic"/>
                <w:sz w:val="14"/>
                <w:szCs w:val="14"/>
              </w:rPr>
            </w:pPr>
            <w:r w:rsidDel="00000000" w:rsidR="00000000" w:rsidRPr="00000000">
              <w:rPr>
                <w:rtl w:val="0"/>
              </w:rPr>
            </w:r>
          </w:p>
          <w:p w:rsidR="00000000" w:rsidDel="00000000" w:rsidP="00000000" w:rsidRDefault="00000000" w:rsidRPr="00000000" w14:paraId="000000E6">
            <w:pPr>
              <w:rPr>
                <w:rFonts w:ascii="Century Gothic" w:cs="Century Gothic" w:eastAsia="Century Gothic" w:hAnsi="Century Gothic"/>
                <w:sz w:val="14"/>
                <w:szCs w:val="14"/>
              </w:rPr>
            </w:pPr>
            <w:r w:rsidDel="00000000" w:rsidR="00000000" w:rsidRPr="00000000">
              <w:rPr>
                <w:rtl w:val="0"/>
              </w:rPr>
            </w:r>
          </w:p>
          <w:p w:rsidR="00000000" w:rsidDel="00000000" w:rsidP="00000000" w:rsidRDefault="00000000" w:rsidRPr="00000000" w14:paraId="000000E7">
            <w:pPr>
              <w:jc w:val="center"/>
              <w:rPr>
                <w:rFonts w:ascii="Century Gothic" w:cs="Century Gothic" w:eastAsia="Century Gothic" w:hAnsi="Century Gothic"/>
                <w:sz w:val="14"/>
                <w:szCs w:val="14"/>
              </w:rPr>
            </w:pPr>
            <w:r w:rsidDel="00000000" w:rsidR="00000000" w:rsidRPr="00000000">
              <w:rPr>
                <w:rtl w:val="0"/>
              </w:rPr>
            </w:r>
          </w:p>
        </w:tc>
      </w:tr>
      <w:tr>
        <w:trPr>
          <w:cantSplit w:val="0"/>
          <w:trHeight w:val="160" w:hRule="atLeast"/>
          <w:tblHeader w:val="0"/>
        </w:trPr>
        <w:tc>
          <w:tcPr>
            <w:vMerge w:val="continue"/>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4"/>
                <w:szCs w:val="14"/>
              </w:rPr>
            </w:pPr>
            <w:r w:rsidDel="00000000" w:rsidR="00000000" w:rsidRPr="00000000">
              <w:rPr>
                <w:rtl w:val="0"/>
              </w:rPr>
            </w:r>
          </w:p>
        </w:tc>
        <w:tc>
          <w:tcPr/>
          <w:p w:rsidR="00000000" w:rsidDel="00000000" w:rsidP="00000000" w:rsidRDefault="00000000" w:rsidRPr="00000000" w14:paraId="000000E9">
            <w:pPr>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-Retroalimentación </w:t>
            </w:r>
          </w:p>
        </w:tc>
        <w:tc>
          <w:tcPr/>
          <w:p w:rsidR="00000000" w:rsidDel="00000000" w:rsidP="00000000" w:rsidRDefault="00000000" w:rsidRPr="00000000" w14:paraId="000000EA">
            <w:pPr>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Prof.  y estudiantes del  VI ciclo</w:t>
            </w:r>
          </w:p>
        </w:tc>
        <w:tc>
          <w:tcPr/>
          <w:p w:rsidR="00000000" w:rsidDel="00000000" w:rsidP="00000000" w:rsidRDefault="00000000" w:rsidRPr="00000000" w14:paraId="000000EB">
            <w:pPr>
              <w:rPr>
                <w:rFonts w:ascii="Century Gothic" w:cs="Century Gothic" w:eastAsia="Century Gothic" w:hAnsi="Century Gothic"/>
                <w:sz w:val="14"/>
                <w:szCs w:val="14"/>
              </w:rPr>
            </w:pPr>
            <w:r w:rsidDel="00000000" w:rsidR="00000000" w:rsidRPr="00000000">
              <w:rPr>
                <w:rtl w:val="0"/>
              </w:rPr>
            </w:r>
          </w:p>
        </w:tc>
        <w:tc>
          <w:tcPr/>
          <w:p w:rsidR="00000000" w:rsidDel="00000000" w:rsidP="00000000" w:rsidRDefault="00000000" w:rsidRPr="00000000" w14:paraId="000000EC">
            <w:pPr>
              <w:rPr>
                <w:rFonts w:ascii="Century Gothic" w:cs="Century Gothic" w:eastAsia="Century Gothic" w:hAnsi="Century Gothic"/>
                <w:sz w:val="14"/>
                <w:szCs w:val="14"/>
              </w:rPr>
            </w:pPr>
            <w:r w:rsidDel="00000000" w:rsidR="00000000" w:rsidRPr="00000000">
              <w:rPr>
                <w:rtl w:val="0"/>
              </w:rPr>
            </w:r>
          </w:p>
        </w:tc>
        <w:tc>
          <w:tcPr/>
          <w:p w:rsidR="00000000" w:rsidDel="00000000" w:rsidP="00000000" w:rsidRDefault="00000000" w:rsidRPr="00000000" w14:paraId="000000ED">
            <w:pPr>
              <w:rPr>
                <w:rFonts w:ascii="Century Gothic" w:cs="Century Gothic" w:eastAsia="Century Gothic" w:hAnsi="Century Gothic"/>
                <w:sz w:val="14"/>
                <w:szCs w:val="14"/>
              </w:rPr>
            </w:pPr>
            <w:r w:rsidDel="00000000" w:rsidR="00000000" w:rsidRPr="00000000">
              <w:rPr>
                <w:rtl w:val="0"/>
              </w:rPr>
            </w:r>
          </w:p>
        </w:tc>
        <w:tc>
          <w:tcPr/>
          <w:p w:rsidR="00000000" w:rsidDel="00000000" w:rsidP="00000000" w:rsidRDefault="00000000" w:rsidRPr="00000000" w14:paraId="000000EE">
            <w:pPr>
              <w:rPr>
                <w:rFonts w:ascii="Century Gothic" w:cs="Century Gothic" w:eastAsia="Century Gothic" w:hAnsi="Century Gothic"/>
                <w:sz w:val="14"/>
                <w:szCs w:val="14"/>
              </w:rPr>
            </w:pPr>
            <w:r w:rsidDel="00000000" w:rsidR="00000000" w:rsidRPr="00000000">
              <w:rPr>
                <w:rtl w:val="0"/>
              </w:rPr>
            </w:r>
          </w:p>
        </w:tc>
        <w:tc>
          <w:tcPr/>
          <w:p w:rsidR="00000000" w:rsidDel="00000000" w:rsidP="00000000" w:rsidRDefault="00000000" w:rsidRPr="00000000" w14:paraId="000000EF">
            <w:pPr>
              <w:rPr>
                <w:rFonts w:ascii="Century Gothic" w:cs="Century Gothic" w:eastAsia="Century Gothic" w:hAnsi="Century Gothic"/>
                <w:sz w:val="14"/>
                <w:szCs w:val="14"/>
              </w:rPr>
            </w:pPr>
            <w:r w:rsidDel="00000000" w:rsidR="00000000" w:rsidRPr="00000000">
              <w:rPr>
                <w:rtl w:val="0"/>
              </w:rPr>
            </w:r>
          </w:p>
        </w:tc>
        <w:tc>
          <w:tcPr/>
          <w:p w:rsidR="00000000" w:rsidDel="00000000" w:rsidP="00000000" w:rsidRDefault="00000000" w:rsidRPr="00000000" w14:paraId="000000F0">
            <w:pPr>
              <w:jc w:val="center"/>
              <w:rPr>
                <w:rFonts w:ascii="Century Gothic" w:cs="Century Gothic" w:eastAsia="Century Gothic" w:hAnsi="Century Gothic"/>
                <w:sz w:val="14"/>
                <w:szCs w:val="14"/>
              </w:rPr>
            </w:pPr>
            <w:r w:rsidDel="00000000" w:rsidR="00000000" w:rsidRPr="00000000">
              <w:rPr>
                <w:rtl w:val="0"/>
              </w:rPr>
            </w:r>
          </w:p>
        </w:tc>
        <w:tc>
          <w:tcPr/>
          <w:p w:rsidR="00000000" w:rsidDel="00000000" w:rsidP="00000000" w:rsidRDefault="00000000" w:rsidRPr="00000000" w14:paraId="000000F1">
            <w:pPr>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X</w:t>
            </w:r>
          </w:p>
        </w:tc>
      </w:tr>
    </w:tbl>
    <w:p w:rsidR="00000000" w:rsidDel="00000000" w:rsidP="00000000" w:rsidRDefault="00000000" w:rsidRPr="00000000" w14:paraId="000000F2">
      <w:pPr>
        <w:rPr>
          <w:rFonts w:ascii="Century Gothic" w:cs="Century Gothic" w:eastAsia="Century Gothic" w:hAnsi="Century Gothic"/>
          <w:b w:val="1"/>
          <w:sz w:val="14"/>
          <w:szCs w:val="14"/>
        </w:rPr>
      </w:pPr>
      <w:r w:rsidDel="00000000" w:rsidR="00000000" w:rsidRPr="00000000">
        <w:rPr>
          <w:rtl w:val="0"/>
        </w:rPr>
      </w:r>
    </w:p>
    <w:p w:rsidR="00000000" w:rsidDel="00000000" w:rsidP="00000000" w:rsidRDefault="00000000" w:rsidRPr="00000000" w14:paraId="000000F3">
      <w:pP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VIII. DESARROLLO DE ACTIVIDADES</w:t>
      </w:r>
    </w:p>
    <w:tbl>
      <w:tblPr>
        <w:tblStyle w:val="Table6"/>
        <w:tblW w:w="101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0"/>
        <w:gridCol w:w="7965"/>
        <w:tblGridChange w:id="0">
          <w:tblGrid>
            <w:gridCol w:w="2190"/>
            <w:gridCol w:w="7965"/>
          </w:tblGrid>
        </w:tblGridChange>
      </w:tblGrid>
      <w:tr>
        <w:trPr>
          <w:cantSplit w:val="0"/>
          <w:trHeight w:val="21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F4">
            <w:pPr>
              <w:spacing w:after="0" w:before="240" w:line="276" w:lineRule="auto"/>
              <w:jc w:val="center"/>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FECHAS</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F5">
            <w:pPr>
              <w:spacing w:after="0" w:before="0" w:line="276" w:lineRule="auto"/>
              <w:jc w:val="center"/>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ÁREA CC.SS</w:t>
            </w:r>
          </w:p>
          <w:p w:rsidR="00000000" w:rsidDel="00000000" w:rsidP="00000000" w:rsidRDefault="00000000" w:rsidRPr="00000000" w14:paraId="000000F6">
            <w:pPr>
              <w:spacing w:after="0" w:before="0" w:line="276" w:lineRule="auto"/>
              <w:jc w:val="center"/>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2°</w:t>
            </w:r>
          </w:p>
        </w:tc>
      </w:tr>
      <w:tr>
        <w:trPr>
          <w:cantSplit w:val="0"/>
          <w:trHeight w:val="3105" w:hRule="atLeast"/>
          <w:tblHeader w:val="0"/>
        </w:trPr>
        <w:tc>
          <w:tcPr>
            <w:tcBorders>
              <w:top w:color="000000" w:space="0" w:sz="0" w:val="nil"/>
              <w:left w:color="000000" w:space="0" w:sz="5" w:val="single"/>
              <w:bottom w:color="000000" w:space="0" w:sz="5" w:val="single"/>
              <w:right w:color="000000" w:space="0" w:sz="5" w:val="single"/>
            </w:tcBorders>
            <w:shd w:fill="fff2cc" w:val="clear"/>
            <w:tcMar>
              <w:top w:w="0.0" w:type="dxa"/>
              <w:left w:w="100.0" w:type="dxa"/>
              <w:bottom w:w="0.0" w:type="dxa"/>
              <w:right w:w="100.0" w:type="dxa"/>
            </w:tcMar>
            <w:vAlign w:val="top"/>
          </w:tcPr>
          <w:p w:rsidR="00000000" w:rsidDel="00000000" w:rsidP="00000000" w:rsidRDefault="00000000" w:rsidRPr="00000000" w14:paraId="000000F7">
            <w:pPr>
              <w:spacing w:after="0" w:before="240" w:line="276" w:lineRule="auto"/>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Del 01 al 10 de mayo</w:t>
            </w:r>
          </w:p>
        </w:tc>
        <w:tc>
          <w:tcPr>
            <w:tcBorders>
              <w:top w:color="000000" w:space="0" w:sz="0" w:val="nil"/>
              <w:left w:color="000000" w:space="0" w:sz="0" w:val="nil"/>
              <w:bottom w:color="000000" w:space="0" w:sz="5" w:val="single"/>
              <w:right w:color="000000" w:space="0" w:sz="5" w:val="single"/>
            </w:tcBorders>
            <w:shd w:fill="fff2cc" w:val="clear"/>
            <w:tcMar>
              <w:top w:w="0.0" w:type="dxa"/>
              <w:left w:w="100.0" w:type="dxa"/>
              <w:bottom w:w="0.0" w:type="dxa"/>
              <w:right w:w="100.0" w:type="dxa"/>
            </w:tcMar>
            <w:vAlign w:val="top"/>
          </w:tcPr>
          <w:p w:rsidR="00000000" w:rsidDel="00000000" w:rsidP="00000000" w:rsidRDefault="00000000" w:rsidRPr="00000000" w14:paraId="000000F8">
            <w:pPr>
              <w:spacing w:after="0" w:line="276" w:lineRule="auto"/>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Competencia: </w:t>
            </w:r>
            <w:r w:rsidDel="00000000" w:rsidR="00000000" w:rsidRPr="00000000">
              <w:rPr>
                <w:rFonts w:ascii="Century Gothic" w:cs="Century Gothic" w:eastAsia="Century Gothic" w:hAnsi="Century Gothic"/>
                <w:sz w:val="14"/>
                <w:szCs w:val="14"/>
                <w:rtl w:val="0"/>
              </w:rPr>
              <w:t xml:space="preserve">Gestiona Responsablemente los recursos económicos.</w:t>
            </w:r>
            <w:r w:rsidDel="00000000" w:rsidR="00000000" w:rsidRPr="00000000">
              <w:rPr>
                <w:rtl w:val="0"/>
              </w:rPr>
            </w:r>
          </w:p>
          <w:p w:rsidR="00000000" w:rsidDel="00000000" w:rsidP="00000000" w:rsidRDefault="00000000" w:rsidRPr="00000000" w14:paraId="000000F9">
            <w:pPr>
              <w:spacing w:after="0" w:line="276" w:lineRule="auto"/>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Capacidades: </w:t>
            </w:r>
          </w:p>
          <w:p w:rsidR="00000000" w:rsidDel="00000000" w:rsidP="00000000" w:rsidRDefault="00000000" w:rsidRPr="00000000" w14:paraId="000000FA">
            <w:pPr>
              <w:spacing w:after="0" w:line="276" w:lineRule="auto"/>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-Comprende las relaciones entre los elementos del sistema económico.</w:t>
            </w:r>
          </w:p>
          <w:p w:rsidR="00000000" w:rsidDel="00000000" w:rsidP="00000000" w:rsidRDefault="00000000" w:rsidRPr="00000000" w14:paraId="000000FB">
            <w:pPr>
              <w:spacing w:after="0" w:line="276" w:lineRule="auto"/>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-Toma decisiones económicas.</w:t>
            </w:r>
          </w:p>
          <w:p w:rsidR="00000000" w:rsidDel="00000000" w:rsidP="00000000" w:rsidRDefault="00000000" w:rsidRPr="00000000" w14:paraId="000000FC">
            <w:pPr>
              <w:spacing w:after="0" w:line="276" w:lineRule="auto"/>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Desempeño:</w:t>
            </w:r>
          </w:p>
          <w:p w:rsidR="00000000" w:rsidDel="00000000" w:rsidP="00000000" w:rsidRDefault="00000000" w:rsidRPr="00000000" w14:paraId="000000FD">
            <w:pPr>
              <w:spacing w:after="0" w:line="276" w:lineRule="auto"/>
              <w:jc w:val="both"/>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-Toma decisiones como consumidor responsable al ejercer sus derechos y responsabilidades.</w:t>
            </w:r>
          </w:p>
          <w:p w:rsidR="00000000" w:rsidDel="00000000" w:rsidP="00000000" w:rsidRDefault="00000000" w:rsidRPr="00000000" w14:paraId="000000FE">
            <w:pPr>
              <w:spacing w:after="0" w:line="276" w:lineRule="auto"/>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Criterio de evaluación:</w:t>
            </w:r>
          </w:p>
          <w:p w:rsidR="00000000" w:rsidDel="00000000" w:rsidP="00000000" w:rsidRDefault="00000000" w:rsidRPr="00000000" w14:paraId="000000FF">
            <w:pPr>
              <w:spacing w:after="0" w:line="276" w:lineRule="auto"/>
              <w:jc w:val="both"/>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-Comparte las decisiones que como consumidor responsable realizaría ante los casos propuestos.</w:t>
            </w:r>
          </w:p>
          <w:p w:rsidR="00000000" w:rsidDel="00000000" w:rsidP="00000000" w:rsidRDefault="00000000" w:rsidRPr="00000000" w14:paraId="00000100">
            <w:pPr>
              <w:spacing w:after="0" w:line="276" w:lineRule="auto"/>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Actividad:</w:t>
            </w:r>
          </w:p>
          <w:p w:rsidR="00000000" w:rsidDel="00000000" w:rsidP="00000000" w:rsidRDefault="00000000" w:rsidRPr="00000000" w14:paraId="00000101">
            <w:pPr>
              <w:spacing w:after="0" w:line="276" w:lineRule="auto"/>
              <w:jc w:val="both"/>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-En equipos de 3 integrantes analiza los casos propuestos y comparten las decisiones que tomarían argumentando el porqué de los mismos. </w:t>
            </w:r>
          </w:p>
          <w:p w:rsidR="00000000" w:rsidDel="00000000" w:rsidP="00000000" w:rsidRDefault="00000000" w:rsidRPr="00000000" w14:paraId="00000102">
            <w:pPr>
              <w:spacing w:after="0" w:line="276" w:lineRule="auto"/>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 Producto:</w:t>
            </w:r>
          </w:p>
          <w:p w:rsidR="00000000" w:rsidDel="00000000" w:rsidP="00000000" w:rsidRDefault="00000000" w:rsidRPr="00000000" w14:paraId="00000103">
            <w:pPr>
              <w:spacing w:after="0" w:line="276" w:lineRule="auto"/>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-Análisis de casos con sus respectivos argumentos.</w:t>
            </w:r>
          </w:p>
        </w:tc>
      </w:tr>
      <w:tr>
        <w:trPr>
          <w:cantSplit w:val="0"/>
          <w:trHeight w:val="210" w:hRule="atLeast"/>
          <w:tblHeader w:val="0"/>
        </w:trPr>
        <w:tc>
          <w:tcPr>
            <w:tcBorders>
              <w:top w:color="000000" w:space="0" w:sz="0" w:val="nil"/>
              <w:left w:color="000000" w:space="0" w:sz="5" w:val="single"/>
              <w:bottom w:color="000000" w:space="0" w:sz="5" w:val="single"/>
              <w:right w:color="000000" w:space="0" w:sz="5" w:val="single"/>
            </w:tcBorders>
            <w:shd w:fill="bdd6ee" w:val="clear"/>
            <w:tcMar>
              <w:top w:w="0.0" w:type="dxa"/>
              <w:left w:w="100.0" w:type="dxa"/>
              <w:bottom w:w="0.0" w:type="dxa"/>
              <w:right w:w="100.0" w:type="dxa"/>
            </w:tcMar>
            <w:vAlign w:val="top"/>
          </w:tcPr>
          <w:p w:rsidR="00000000" w:rsidDel="00000000" w:rsidP="00000000" w:rsidRDefault="00000000" w:rsidRPr="00000000" w14:paraId="00000104">
            <w:pPr>
              <w:spacing w:after="0" w:before="240" w:line="276" w:lineRule="auto"/>
              <w:jc w:val="center"/>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13 al 17 de mayo</w:t>
            </w:r>
          </w:p>
          <w:p w:rsidR="00000000" w:rsidDel="00000000" w:rsidP="00000000" w:rsidRDefault="00000000" w:rsidRPr="00000000" w14:paraId="00000105">
            <w:pPr>
              <w:spacing w:after="0" w:before="240" w:line="276" w:lineRule="auto"/>
              <w:jc w:val="center"/>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 </w:t>
            </w:r>
          </w:p>
        </w:tc>
        <w:tc>
          <w:tcPr>
            <w:tcBorders>
              <w:top w:color="000000" w:space="0" w:sz="0" w:val="nil"/>
              <w:left w:color="000000" w:space="0" w:sz="0" w:val="nil"/>
              <w:bottom w:color="000000" w:space="0" w:sz="5" w:val="single"/>
              <w:right w:color="000000" w:space="0" w:sz="5" w:val="single"/>
            </w:tcBorders>
            <w:shd w:fill="bdd6ee" w:val="clear"/>
            <w:tcMar>
              <w:top w:w="0.0" w:type="dxa"/>
              <w:left w:w="100.0" w:type="dxa"/>
              <w:bottom w:w="0.0" w:type="dxa"/>
              <w:right w:w="100.0" w:type="dxa"/>
            </w:tcMar>
            <w:vAlign w:val="top"/>
          </w:tcPr>
          <w:p w:rsidR="00000000" w:rsidDel="00000000" w:rsidP="00000000" w:rsidRDefault="00000000" w:rsidRPr="00000000" w14:paraId="00000106">
            <w:pPr>
              <w:spacing w:after="0" w:line="276" w:lineRule="auto"/>
              <w:jc w:val="both"/>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Competencia: </w:t>
            </w:r>
            <w:r w:rsidDel="00000000" w:rsidR="00000000" w:rsidRPr="00000000">
              <w:rPr>
                <w:rFonts w:ascii="Century Gothic" w:cs="Century Gothic" w:eastAsia="Century Gothic" w:hAnsi="Century Gothic"/>
                <w:sz w:val="14"/>
                <w:szCs w:val="14"/>
                <w:rtl w:val="0"/>
              </w:rPr>
              <w:t xml:space="preserve">Gestiona Responsablemente los recursos económicos.</w:t>
            </w:r>
            <w:r w:rsidDel="00000000" w:rsidR="00000000" w:rsidRPr="00000000">
              <w:rPr>
                <w:rtl w:val="0"/>
              </w:rPr>
            </w:r>
          </w:p>
          <w:p w:rsidR="00000000" w:rsidDel="00000000" w:rsidP="00000000" w:rsidRDefault="00000000" w:rsidRPr="00000000" w14:paraId="00000107">
            <w:pPr>
              <w:spacing w:after="0" w:line="276" w:lineRule="auto"/>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Capacidades: </w:t>
            </w:r>
          </w:p>
          <w:p w:rsidR="00000000" w:rsidDel="00000000" w:rsidP="00000000" w:rsidRDefault="00000000" w:rsidRPr="00000000" w14:paraId="00000108">
            <w:pPr>
              <w:spacing w:after="0" w:line="276" w:lineRule="auto"/>
              <w:jc w:val="both"/>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b w:val="1"/>
                <w:sz w:val="14"/>
                <w:szCs w:val="14"/>
                <w:rtl w:val="0"/>
              </w:rPr>
              <w:t xml:space="preserve">-</w:t>
            </w:r>
            <w:r w:rsidDel="00000000" w:rsidR="00000000" w:rsidRPr="00000000">
              <w:rPr>
                <w:rFonts w:ascii="Century Gothic" w:cs="Century Gothic" w:eastAsia="Century Gothic" w:hAnsi="Century Gothic"/>
                <w:sz w:val="14"/>
                <w:szCs w:val="14"/>
                <w:rtl w:val="0"/>
              </w:rPr>
              <w:t xml:space="preserve">Comprende las relaciones entre los elementos del sistema económico y financiero.</w:t>
            </w:r>
          </w:p>
          <w:p w:rsidR="00000000" w:rsidDel="00000000" w:rsidP="00000000" w:rsidRDefault="00000000" w:rsidRPr="00000000" w14:paraId="00000109">
            <w:pPr>
              <w:spacing w:after="0" w:line="276" w:lineRule="auto"/>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-Toma decisiones económicas y financieras.</w:t>
            </w:r>
          </w:p>
          <w:p w:rsidR="00000000" w:rsidDel="00000000" w:rsidP="00000000" w:rsidRDefault="00000000" w:rsidRPr="00000000" w14:paraId="0000010A">
            <w:pPr>
              <w:spacing w:after="0" w:line="276" w:lineRule="auto"/>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Desempeño:</w:t>
            </w:r>
          </w:p>
          <w:p w:rsidR="00000000" w:rsidDel="00000000" w:rsidP="00000000" w:rsidRDefault="00000000" w:rsidRPr="00000000" w14:paraId="0000010B">
            <w:pPr>
              <w:spacing w:after="0" w:line="276" w:lineRule="auto"/>
              <w:jc w:val="both"/>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-Reconoce que cada elección implica renunciar a otras necesidades que tienen que ser cubiertas con los mismos recursos.</w:t>
            </w:r>
          </w:p>
          <w:p w:rsidR="00000000" w:rsidDel="00000000" w:rsidP="00000000" w:rsidRDefault="00000000" w:rsidRPr="00000000" w14:paraId="0000010C">
            <w:pPr>
              <w:spacing w:after="0" w:line="276" w:lineRule="auto"/>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Criterio de evaluación:</w:t>
            </w:r>
          </w:p>
          <w:p w:rsidR="00000000" w:rsidDel="00000000" w:rsidP="00000000" w:rsidRDefault="00000000" w:rsidRPr="00000000" w14:paraId="0000010D">
            <w:pPr>
              <w:spacing w:after="0" w:line="276" w:lineRule="auto"/>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-Identifica los tipos de necesidades que posee.</w:t>
            </w:r>
          </w:p>
          <w:p w:rsidR="00000000" w:rsidDel="00000000" w:rsidP="00000000" w:rsidRDefault="00000000" w:rsidRPr="00000000" w14:paraId="0000010E">
            <w:pPr>
              <w:spacing w:after="0" w:line="276" w:lineRule="auto"/>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-Menciona las opciones por las que optaría según los casos propuestos y argumenta su opción.</w:t>
            </w:r>
          </w:p>
          <w:p w:rsidR="00000000" w:rsidDel="00000000" w:rsidP="00000000" w:rsidRDefault="00000000" w:rsidRPr="00000000" w14:paraId="0000010F">
            <w:pPr>
              <w:spacing w:after="0" w:line="276" w:lineRule="auto"/>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Actividad:</w:t>
            </w:r>
          </w:p>
          <w:p w:rsidR="00000000" w:rsidDel="00000000" w:rsidP="00000000" w:rsidRDefault="00000000" w:rsidRPr="00000000" w14:paraId="00000110">
            <w:pPr>
              <w:spacing w:after="0" w:line="276" w:lineRule="auto"/>
              <w:jc w:val="both"/>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-Aplicación de la estrategia metodológico del cine</w:t>
            </w:r>
          </w:p>
          <w:p w:rsidR="00000000" w:rsidDel="00000000" w:rsidP="00000000" w:rsidRDefault="00000000" w:rsidRPr="00000000" w14:paraId="00000111">
            <w:pPr>
              <w:spacing w:after="0" w:line="276" w:lineRule="auto"/>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 Producto:</w:t>
            </w:r>
          </w:p>
          <w:p w:rsidR="00000000" w:rsidDel="00000000" w:rsidP="00000000" w:rsidRDefault="00000000" w:rsidRPr="00000000" w14:paraId="00000112">
            <w:pPr>
              <w:spacing w:after="0" w:line="276" w:lineRule="auto"/>
              <w:jc w:val="both"/>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w:t>
            </w:r>
            <w:r w:rsidDel="00000000" w:rsidR="00000000" w:rsidRPr="00000000">
              <w:rPr>
                <w:rFonts w:ascii="Century Gothic" w:cs="Century Gothic" w:eastAsia="Century Gothic" w:hAnsi="Century Gothic"/>
                <w:sz w:val="14"/>
                <w:szCs w:val="14"/>
                <w:rtl w:val="0"/>
              </w:rPr>
              <w:t xml:space="preserve">Propuestas argumentadas con las opciones que tomaría según el caso propuesto.</w:t>
            </w:r>
            <w:r w:rsidDel="00000000" w:rsidR="00000000" w:rsidRPr="00000000">
              <w:rPr>
                <w:rtl w:val="0"/>
              </w:rPr>
            </w:r>
          </w:p>
        </w:tc>
      </w:tr>
      <w:tr>
        <w:trPr>
          <w:cantSplit w:val="0"/>
          <w:trHeight w:val="210" w:hRule="atLeast"/>
          <w:tblHeader w:val="0"/>
        </w:trPr>
        <w:tc>
          <w:tcPr>
            <w:tcBorders>
              <w:top w:color="000000" w:space="0" w:sz="0" w:val="nil"/>
              <w:left w:color="000000" w:space="0" w:sz="5" w:val="single"/>
              <w:bottom w:color="000000" w:space="0" w:sz="5" w:val="single"/>
              <w:right w:color="000000"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13">
            <w:pPr>
              <w:spacing w:after="0" w:before="240" w:line="276" w:lineRule="auto"/>
              <w:jc w:val="center"/>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20 al 24 de mayo</w:t>
            </w:r>
          </w:p>
          <w:p w:rsidR="00000000" w:rsidDel="00000000" w:rsidP="00000000" w:rsidRDefault="00000000" w:rsidRPr="00000000" w14:paraId="00000114">
            <w:pPr>
              <w:spacing w:after="0" w:before="240" w:line="276" w:lineRule="auto"/>
              <w:jc w:val="center"/>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 </w:t>
            </w:r>
          </w:p>
        </w:tc>
        <w:tc>
          <w:tcPr>
            <w:tcBorders>
              <w:top w:color="000000" w:space="0" w:sz="0" w:val="nil"/>
              <w:left w:color="000000" w:space="0" w:sz="0" w:val="nil"/>
              <w:bottom w:color="000000" w:space="0" w:sz="5" w:val="single"/>
              <w:right w:color="000000"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15">
            <w:pPr>
              <w:spacing w:after="0" w:line="276" w:lineRule="auto"/>
              <w:jc w:val="both"/>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Competencia: </w:t>
            </w:r>
            <w:r w:rsidDel="00000000" w:rsidR="00000000" w:rsidRPr="00000000">
              <w:rPr>
                <w:rFonts w:ascii="Century Gothic" w:cs="Century Gothic" w:eastAsia="Century Gothic" w:hAnsi="Century Gothic"/>
                <w:sz w:val="14"/>
                <w:szCs w:val="14"/>
                <w:rtl w:val="0"/>
              </w:rPr>
              <w:t xml:space="preserve">Gestiona Responsablemente los recursos económicos.</w:t>
            </w:r>
            <w:r w:rsidDel="00000000" w:rsidR="00000000" w:rsidRPr="00000000">
              <w:rPr>
                <w:rtl w:val="0"/>
              </w:rPr>
            </w:r>
          </w:p>
          <w:p w:rsidR="00000000" w:rsidDel="00000000" w:rsidP="00000000" w:rsidRDefault="00000000" w:rsidRPr="00000000" w14:paraId="00000116">
            <w:pPr>
              <w:spacing w:after="0" w:line="276" w:lineRule="auto"/>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Capacidades: </w:t>
            </w:r>
          </w:p>
          <w:p w:rsidR="00000000" w:rsidDel="00000000" w:rsidP="00000000" w:rsidRDefault="00000000" w:rsidRPr="00000000" w14:paraId="00000117">
            <w:pPr>
              <w:spacing w:after="0" w:line="276" w:lineRule="auto"/>
              <w:jc w:val="both"/>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-Comprende las relaciones entre los elementos del sistema económico y financiero.</w:t>
            </w:r>
          </w:p>
          <w:p w:rsidR="00000000" w:rsidDel="00000000" w:rsidP="00000000" w:rsidRDefault="00000000" w:rsidRPr="00000000" w14:paraId="00000118">
            <w:pPr>
              <w:spacing w:after="0" w:line="276" w:lineRule="auto"/>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-Toma decisiones económicas y financieras.</w:t>
            </w:r>
          </w:p>
          <w:p w:rsidR="00000000" w:rsidDel="00000000" w:rsidP="00000000" w:rsidRDefault="00000000" w:rsidRPr="00000000" w14:paraId="00000119">
            <w:pPr>
              <w:spacing w:after="0" w:line="276" w:lineRule="auto"/>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Desempeño:</w:t>
            </w:r>
          </w:p>
          <w:p w:rsidR="00000000" w:rsidDel="00000000" w:rsidP="00000000" w:rsidRDefault="00000000" w:rsidRPr="00000000" w14:paraId="0000011A">
            <w:pPr>
              <w:spacing w:after="0" w:line="276" w:lineRule="auto"/>
              <w:jc w:val="both"/>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-Explica cómo la publicidad influye en las decisiones que toma como agente económico.</w:t>
            </w:r>
          </w:p>
          <w:p w:rsidR="00000000" w:rsidDel="00000000" w:rsidP="00000000" w:rsidRDefault="00000000" w:rsidRPr="00000000" w14:paraId="0000011B">
            <w:pPr>
              <w:spacing w:after="0" w:line="276" w:lineRule="auto"/>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Criterio de evaluación:</w:t>
            </w:r>
          </w:p>
          <w:p w:rsidR="00000000" w:rsidDel="00000000" w:rsidP="00000000" w:rsidRDefault="00000000" w:rsidRPr="00000000" w14:paraId="0000011C">
            <w:pPr>
              <w:spacing w:after="0" w:line="276" w:lineRule="auto"/>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b w:val="1"/>
                <w:sz w:val="14"/>
                <w:szCs w:val="14"/>
                <w:rtl w:val="0"/>
              </w:rPr>
              <w:t xml:space="preserve">-</w:t>
            </w:r>
            <w:r w:rsidDel="00000000" w:rsidR="00000000" w:rsidRPr="00000000">
              <w:rPr>
                <w:rFonts w:ascii="Century Gothic" w:cs="Century Gothic" w:eastAsia="Century Gothic" w:hAnsi="Century Gothic"/>
                <w:sz w:val="14"/>
                <w:szCs w:val="14"/>
                <w:rtl w:val="0"/>
              </w:rPr>
              <w:t xml:space="preserve">Elabora conclusiones</w:t>
            </w:r>
            <w:r w:rsidDel="00000000" w:rsidR="00000000" w:rsidRPr="00000000">
              <w:rPr>
                <w:rFonts w:ascii="Century Gothic" w:cs="Century Gothic" w:eastAsia="Century Gothic" w:hAnsi="Century Gothic"/>
                <w:b w:val="1"/>
                <w:sz w:val="14"/>
                <w:szCs w:val="14"/>
                <w:rtl w:val="0"/>
              </w:rPr>
              <w:t xml:space="preserve"> </w:t>
            </w:r>
            <w:r w:rsidDel="00000000" w:rsidR="00000000" w:rsidRPr="00000000">
              <w:rPr>
                <w:rFonts w:ascii="Century Gothic" w:cs="Century Gothic" w:eastAsia="Century Gothic" w:hAnsi="Century Gothic"/>
                <w:sz w:val="14"/>
                <w:szCs w:val="14"/>
                <w:rtl w:val="0"/>
              </w:rPr>
              <w:t xml:space="preserve">sobre la influencia de la publicidad en</w:t>
            </w:r>
            <w:r w:rsidDel="00000000" w:rsidR="00000000" w:rsidRPr="00000000">
              <w:rPr>
                <w:rFonts w:ascii="Century Gothic" w:cs="Century Gothic" w:eastAsia="Century Gothic" w:hAnsi="Century Gothic"/>
                <w:b w:val="1"/>
                <w:sz w:val="14"/>
                <w:szCs w:val="14"/>
                <w:rtl w:val="0"/>
              </w:rPr>
              <w:t xml:space="preserve"> </w:t>
            </w:r>
            <w:r w:rsidDel="00000000" w:rsidR="00000000" w:rsidRPr="00000000">
              <w:rPr>
                <w:rFonts w:ascii="Century Gothic" w:cs="Century Gothic" w:eastAsia="Century Gothic" w:hAnsi="Century Gothic"/>
                <w:sz w:val="14"/>
                <w:szCs w:val="14"/>
                <w:rtl w:val="0"/>
              </w:rPr>
              <w:t xml:space="preserve">las decisiones económicas que toma.</w:t>
            </w:r>
          </w:p>
          <w:p w:rsidR="00000000" w:rsidDel="00000000" w:rsidP="00000000" w:rsidRDefault="00000000" w:rsidRPr="00000000" w14:paraId="0000011D">
            <w:pPr>
              <w:spacing w:after="0" w:line="276" w:lineRule="auto"/>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Actividad:</w:t>
            </w:r>
          </w:p>
          <w:p w:rsidR="00000000" w:rsidDel="00000000" w:rsidP="00000000" w:rsidRDefault="00000000" w:rsidRPr="00000000" w14:paraId="0000011E">
            <w:pPr>
              <w:spacing w:after="0" w:line="276" w:lineRule="auto"/>
              <w:jc w:val="both"/>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-Aplica la estrategia audiovisual del cine para analizar la influencia de la publicidad en las decisiones económicas que realiza.</w:t>
            </w:r>
          </w:p>
          <w:p w:rsidR="00000000" w:rsidDel="00000000" w:rsidP="00000000" w:rsidRDefault="00000000" w:rsidRPr="00000000" w14:paraId="0000011F">
            <w:pPr>
              <w:spacing w:after="0" w:line="276" w:lineRule="auto"/>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 Producto:</w:t>
            </w:r>
          </w:p>
          <w:p w:rsidR="00000000" w:rsidDel="00000000" w:rsidP="00000000" w:rsidRDefault="00000000" w:rsidRPr="00000000" w14:paraId="00000120">
            <w:pPr>
              <w:spacing w:after="0" w:line="276" w:lineRule="auto"/>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w:t>
            </w:r>
            <w:r w:rsidDel="00000000" w:rsidR="00000000" w:rsidRPr="00000000">
              <w:rPr>
                <w:rFonts w:ascii="Century Gothic" w:cs="Century Gothic" w:eastAsia="Century Gothic" w:hAnsi="Century Gothic"/>
                <w:sz w:val="14"/>
                <w:szCs w:val="14"/>
                <w:rtl w:val="0"/>
              </w:rPr>
              <w:t xml:space="preserve">Ficha de análisis de influencia de la publicidad.</w:t>
            </w:r>
            <w:r w:rsidDel="00000000" w:rsidR="00000000" w:rsidRPr="00000000">
              <w:rPr>
                <w:rtl w:val="0"/>
              </w:rPr>
            </w:r>
          </w:p>
        </w:tc>
      </w:tr>
      <w:tr>
        <w:trPr>
          <w:cantSplit w:val="0"/>
          <w:trHeight w:val="210" w:hRule="atLeast"/>
          <w:tblHeader w:val="0"/>
        </w:trPr>
        <w:tc>
          <w:tcPr>
            <w:tcBorders>
              <w:top w:color="000000" w:space="0" w:sz="0" w:val="nil"/>
              <w:left w:color="000000" w:space="0" w:sz="5" w:val="single"/>
              <w:bottom w:color="000000" w:space="0" w:sz="5" w:val="single"/>
              <w:right w:color="000000" w:space="0" w:sz="5" w:val="single"/>
            </w:tcBorders>
            <w:shd w:fill="ffd966" w:val="clear"/>
            <w:tcMar>
              <w:top w:w="0.0" w:type="dxa"/>
              <w:left w:w="100.0" w:type="dxa"/>
              <w:bottom w:w="0.0" w:type="dxa"/>
              <w:right w:w="100.0" w:type="dxa"/>
            </w:tcMar>
            <w:vAlign w:val="top"/>
          </w:tcPr>
          <w:p w:rsidR="00000000" w:rsidDel="00000000" w:rsidP="00000000" w:rsidRDefault="00000000" w:rsidRPr="00000000" w14:paraId="00000121">
            <w:pPr>
              <w:spacing w:after="0" w:before="240" w:line="276" w:lineRule="auto"/>
              <w:jc w:val="center"/>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27 al 31 de mayo</w:t>
            </w:r>
          </w:p>
          <w:p w:rsidR="00000000" w:rsidDel="00000000" w:rsidP="00000000" w:rsidRDefault="00000000" w:rsidRPr="00000000" w14:paraId="00000122">
            <w:pPr>
              <w:spacing w:after="0" w:before="240" w:line="276" w:lineRule="auto"/>
              <w:jc w:val="center"/>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 </w:t>
            </w:r>
          </w:p>
        </w:tc>
        <w:tc>
          <w:tcPr>
            <w:tcBorders>
              <w:top w:color="000000" w:space="0" w:sz="0" w:val="nil"/>
              <w:left w:color="000000" w:space="0" w:sz="0" w:val="nil"/>
              <w:bottom w:color="000000" w:space="0" w:sz="5" w:val="single"/>
              <w:right w:color="000000" w:space="0" w:sz="5" w:val="single"/>
            </w:tcBorders>
            <w:shd w:fill="ffd966" w:val="clear"/>
            <w:tcMar>
              <w:top w:w="0.0" w:type="dxa"/>
              <w:left w:w="100.0" w:type="dxa"/>
              <w:bottom w:w="0.0" w:type="dxa"/>
              <w:right w:w="100.0" w:type="dxa"/>
            </w:tcMar>
            <w:vAlign w:val="top"/>
          </w:tcPr>
          <w:p w:rsidR="00000000" w:rsidDel="00000000" w:rsidP="00000000" w:rsidRDefault="00000000" w:rsidRPr="00000000" w14:paraId="00000123">
            <w:pPr>
              <w:spacing w:after="0" w:line="276" w:lineRule="auto"/>
              <w:jc w:val="both"/>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Competencia: </w:t>
            </w:r>
            <w:r w:rsidDel="00000000" w:rsidR="00000000" w:rsidRPr="00000000">
              <w:rPr>
                <w:rFonts w:ascii="Century Gothic" w:cs="Century Gothic" w:eastAsia="Century Gothic" w:hAnsi="Century Gothic"/>
                <w:sz w:val="14"/>
                <w:szCs w:val="14"/>
                <w:rtl w:val="0"/>
              </w:rPr>
              <w:t xml:space="preserve">Gestiona Responsablemente los recursos económicos.</w:t>
            </w:r>
            <w:r w:rsidDel="00000000" w:rsidR="00000000" w:rsidRPr="00000000">
              <w:rPr>
                <w:rtl w:val="0"/>
              </w:rPr>
            </w:r>
          </w:p>
          <w:p w:rsidR="00000000" w:rsidDel="00000000" w:rsidP="00000000" w:rsidRDefault="00000000" w:rsidRPr="00000000" w14:paraId="00000124">
            <w:pPr>
              <w:spacing w:after="0" w:line="276" w:lineRule="auto"/>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Capacidades: </w:t>
            </w:r>
          </w:p>
          <w:p w:rsidR="00000000" w:rsidDel="00000000" w:rsidP="00000000" w:rsidRDefault="00000000" w:rsidRPr="00000000" w14:paraId="00000125">
            <w:pPr>
              <w:spacing w:after="0" w:line="276" w:lineRule="auto"/>
              <w:jc w:val="both"/>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b w:val="1"/>
                <w:sz w:val="14"/>
                <w:szCs w:val="14"/>
                <w:rtl w:val="0"/>
              </w:rPr>
              <w:t xml:space="preserve">-</w:t>
            </w:r>
            <w:r w:rsidDel="00000000" w:rsidR="00000000" w:rsidRPr="00000000">
              <w:rPr>
                <w:rFonts w:ascii="Century Gothic" w:cs="Century Gothic" w:eastAsia="Century Gothic" w:hAnsi="Century Gothic"/>
                <w:sz w:val="14"/>
                <w:szCs w:val="14"/>
                <w:rtl w:val="0"/>
              </w:rPr>
              <w:t xml:space="preserve">Comprende las relaciones entre los elementos del sistema económico y financiero.</w:t>
            </w:r>
          </w:p>
          <w:p w:rsidR="00000000" w:rsidDel="00000000" w:rsidP="00000000" w:rsidRDefault="00000000" w:rsidRPr="00000000" w14:paraId="00000126">
            <w:pPr>
              <w:spacing w:after="0" w:line="276" w:lineRule="auto"/>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-Toma decisiones económicas y financieras.</w:t>
            </w:r>
          </w:p>
          <w:p w:rsidR="00000000" w:rsidDel="00000000" w:rsidP="00000000" w:rsidRDefault="00000000" w:rsidRPr="00000000" w14:paraId="00000127">
            <w:pPr>
              <w:spacing w:after="0" w:line="276" w:lineRule="auto"/>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Desempeño:</w:t>
            </w:r>
          </w:p>
          <w:p w:rsidR="00000000" w:rsidDel="00000000" w:rsidP="00000000" w:rsidRDefault="00000000" w:rsidRPr="00000000" w14:paraId="00000128">
            <w:pPr>
              <w:spacing w:after="0" w:line="276" w:lineRule="auto"/>
              <w:jc w:val="both"/>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-Formula presupuestos personales considerando los ingresos y egresos individuales o del hogar para ejecutar acciones de ahorro o de inversión con el fin de mejorar su bienestar y el de su familia.</w:t>
            </w:r>
          </w:p>
          <w:p w:rsidR="00000000" w:rsidDel="00000000" w:rsidP="00000000" w:rsidRDefault="00000000" w:rsidRPr="00000000" w14:paraId="00000129">
            <w:pPr>
              <w:spacing w:after="0" w:line="276" w:lineRule="auto"/>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Criterio de evaluación:</w:t>
            </w:r>
          </w:p>
          <w:p w:rsidR="00000000" w:rsidDel="00000000" w:rsidP="00000000" w:rsidRDefault="00000000" w:rsidRPr="00000000" w14:paraId="0000012A">
            <w:pPr>
              <w:spacing w:after="0" w:line="276" w:lineRule="auto"/>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b w:val="1"/>
                <w:sz w:val="14"/>
                <w:szCs w:val="14"/>
                <w:rtl w:val="0"/>
              </w:rPr>
              <w:t xml:space="preserve">-</w:t>
            </w:r>
            <w:r w:rsidDel="00000000" w:rsidR="00000000" w:rsidRPr="00000000">
              <w:rPr>
                <w:rFonts w:ascii="Century Gothic" w:cs="Century Gothic" w:eastAsia="Century Gothic" w:hAnsi="Century Gothic"/>
                <w:sz w:val="14"/>
                <w:szCs w:val="14"/>
                <w:rtl w:val="0"/>
              </w:rPr>
              <w:t xml:space="preserve">Elabora el presupuesto de su familia considerando los ingresos y egresos</w:t>
            </w:r>
          </w:p>
          <w:p w:rsidR="00000000" w:rsidDel="00000000" w:rsidP="00000000" w:rsidRDefault="00000000" w:rsidRPr="00000000" w14:paraId="0000012B">
            <w:pPr>
              <w:spacing w:after="0" w:line="276" w:lineRule="auto"/>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Actividad:</w:t>
            </w:r>
          </w:p>
          <w:p w:rsidR="00000000" w:rsidDel="00000000" w:rsidP="00000000" w:rsidRDefault="00000000" w:rsidRPr="00000000" w14:paraId="0000012C">
            <w:pPr>
              <w:spacing w:after="0" w:line="276" w:lineRule="auto"/>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b w:val="1"/>
                <w:sz w:val="14"/>
                <w:szCs w:val="14"/>
                <w:rtl w:val="0"/>
              </w:rPr>
              <w:t xml:space="preserve">-</w:t>
            </w:r>
            <w:r w:rsidDel="00000000" w:rsidR="00000000" w:rsidRPr="00000000">
              <w:rPr>
                <w:rFonts w:ascii="Century Gothic" w:cs="Century Gothic" w:eastAsia="Century Gothic" w:hAnsi="Century Gothic"/>
                <w:sz w:val="14"/>
                <w:szCs w:val="14"/>
                <w:rtl w:val="0"/>
              </w:rPr>
              <w:t xml:space="preserve">Elaboración de presupuestos que evidencian la importancia de administrar bien sus ingresos y egresos.</w:t>
            </w:r>
          </w:p>
          <w:p w:rsidR="00000000" w:rsidDel="00000000" w:rsidP="00000000" w:rsidRDefault="00000000" w:rsidRPr="00000000" w14:paraId="0000012D">
            <w:pPr>
              <w:spacing w:after="0" w:line="276" w:lineRule="auto"/>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 Producto:</w:t>
            </w:r>
          </w:p>
          <w:p w:rsidR="00000000" w:rsidDel="00000000" w:rsidP="00000000" w:rsidRDefault="00000000" w:rsidRPr="00000000" w14:paraId="0000012E">
            <w:pPr>
              <w:spacing w:after="0" w:line="276" w:lineRule="auto"/>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-Plasma sus propuestas en el cuaderno del área.</w:t>
            </w:r>
          </w:p>
          <w:p w:rsidR="00000000" w:rsidDel="00000000" w:rsidP="00000000" w:rsidRDefault="00000000" w:rsidRPr="00000000" w14:paraId="0000012F">
            <w:pPr>
              <w:spacing w:after="0" w:before="240" w:line="276" w:lineRule="auto"/>
              <w:rPr>
                <w:rFonts w:ascii="Century Gothic" w:cs="Century Gothic" w:eastAsia="Century Gothic" w:hAnsi="Century Gothic"/>
                <w:b w:val="1"/>
                <w:sz w:val="14"/>
                <w:szCs w:val="14"/>
              </w:rPr>
            </w:pPr>
            <w:r w:rsidDel="00000000" w:rsidR="00000000" w:rsidRPr="00000000">
              <w:rPr>
                <w:rtl w:val="0"/>
              </w:rPr>
            </w:r>
          </w:p>
        </w:tc>
      </w:tr>
      <w:tr>
        <w:trPr>
          <w:cantSplit w:val="0"/>
          <w:trHeight w:val="210" w:hRule="atLeast"/>
          <w:tblHeader w:val="0"/>
        </w:trPr>
        <w:tc>
          <w:tcPr>
            <w:tcBorders>
              <w:top w:color="000000" w:space="0" w:sz="0" w:val="nil"/>
              <w:left w:color="000000" w:space="0" w:sz="5" w:val="single"/>
              <w:bottom w:color="000000" w:space="0" w:sz="5" w:val="single"/>
              <w:right w:color="000000" w:space="0" w:sz="5" w:val="single"/>
            </w:tcBorders>
            <w:shd w:fill="deeaf6" w:val="clear"/>
            <w:tcMar>
              <w:top w:w="0.0" w:type="dxa"/>
              <w:left w:w="100.0" w:type="dxa"/>
              <w:bottom w:w="0.0" w:type="dxa"/>
              <w:right w:w="100.0" w:type="dxa"/>
            </w:tcMar>
            <w:vAlign w:val="top"/>
          </w:tcPr>
          <w:p w:rsidR="00000000" w:rsidDel="00000000" w:rsidP="00000000" w:rsidRDefault="00000000" w:rsidRPr="00000000" w14:paraId="00000130">
            <w:pPr>
              <w:spacing w:after="0" w:before="240" w:line="276" w:lineRule="auto"/>
              <w:jc w:val="both"/>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Del 3 al 7 de junio</w:t>
            </w:r>
          </w:p>
          <w:p w:rsidR="00000000" w:rsidDel="00000000" w:rsidP="00000000" w:rsidRDefault="00000000" w:rsidRPr="00000000" w14:paraId="00000131">
            <w:pPr>
              <w:spacing w:after="0" w:before="240" w:line="276" w:lineRule="auto"/>
              <w:jc w:val="both"/>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 </w:t>
            </w:r>
          </w:p>
        </w:tc>
        <w:tc>
          <w:tcPr>
            <w:tcBorders>
              <w:top w:color="000000" w:space="0" w:sz="0" w:val="nil"/>
              <w:left w:color="000000" w:space="0" w:sz="0" w:val="nil"/>
              <w:bottom w:color="000000" w:space="0" w:sz="5" w:val="single"/>
              <w:right w:color="000000" w:space="0" w:sz="5" w:val="single"/>
            </w:tcBorders>
            <w:shd w:fill="deeaf6" w:val="clear"/>
            <w:tcMar>
              <w:top w:w="0.0" w:type="dxa"/>
              <w:left w:w="100.0" w:type="dxa"/>
              <w:bottom w:w="0.0" w:type="dxa"/>
              <w:right w:w="100.0" w:type="dxa"/>
            </w:tcMar>
            <w:vAlign w:val="top"/>
          </w:tcPr>
          <w:p w:rsidR="00000000" w:rsidDel="00000000" w:rsidP="00000000" w:rsidRDefault="00000000" w:rsidRPr="00000000" w14:paraId="00000132">
            <w:pPr>
              <w:spacing w:after="0" w:line="276" w:lineRule="auto"/>
              <w:jc w:val="both"/>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Competencia: </w:t>
            </w:r>
            <w:r w:rsidDel="00000000" w:rsidR="00000000" w:rsidRPr="00000000">
              <w:rPr>
                <w:rFonts w:ascii="Century Gothic" w:cs="Century Gothic" w:eastAsia="Century Gothic" w:hAnsi="Century Gothic"/>
                <w:sz w:val="14"/>
                <w:szCs w:val="14"/>
                <w:rtl w:val="0"/>
              </w:rPr>
              <w:t xml:space="preserve">Gestiona Responsablemente los recursos económicos.</w:t>
            </w:r>
            <w:r w:rsidDel="00000000" w:rsidR="00000000" w:rsidRPr="00000000">
              <w:rPr>
                <w:rtl w:val="0"/>
              </w:rPr>
            </w:r>
          </w:p>
          <w:p w:rsidR="00000000" w:rsidDel="00000000" w:rsidP="00000000" w:rsidRDefault="00000000" w:rsidRPr="00000000" w14:paraId="00000133">
            <w:pPr>
              <w:spacing w:after="0" w:line="276" w:lineRule="auto"/>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Capacidades: </w:t>
            </w:r>
          </w:p>
          <w:p w:rsidR="00000000" w:rsidDel="00000000" w:rsidP="00000000" w:rsidRDefault="00000000" w:rsidRPr="00000000" w14:paraId="00000134">
            <w:pPr>
              <w:spacing w:after="0" w:line="276" w:lineRule="auto"/>
              <w:jc w:val="both"/>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b w:val="1"/>
                <w:sz w:val="14"/>
                <w:szCs w:val="14"/>
                <w:rtl w:val="0"/>
              </w:rPr>
              <w:t xml:space="preserve">-</w:t>
            </w:r>
            <w:r w:rsidDel="00000000" w:rsidR="00000000" w:rsidRPr="00000000">
              <w:rPr>
                <w:rFonts w:ascii="Century Gothic" w:cs="Century Gothic" w:eastAsia="Century Gothic" w:hAnsi="Century Gothic"/>
                <w:sz w:val="14"/>
                <w:szCs w:val="14"/>
                <w:rtl w:val="0"/>
              </w:rPr>
              <w:t xml:space="preserve">Comprende las relaciones entre los elementos del sistema económico y financiero.</w:t>
            </w:r>
          </w:p>
          <w:p w:rsidR="00000000" w:rsidDel="00000000" w:rsidP="00000000" w:rsidRDefault="00000000" w:rsidRPr="00000000" w14:paraId="00000135">
            <w:pPr>
              <w:spacing w:after="0" w:line="276" w:lineRule="auto"/>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-Toma decisiones económicas y financieras.</w:t>
            </w:r>
          </w:p>
          <w:p w:rsidR="00000000" w:rsidDel="00000000" w:rsidP="00000000" w:rsidRDefault="00000000" w:rsidRPr="00000000" w14:paraId="00000136">
            <w:pPr>
              <w:spacing w:after="0" w:line="276" w:lineRule="auto"/>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Desempeño:</w:t>
            </w:r>
          </w:p>
          <w:p w:rsidR="00000000" w:rsidDel="00000000" w:rsidP="00000000" w:rsidRDefault="00000000" w:rsidRPr="00000000" w14:paraId="00000137">
            <w:pPr>
              <w:spacing w:after="0" w:line="276" w:lineRule="auto"/>
              <w:jc w:val="both"/>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-Toma decisiones como consumidor responsable al ejercer sus derechos y responsabilidades. </w:t>
            </w:r>
          </w:p>
          <w:p w:rsidR="00000000" w:rsidDel="00000000" w:rsidP="00000000" w:rsidRDefault="00000000" w:rsidRPr="00000000" w14:paraId="00000138">
            <w:pPr>
              <w:spacing w:after="0" w:line="276" w:lineRule="auto"/>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Criterio de evaluación:</w:t>
            </w:r>
          </w:p>
          <w:p w:rsidR="00000000" w:rsidDel="00000000" w:rsidP="00000000" w:rsidRDefault="00000000" w:rsidRPr="00000000" w14:paraId="00000139">
            <w:pPr>
              <w:spacing w:after="0" w:line="276" w:lineRule="auto"/>
              <w:jc w:val="both"/>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b w:val="1"/>
                <w:sz w:val="14"/>
                <w:szCs w:val="14"/>
                <w:rtl w:val="0"/>
              </w:rPr>
              <w:t xml:space="preserve">-</w:t>
            </w:r>
            <w:r w:rsidDel="00000000" w:rsidR="00000000" w:rsidRPr="00000000">
              <w:rPr>
                <w:rFonts w:ascii="Century Gothic" w:cs="Century Gothic" w:eastAsia="Century Gothic" w:hAnsi="Century Gothic"/>
                <w:sz w:val="14"/>
                <w:szCs w:val="14"/>
                <w:rtl w:val="0"/>
              </w:rPr>
              <w:t xml:space="preserve">Organiza la información relevante con los derechos y responsabilidades que posee como consumidor.</w:t>
            </w:r>
          </w:p>
          <w:p w:rsidR="00000000" w:rsidDel="00000000" w:rsidP="00000000" w:rsidRDefault="00000000" w:rsidRPr="00000000" w14:paraId="0000013A">
            <w:pPr>
              <w:spacing w:after="0" w:line="276" w:lineRule="auto"/>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Actividad:</w:t>
            </w:r>
          </w:p>
          <w:p w:rsidR="00000000" w:rsidDel="00000000" w:rsidP="00000000" w:rsidRDefault="00000000" w:rsidRPr="00000000" w14:paraId="0000013B">
            <w:pPr>
              <w:spacing w:after="0" w:line="276" w:lineRule="auto"/>
              <w:jc w:val="both"/>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b w:val="1"/>
                <w:sz w:val="14"/>
                <w:szCs w:val="14"/>
                <w:rtl w:val="0"/>
              </w:rPr>
              <w:t xml:space="preserve">-</w:t>
            </w:r>
            <w:r w:rsidDel="00000000" w:rsidR="00000000" w:rsidRPr="00000000">
              <w:rPr>
                <w:rFonts w:ascii="Century Gothic" w:cs="Century Gothic" w:eastAsia="Century Gothic" w:hAnsi="Century Gothic"/>
                <w:sz w:val="14"/>
                <w:szCs w:val="14"/>
                <w:rtl w:val="0"/>
              </w:rPr>
              <w:t xml:space="preserve">En equipos de tres integrantes elabora un mapa conceptual sobre derechos y deberes del consumidor responsable.</w:t>
            </w:r>
          </w:p>
          <w:p w:rsidR="00000000" w:rsidDel="00000000" w:rsidP="00000000" w:rsidRDefault="00000000" w:rsidRPr="00000000" w14:paraId="0000013C">
            <w:pPr>
              <w:spacing w:after="0" w:line="276" w:lineRule="auto"/>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 Producto:</w:t>
            </w:r>
          </w:p>
          <w:p w:rsidR="00000000" w:rsidDel="00000000" w:rsidP="00000000" w:rsidRDefault="00000000" w:rsidRPr="00000000" w14:paraId="0000013D">
            <w:pPr>
              <w:spacing w:after="0" w:line="276" w:lineRule="auto"/>
              <w:jc w:val="both"/>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w:t>
            </w:r>
            <w:r w:rsidDel="00000000" w:rsidR="00000000" w:rsidRPr="00000000">
              <w:rPr>
                <w:rFonts w:ascii="Century Gothic" w:cs="Century Gothic" w:eastAsia="Century Gothic" w:hAnsi="Century Gothic"/>
                <w:sz w:val="14"/>
                <w:szCs w:val="14"/>
                <w:rtl w:val="0"/>
              </w:rPr>
              <w:t xml:space="preserve">Mapa conceptual</w:t>
            </w:r>
            <w:r w:rsidDel="00000000" w:rsidR="00000000" w:rsidRPr="00000000">
              <w:rPr>
                <w:rFonts w:ascii="Century Gothic" w:cs="Century Gothic" w:eastAsia="Century Gothic" w:hAnsi="Century Gothic"/>
                <w:b w:val="1"/>
                <w:sz w:val="14"/>
                <w:szCs w:val="14"/>
                <w:rtl w:val="0"/>
              </w:rPr>
              <w:t xml:space="preserve"> </w:t>
            </w:r>
            <w:r w:rsidDel="00000000" w:rsidR="00000000" w:rsidRPr="00000000">
              <w:rPr>
                <w:rFonts w:ascii="Century Gothic" w:cs="Century Gothic" w:eastAsia="Century Gothic" w:hAnsi="Century Gothic"/>
                <w:sz w:val="14"/>
                <w:szCs w:val="14"/>
                <w:rtl w:val="0"/>
              </w:rPr>
              <w:t xml:space="preserve">sobre los derechos y deberes del consumidor responsable.</w:t>
            </w:r>
            <w:r w:rsidDel="00000000" w:rsidR="00000000" w:rsidRPr="00000000">
              <w:rPr>
                <w:rtl w:val="0"/>
              </w:rPr>
            </w:r>
          </w:p>
        </w:tc>
      </w:tr>
      <w:tr>
        <w:trPr>
          <w:cantSplit w:val="0"/>
          <w:trHeight w:val="660" w:hRule="atLeast"/>
          <w:tblHeader w:val="0"/>
        </w:trPr>
        <w:tc>
          <w:tcPr>
            <w:tcBorders>
              <w:top w:color="000000" w:space="0" w:sz="0" w:val="nil"/>
              <w:left w:color="000000" w:space="0" w:sz="5" w:val="single"/>
              <w:bottom w:color="000000" w:space="0" w:sz="5" w:val="single"/>
              <w:right w:color="000000" w:space="0" w:sz="5" w:val="single"/>
            </w:tcBorders>
            <w:shd w:fill="c5e0b3" w:val="clear"/>
            <w:tcMar>
              <w:top w:w="0.0" w:type="dxa"/>
              <w:left w:w="100.0" w:type="dxa"/>
              <w:bottom w:w="0.0" w:type="dxa"/>
              <w:right w:w="100.0" w:type="dxa"/>
            </w:tcMar>
            <w:vAlign w:val="top"/>
          </w:tcPr>
          <w:p w:rsidR="00000000" w:rsidDel="00000000" w:rsidP="00000000" w:rsidRDefault="00000000" w:rsidRPr="00000000" w14:paraId="0000013E">
            <w:pPr>
              <w:spacing w:after="0" w:before="240" w:line="276" w:lineRule="auto"/>
              <w:jc w:val="center"/>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10 al 14 de junio</w:t>
            </w:r>
          </w:p>
          <w:p w:rsidR="00000000" w:rsidDel="00000000" w:rsidP="00000000" w:rsidRDefault="00000000" w:rsidRPr="00000000" w14:paraId="0000013F">
            <w:pPr>
              <w:spacing w:after="0" w:before="240" w:line="276" w:lineRule="auto"/>
              <w:jc w:val="center"/>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Entrega de productos</w:t>
            </w:r>
          </w:p>
          <w:p w:rsidR="00000000" w:rsidDel="00000000" w:rsidP="00000000" w:rsidRDefault="00000000" w:rsidRPr="00000000" w14:paraId="00000140">
            <w:pPr>
              <w:spacing w:after="0" w:before="240" w:line="276" w:lineRule="auto"/>
              <w:jc w:val="center"/>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 </w:t>
            </w:r>
          </w:p>
          <w:p w:rsidR="00000000" w:rsidDel="00000000" w:rsidP="00000000" w:rsidRDefault="00000000" w:rsidRPr="00000000" w14:paraId="00000141">
            <w:pPr>
              <w:spacing w:after="0" w:before="240" w:line="276" w:lineRule="auto"/>
              <w:jc w:val="center"/>
              <w:rPr>
                <w:rFonts w:ascii="Century Gothic" w:cs="Century Gothic" w:eastAsia="Century Gothic" w:hAnsi="Century Gothic"/>
                <w:b w:val="1"/>
                <w:sz w:val="14"/>
                <w:szCs w:val="14"/>
              </w:rPr>
            </w:pPr>
            <w:r w:rsidDel="00000000" w:rsidR="00000000" w:rsidRPr="00000000">
              <w:rPr>
                <w:rtl w:val="0"/>
              </w:rPr>
            </w:r>
          </w:p>
          <w:p w:rsidR="00000000" w:rsidDel="00000000" w:rsidP="00000000" w:rsidRDefault="00000000" w:rsidRPr="00000000" w14:paraId="00000142">
            <w:pPr>
              <w:spacing w:after="0" w:before="240" w:line="276" w:lineRule="auto"/>
              <w:jc w:val="center"/>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 </w:t>
            </w:r>
          </w:p>
        </w:tc>
        <w:tc>
          <w:tcPr>
            <w:tcBorders>
              <w:top w:color="000000" w:space="0" w:sz="0" w:val="nil"/>
              <w:left w:color="000000" w:space="0" w:sz="0" w:val="nil"/>
              <w:bottom w:color="000000" w:space="0" w:sz="5" w:val="single"/>
              <w:right w:color="000000" w:space="0" w:sz="5" w:val="single"/>
            </w:tcBorders>
            <w:shd w:fill="c5e0b3" w:val="clear"/>
            <w:tcMar>
              <w:top w:w="0.0" w:type="dxa"/>
              <w:left w:w="100.0" w:type="dxa"/>
              <w:bottom w:w="0.0" w:type="dxa"/>
              <w:right w:w="100.0" w:type="dxa"/>
            </w:tcMar>
            <w:vAlign w:val="top"/>
          </w:tcPr>
          <w:p w:rsidR="00000000" w:rsidDel="00000000" w:rsidP="00000000" w:rsidRDefault="00000000" w:rsidRPr="00000000" w14:paraId="00000143">
            <w:pPr>
              <w:spacing w:after="0" w:before="240" w:line="276" w:lineRule="auto"/>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Competencia: </w:t>
            </w:r>
            <w:r w:rsidDel="00000000" w:rsidR="00000000" w:rsidRPr="00000000">
              <w:rPr>
                <w:rFonts w:ascii="Century Gothic" w:cs="Century Gothic" w:eastAsia="Century Gothic" w:hAnsi="Century Gothic"/>
                <w:sz w:val="14"/>
                <w:szCs w:val="14"/>
                <w:rtl w:val="0"/>
              </w:rPr>
              <w:t xml:space="preserve">Gestiona Responsablemente los recursos económicos.</w:t>
            </w:r>
            <w:r w:rsidDel="00000000" w:rsidR="00000000" w:rsidRPr="00000000">
              <w:rPr>
                <w:rtl w:val="0"/>
              </w:rPr>
            </w:r>
          </w:p>
          <w:p w:rsidR="00000000" w:rsidDel="00000000" w:rsidP="00000000" w:rsidRDefault="00000000" w:rsidRPr="00000000" w14:paraId="00000144">
            <w:pPr>
              <w:spacing w:after="0" w:line="276" w:lineRule="auto"/>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Capacidades: </w:t>
            </w:r>
          </w:p>
          <w:p w:rsidR="00000000" w:rsidDel="00000000" w:rsidP="00000000" w:rsidRDefault="00000000" w:rsidRPr="00000000" w14:paraId="00000145">
            <w:pPr>
              <w:spacing w:after="0" w:line="276" w:lineRule="auto"/>
              <w:jc w:val="both"/>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-Comprende las relaciones entre los elementos del sistema económico y financiero.</w:t>
            </w:r>
          </w:p>
          <w:p w:rsidR="00000000" w:rsidDel="00000000" w:rsidP="00000000" w:rsidRDefault="00000000" w:rsidRPr="00000000" w14:paraId="00000146">
            <w:pPr>
              <w:spacing w:after="0" w:line="276" w:lineRule="auto"/>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-Toma decisiones económicas y financieras.</w:t>
            </w:r>
          </w:p>
          <w:p w:rsidR="00000000" w:rsidDel="00000000" w:rsidP="00000000" w:rsidRDefault="00000000" w:rsidRPr="00000000" w14:paraId="00000147">
            <w:pPr>
              <w:spacing w:after="0" w:line="276" w:lineRule="auto"/>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Desempeño:</w:t>
            </w:r>
          </w:p>
          <w:p w:rsidR="00000000" w:rsidDel="00000000" w:rsidP="00000000" w:rsidRDefault="00000000" w:rsidRPr="00000000" w14:paraId="00000148">
            <w:pPr>
              <w:spacing w:after="0" w:line="276" w:lineRule="auto"/>
              <w:jc w:val="both"/>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w:t>
            </w:r>
            <w:r w:rsidDel="00000000" w:rsidR="00000000" w:rsidRPr="00000000">
              <w:rPr>
                <w:rFonts w:ascii="Century Gothic" w:cs="Century Gothic" w:eastAsia="Century Gothic" w:hAnsi="Century Gothic"/>
                <w:sz w:val="14"/>
                <w:szCs w:val="14"/>
                <w:rtl w:val="0"/>
              </w:rPr>
              <w:t xml:space="preserve">Manifiesta una posición crítica sobre la importancia de administrar los recursos familiares de forma responsable haciendo uso de los presupuestos.</w:t>
            </w:r>
            <w:r w:rsidDel="00000000" w:rsidR="00000000" w:rsidRPr="00000000">
              <w:rPr>
                <w:rtl w:val="0"/>
              </w:rPr>
            </w:r>
          </w:p>
          <w:p w:rsidR="00000000" w:rsidDel="00000000" w:rsidP="00000000" w:rsidRDefault="00000000" w:rsidRPr="00000000" w14:paraId="00000149">
            <w:pPr>
              <w:spacing w:after="0" w:line="276" w:lineRule="auto"/>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Criterio de evaluación:</w:t>
            </w:r>
          </w:p>
          <w:p w:rsidR="00000000" w:rsidDel="00000000" w:rsidP="00000000" w:rsidRDefault="00000000" w:rsidRPr="00000000" w14:paraId="0000014A">
            <w:pPr>
              <w:spacing w:after="0" w:line="276" w:lineRule="auto"/>
              <w:jc w:val="both"/>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-Elabora material interactivo que le permite resaltar la importancia de utilizar presupuestos para hacer uso responsable de sus recursos.</w:t>
            </w:r>
          </w:p>
          <w:p w:rsidR="00000000" w:rsidDel="00000000" w:rsidP="00000000" w:rsidRDefault="00000000" w:rsidRPr="00000000" w14:paraId="0000014B">
            <w:pPr>
              <w:spacing w:after="0" w:line="276" w:lineRule="auto"/>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Actividad:</w:t>
            </w:r>
          </w:p>
          <w:p w:rsidR="00000000" w:rsidDel="00000000" w:rsidP="00000000" w:rsidRDefault="00000000" w:rsidRPr="00000000" w14:paraId="0000014C">
            <w:pPr>
              <w:spacing w:after="0" w:line="276" w:lineRule="auto"/>
              <w:jc w:val="both"/>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-En equipos elaboran material interactivo para poder compartir con estudiantes de menores grados</w:t>
            </w:r>
            <w:r w:rsidDel="00000000" w:rsidR="00000000" w:rsidRPr="00000000">
              <w:rPr>
                <w:rFonts w:ascii="Century Gothic" w:cs="Century Gothic" w:eastAsia="Century Gothic" w:hAnsi="Century Gothic"/>
                <w:b w:val="1"/>
                <w:sz w:val="14"/>
                <w:szCs w:val="14"/>
                <w:rtl w:val="0"/>
              </w:rPr>
              <w:t xml:space="preserve"> </w:t>
            </w:r>
            <w:r w:rsidDel="00000000" w:rsidR="00000000" w:rsidRPr="00000000">
              <w:rPr>
                <w:rFonts w:ascii="Century Gothic" w:cs="Century Gothic" w:eastAsia="Century Gothic" w:hAnsi="Century Gothic"/>
                <w:sz w:val="14"/>
                <w:szCs w:val="14"/>
                <w:rtl w:val="0"/>
              </w:rPr>
              <w:t xml:space="preserve">la importancia de contar con presupuestos familiares.</w:t>
            </w:r>
          </w:p>
          <w:p w:rsidR="00000000" w:rsidDel="00000000" w:rsidP="00000000" w:rsidRDefault="00000000" w:rsidRPr="00000000" w14:paraId="0000014D">
            <w:pPr>
              <w:spacing w:after="0" w:line="276" w:lineRule="auto"/>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 Evidencia:</w:t>
            </w:r>
          </w:p>
          <w:p w:rsidR="00000000" w:rsidDel="00000000" w:rsidP="00000000" w:rsidRDefault="00000000" w:rsidRPr="00000000" w14:paraId="0000014E">
            <w:pPr>
              <w:spacing w:after="0" w:line="276" w:lineRule="auto"/>
              <w:jc w:val="both"/>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-Elaborar material para promocionar la importancia de elaborar presupuestos familiares.</w:t>
            </w:r>
          </w:p>
        </w:tc>
      </w:tr>
      <w:tr>
        <w:trPr>
          <w:cantSplit w:val="0"/>
          <w:trHeight w:val="660" w:hRule="atLeast"/>
          <w:tblHeader w:val="0"/>
        </w:trPr>
        <w:tc>
          <w:tcPr>
            <w:tcBorders>
              <w:top w:color="000000" w:space="0" w:sz="0" w:val="nil"/>
              <w:left w:color="000000" w:space="0" w:sz="5" w:val="single"/>
              <w:bottom w:color="000000" w:space="0" w:sz="5" w:val="single"/>
              <w:right w:color="000000" w:space="0" w:sz="5" w:val="single"/>
            </w:tcBorders>
            <w:shd w:fill="deeaf6" w:val="clear"/>
            <w:tcMar>
              <w:top w:w="0.0" w:type="dxa"/>
              <w:left w:w="100.0" w:type="dxa"/>
              <w:bottom w:w="0.0" w:type="dxa"/>
              <w:right w:w="100.0" w:type="dxa"/>
            </w:tcMar>
            <w:vAlign w:val="top"/>
          </w:tcPr>
          <w:p w:rsidR="00000000" w:rsidDel="00000000" w:rsidP="00000000" w:rsidRDefault="00000000" w:rsidRPr="00000000" w14:paraId="0000014F">
            <w:pPr>
              <w:spacing w:after="0" w:before="240" w:line="276" w:lineRule="auto"/>
              <w:jc w:val="center"/>
              <w:rPr>
                <w:rFonts w:ascii="Century Gothic" w:cs="Century Gothic" w:eastAsia="Century Gothic" w:hAnsi="Century Gothic"/>
                <w:b w:val="1"/>
                <w:sz w:val="14"/>
                <w:szCs w:val="14"/>
                <w:highlight w:val="yellow"/>
              </w:rPr>
            </w:pPr>
            <w:r w:rsidDel="00000000" w:rsidR="00000000" w:rsidRPr="00000000">
              <w:rPr>
                <w:rtl w:val="0"/>
              </w:rPr>
            </w:r>
          </w:p>
          <w:p w:rsidR="00000000" w:rsidDel="00000000" w:rsidP="00000000" w:rsidRDefault="00000000" w:rsidRPr="00000000" w14:paraId="00000150">
            <w:pPr>
              <w:spacing w:after="0" w:before="240" w:line="276" w:lineRule="auto"/>
              <w:jc w:val="center"/>
              <w:rPr>
                <w:rFonts w:ascii="Century Gothic" w:cs="Century Gothic" w:eastAsia="Century Gothic" w:hAnsi="Century Gothic"/>
                <w:b w:val="1"/>
                <w:sz w:val="14"/>
                <w:szCs w:val="14"/>
                <w:highlight w:val="yellow"/>
              </w:rPr>
            </w:pPr>
            <w:r w:rsidDel="00000000" w:rsidR="00000000" w:rsidRPr="00000000">
              <w:rPr>
                <w:rFonts w:ascii="Century Gothic" w:cs="Century Gothic" w:eastAsia="Century Gothic" w:hAnsi="Century Gothic"/>
                <w:b w:val="1"/>
                <w:sz w:val="14"/>
                <w:szCs w:val="14"/>
                <w:highlight w:val="yellow"/>
                <w:rtl w:val="0"/>
              </w:rPr>
              <w:t xml:space="preserve">17 al 21 de junio</w:t>
            </w:r>
          </w:p>
          <w:p w:rsidR="00000000" w:rsidDel="00000000" w:rsidP="00000000" w:rsidRDefault="00000000" w:rsidRPr="00000000" w14:paraId="00000151">
            <w:pPr>
              <w:spacing w:after="0" w:before="240" w:line="276" w:lineRule="auto"/>
              <w:jc w:val="center"/>
              <w:rPr>
                <w:rFonts w:ascii="Century Gothic" w:cs="Century Gothic" w:eastAsia="Century Gothic" w:hAnsi="Century Gothic"/>
                <w:b w:val="1"/>
                <w:sz w:val="14"/>
                <w:szCs w:val="14"/>
                <w:highlight w:val="yellow"/>
              </w:rPr>
            </w:pPr>
            <w:r w:rsidDel="00000000" w:rsidR="00000000" w:rsidRPr="00000000">
              <w:rPr>
                <w:rFonts w:ascii="Century Gothic" w:cs="Century Gothic" w:eastAsia="Century Gothic" w:hAnsi="Century Gothic"/>
                <w:b w:val="1"/>
                <w:sz w:val="14"/>
                <w:szCs w:val="14"/>
                <w:highlight w:val="yellow"/>
                <w:rtl w:val="0"/>
              </w:rPr>
              <w:t xml:space="preserve">Retroalimentación</w:t>
            </w:r>
          </w:p>
          <w:p w:rsidR="00000000" w:rsidDel="00000000" w:rsidP="00000000" w:rsidRDefault="00000000" w:rsidRPr="00000000" w14:paraId="00000152">
            <w:pPr>
              <w:spacing w:after="0" w:before="240" w:line="276" w:lineRule="auto"/>
              <w:jc w:val="center"/>
              <w:rPr>
                <w:rFonts w:ascii="Century Gothic" w:cs="Century Gothic" w:eastAsia="Century Gothic" w:hAnsi="Century Gothic"/>
                <w:b w:val="1"/>
                <w:sz w:val="14"/>
                <w:szCs w:val="14"/>
                <w:highlight w:val="yellow"/>
              </w:rPr>
            </w:pPr>
            <w:r w:rsidDel="00000000" w:rsidR="00000000" w:rsidRPr="00000000">
              <w:rPr>
                <w:rFonts w:ascii="Century Gothic" w:cs="Century Gothic" w:eastAsia="Century Gothic" w:hAnsi="Century Gothic"/>
                <w:b w:val="1"/>
                <w:sz w:val="14"/>
                <w:szCs w:val="14"/>
                <w:highlight w:val="yellow"/>
                <w:rtl w:val="0"/>
              </w:rPr>
              <w:t xml:space="preserve"> </w:t>
            </w:r>
          </w:p>
        </w:tc>
        <w:tc>
          <w:tcPr>
            <w:tcBorders>
              <w:top w:color="000000" w:space="0" w:sz="0" w:val="nil"/>
              <w:left w:color="000000" w:space="0" w:sz="0" w:val="nil"/>
              <w:bottom w:color="000000" w:space="0" w:sz="5" w:val="single"/>
              <w:right w:color="000000" w:space="0" w:sz="5" w:val="single"/>
            </w:tcBorders>
            <w:shd w:fill="deeaf6" w:val="clear"/>
            <w:tcMar>
              <w:top w:w="0.0" w:type="dxa"/>
              <w:left w:w="100.0" w:type="dxa"/>
              <w:bottom w:w="0.0" w:type="dxa"/>
              <w:right w:w="100.0" w:type="dxa"/>
            </w:tcMar>
            <w:vAlign w:val="top"/>
          </w:tcPr>
          <w:p w:rsidR="00000000" w:rsidDel="00000000" w:rsidP="00000000" w:rsidRDefault="00000000" w:rsidRPr="00000000" w14:paraId="00000153">
            <w:pPr>
              <w:spacing w:after="0" w:line="276" w:lineRule="auto"/>
              <w:jc w:val="both"/>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b w:val="1"/>
                <w:sz w:val="14"/>
                <w:szCs w:val="14"/>
                <w:rtl w:val="0"/>
              </w:rPr>
              <w:t xml:space="preserve">Competencia: </w:t>
            </w:r>
            <w:r w:rsidDel="00000000" w:rsidR="00000000" w:rsidRPr="00000000">
              <w:rPr>
                <w:rFonts w:ascii="Century Gothic" w:cs="Century Gothic" w:eastAsia="Century Gothic" w:hAnsi="Century Gothic"/>
                <w:sz w:val="14"/>
                <w:szCs w:val="14"/>
                <w:rtl w:val="0"/>
              </w:rPr>
              <w:t xml:space="preserve">Gestiona su aprendizaje de manera autónoma</w:t>
            </w:r>
          </w:p>
          <w:p w:rsidR="00000000" w:rsidDel="00000000" w:rsidP="00000000" w:rsidRDefault="00000000" w:rsidRPr="00000000" w14:paraId="00000154">
            <w:pPr>
              <w:spacing w:after="0" w:line="276" w:lineRule="auto"/>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Capacidades: </w:t>
            </w:r>
          </w:p>
          <w:p w:rsidR="00000000" w:rsidDel="00000000" w:rsidP="00000000" w:rsidRDefault="00000000" w:rsidRPr="00000000" w14:paraId="00000155">
            <w:pPr>
              <w:spacing w:after="0" w:line="276" w:lineRule="auto"/>
              <w:jc w:val="both"/>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-Define metas de aprendizaje</w:t>
            </w:r>
          </w:p>
          <w:p w:rsidR="00000000" w:rsidDel="00000000" w:rsidP="00000000" w:rsidRDefault="00000000" w:rsidRPr="00000000" w14:paraId="00000156">
            <w:pPr>
              <w:spacing w:after="0" w:line="276" w:lineRule="auto"/>
              <w:jc w:val="both"/>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-Organiza acciones estratégicas para alcanzar metas de aprendizaje.</w:t>
            </w:r>
          </w:p>
          <w:p w:rsidR="00000000" w:rsidDel="00000000" w:rsidP="00000000" w:rsidRDefault="00000000" w:rsidRPr="00000000" w14:paraId="00000157">
            <w:pPr>
              <w:spacing w:after="0" w:line="276" w:lineRule="auto"/>
              <w:jc w:val="both"/>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-Monitorea y ajusta su desempeño durante el proceso de aprendizaje.</w:t>
            </w:r>
          </w:p>
          <w:p w:rsidR="00000000" w:rsidDel="00000000" w:rsidP="00000000" w:rsidRDefault="00000000" w:rsidRPr="00000000" w14:paraId="00000158">
            <w:pPr>
              <w:spacing w:after="0" w:line="276" w:lineRule="auto"/>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Desempeño:</w:t>
            </w:r>
          </w:p>
          <w:p w:rsidR="00000000" w:rsidDel="00000000" w:rsidP="00000000" w:rsidRDefault="00000000" w:rsidRPr="00000000" w14:paraId="00000159">
            <w:pPr>
              <w:spacing w:after="0" w:line="276" w:lineRule="auto"/>
              <w:jc w:val="both"/>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-Revisa los avances de las acciones propuestas, la elección de las estrategias y considera la opinión de sus pares para llegar a los resultados esperados.</w:t>
            </w:r>
          </w:p>
          <w:p w:rsidR="00000000" w:rsidDel="00000000" w:rsidP="00000000" w:rsidRDefault="00000000" w:rsidRPr="00000000" w14:paraId="0000015A">
            <w:pPr>
              <w:spacing w:after="0" w:line="276" w:lineRule="auto"/>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Criterio de evaluación:</w:t>
            </w:r>
          </w:p>
          <w:p w:rsidR="00000000" w:rsidDel="00000000" w:rsidP="00000000" w:rsidRDefault="00000000" w:rsidRPr="00000000" w14:paraId="0000015B">
            <w:pPr>
              <w:spacing w:after="0" w:line="276" w:lineRule="auto"/>
              <w:jc w:val="both"/>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w:t>
            </w:r>
            <w:r w:rsidDel="00000000" w:rsidR="00000000" w:rsidRPr="00000000">
              <w:rPr>
                <w:rFonts w:ascii="Century Gothic" w:cs="Century Gothic" w:eastAsia="Century Gothic" w:hAnsi="Century Gothic"/>
                <w:sz w:val="14"/>
                <w:szCs w:val="14"/>
                <w:rtl w:val="0"/>
              </w:rPr>
              <w:t xml:space="preserve">Autoevalúa la evidencia presentada revisando la Rúbrica de evaluación de la misma.</w:t>
            </w:r>
            <w:r w:rsidDel="00000000" w:rsidR="00000000" w:rsidRPr="00000000">
              <w:rPr>
                <w:rtl w:val="0"/>
              </w:rPr>
            </w:r>
          </w:p>
          <w:p w:rsidR="00000000" w:rsidDel="00000000" w:rsidP="00000000" w:rsidRDefault="00000000" w:rsidRPr="00000000" w14:paraId="0000015C">
            <w:pPr>
              <w:spacing w:after="0" w:line="276" w:lineRule="auto"/>
              <w:jc w:val="both"/>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Actividad:</w:t>
            </w:r>
          </w:p>
          <w:p w:rsidR="00000000" w:rsidDel="00000000" w:rsidP="00000000" w:rsidRDefault="00000000" w:rsidRPr="00000000" w14:paraId="0000015D">
            <w:pPr>
              <w:spacing w:after="0" w:line="276" w:lineRule="auto"/>
              <w:jc w:val="both"/>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-En equipos de tres integrantes realizan una autoevaluación y coevaluación  respecto a la evidencia presentada.</w:t>
            </w:r>
          </w:p>
          <w:p w:rsidR="00000000" w:rsidDel="00000000" w:rsidP="00000000" w:rsidRDefault="00000000" w:rsidRPr="00000000" w14:paraId="0000015E">
            <w:pPr>
              <w:spacing w:after="0" w:line="276" w:lineRule="auto"/>
              <w:jc w:val="both"/>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 Producto:</w:t>
            </w:r>
          </w:p>
          <w:p w:rsidR="00000000" w:rsidDel="00000000" w:rsidP="00000000" w:rsidRDefault="00000000" w:rsidRPr="00000000" w14:paraId="0000015F">
            <w:pPr>
              <w:spacing w:after="0" w:line="276" w:lineRule="auto"/>
              <w:jc w:val="both"/>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sz w:val="14"/>
                <w:szCs w:val="14"/>
                <w:rtl w:val="0"/>
              </w:rPr>
              <w:t xml:space="preserve">-Revisión de la evidencia presentada  en la experiencia de aprendizaje</w:t>
            </w:r>
            <w:r w:rsidDel="00000000" w:rsidR="00000000" w:rsidRPr="00000000">
              <w:rPr>
                <w:rFonts w:ascii="Century Gothic" w:cs="Century Gothic" w:eastAsia="Century Gothic" w:hAnsi="Century Gothic"/>
                <w:b w:val="1"/>
                <w:sz w:val="14"/>
                <w:szCs w:val="14"/>
                <w:rtl w:val="0"/>
              </w:rPr>
              <w:t xml:space="preserve">.</w:t>
            </w:r>
          </w:p>
        </w:tc>
      </w:tr>
    </w:tbl>
    <w:p w:rsidR="00000000" w:rsidDel="00000000" w:rsidP="00000000" w:rsidRDefault="00000000" w:rsidRPr="00000000" w14:paraId="00000160">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61">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62">
      <w:pPr>
        <w:spacing w:after="0" w:line="240" w:lineRule="auto"/>
        <w:jc w:val="right"/>
        <w:rPr>
          <w:rFonts w:ascii="Arial" w:cs="Arial" w:eastAsia="Arial" w:hAnsi="Arial"/>
          <w:sz w:val="16"/>
          <w:szCs w:val="16"/>
        </w:rPr>
      </w:pPr>
      <w:r w:rsidDel="00000000" w:rsidR="00000000" w:rsidRPr="00000000">
        <w:rPr>
          <w:rtl w:val="0"/>
        </w:rPr>
      </w:r>
    </w:p>
    <w:p w:rsidR="00000000" w:rsidDel="00000000" w:rsidP="00000000" w:rsidRDefault="00000000" w:rsidRPr="00000000" w14:paraId="00000163">
      <w:pPr>
        <w:spacing w:after="0" w:line="240" w:lineRule="auto"/>
        <w:jc w:val="right"/>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15 de mayo del 2024</w:t>
      </w:r>
    </w:p>
    <w:p w:rsidR="00000000" w:rsidDel="00000000" w:rsidP="00000000" w:rsidRDefault="00000000" w:rsidRPr="00000000" w14:paraId="00000164">
      <w:pPr>
        <w:tabs>
          <w:tab w:val="left" w:leader="none" w:pos="6660"/>
        </w:tabs>
        <w:spacing w:after="0" w:lin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65">
      <w:pPr>
        <w:tabs>
          <w:tab w:val="left" w:leader="none" w:pos="6660"/>
        </w:tabs>
        <w:spacing w:after="0" w:lin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66">
      <w:pPr>
        <w:tabs>
          <w:tab w:val="left" w:leader="none" w:pos="6660"/>
        </w:tabs>
        <w:spacing w:after="0" w:lin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67">
      <w:pPr>
        <w:tabs>
          <w:tab w:val="left" w:leader="none" w:pos="6660"/>
        </w:tabs>
        <w:spacing w:after="0" w:lin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68">
      <w:pPr>
        <w:tabs>
          <w:tab w:val="left" w:leader="none" w:pos="6660"/>
        </w:tabs>
        <w:spacing w:after="0" w:lin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69">
      <w:pPr>
        <w:tabs>
          <w:tab w:val="left" w:leader="none" w:pos="6660"/>
        </w:tabs>
        <w:spacing w:after="0" w:lin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6A">
      <w:pPr>
        <w:rPr>
          <w:rFonts w:ascii="Century Gothic" w:cs="Century Gothic" w:eastAsia="Century Gothic" w:hAnsi="Century Gothic"/>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4203700</wp:posOffset>
                </wp:positionH>
                <wp:positionV relativeFrom="paragraph">
                  <wp:posOffset>50800</wp:posOffset>
                </wp:positionV>
                <wp:extent cx="2190750" cy="483704"/>
                <wp:effectExtent b="0" l="0" r="0" t="0"/>
                <wp:wrapNone/>
                <wp:docPr id="5" name=""/>
                <a:graphic>
                  <a:graphicData uri="http://schemas.microsoft.com/office/word/2010/wordprocessingShape">
                    <wps:wsp>
                      <wps:cNvSpPr/>
                      <wps:cNvPr id="3" name="Shape 3"/>
                      <wps:spPr>
                        <a:xfrm>
                          <a:off x="4260150" y="3551400"/>
                          <a:ext cx="2171700" cy="457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0000"/>
                                <w:sz w:val="16"/>
                                <w:vertAlign w:val="baseline"/>
                              </w:rPr>
                              <w:t xml:space="preserve">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DOCENTE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Prof. Angélica María Zapata Crisanto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4203700</wp:posOffset>
                </wp:positionH>
                <wp:positionV relativeFrom="paragraph">
                  <wp:posOffset>50800</wp:posOffset>
                </wp:positionV>
                <wp:extent cx="2190750" cy="483704"/>
                <wp:effectExtent b="0" l="0" r="0" t="0"/>
                <wp:wrapNone/>
                <wp:docPr id="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190750" cy="48370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38100</wp:posOffset>
                </wp:positionV>
                <wp:extent cx="2190750" cy="476250"/>
                <wp:effectExtent b="0" l="0" r="0" t="0"/>
                <wp:wrapNone/>
                <wp:docPr id="4" name=""/>
                <a:graphic>
                  <a:graphicData uri="http://schemas.microsoft.com/office/word/2010/wordprocessingShape">
                    <wps:wsp>
                      <wps:cNvSpPr/>
                      <wps:cNvPr id="2" name="Shape 2"/>
                      <wps:spPr>
                        <a:xfrm>
                          <a:off x="4260150" y="3551400"/>
                          <a:ext cx="2171700" cy="457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0000"/>
                                <w:sz w:val="16"/>
                                <w:vertAlign w:val="baseline"/>
                              </w:rPr>
                              <w:t xml:space="preserve">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Vº Bº DIRECCIÓN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38100</wp:posOffset>
                </wp:positionV>
                <wp:extent cx="2190750" cy="476250"/>
                <wp:effectExtent b="0" l="0" r="0" t="0"/>
                <wp:wrapNone/>
                <wp:docPr id="4"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190750" cy="476250"/>
                        </a:xfrm>
                        <a:prstGeom prst="rect"/>
                        <a:ln/>
                      </pic:spPr>
                    </pic:pic>
                  </a:graphicData>
                </a:graphic>
              </wp:anchor>
            </w:drawing>
          </mc:Fallback>
        </mc:AlternateContent>
      </w:r>
    </w:p>
    <w:p w:rsidR="00000000" w:rsidDel="00000000" w:rsidP="00000000" w:rsidRDefault="00000000" w:rsidRPr="00000000" w14:paraId="0000016B">
      <w:pPr>
        <w:rPr/>
      </w:pPr>
      <w:r w:rsidDel="00000000" w:rsidR="00000000" w:rsidRPr="00000000">
        <w:rPr>
          <w:rtl w:val="0"/>
        </w:rPr>
      </w:r>
    </w:p>
    <w:sectPr>
      <w:pgSz w:h="15840" w:w="12240" w:orient="portrait"/>
      <w:pgMar w:bottom="567" w:top="568" w:left="851" w:right="61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39"/>
    <w:rsid w:val="00CD75E2"/>
    <w:pPr>
      <w:spacing w:after="0" w:line="240" w:lineRule="auto"/>
    </w:pPr>
    <w:rPr>
      <w:lang w:val="es-PE"/>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NExwBuYdpb0E/kiFAqegSKDlKw==">CgMxLjA4AHIhMTRaOGs4RndNMl81X21Rc0g3eDBQb2lLcGxYNFUwc0lL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2024-04-03T21:21:00Z</dcterms:created>
  <dc:creator>HP</dc:creator>
</cp:coreProperties>
</file>