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7"/>
        <w:tblpPr w:leftFromText="141" w:rightFromText="141" w:horzAnchor="margin" w:tblpX="132" w:tblpY="-450"/>
        <w:tblW w:w="9933"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9933"/>
      </w:tblGrid>
      <w:tr w:rsidR="00C82789" w14:paraId="11E8F199" w14:textId="77777777" w:rsidTr="009014E2">
        <w:tc>
          <w:tcPr>
            <w:tcW w:w="9933" w:type="dxa"/>
            <w:shd w:val="clear" w:color="auto" w:fill="FFFFFF"/>
            <w:tcMar>
              <w:top w:w="100" w:type="dxa"/>
              <w:left w:w="100" w:type="dxa"/>
              <w:bottom w:w="100" w:type="dxa"/>
              <w:right w:w="100" w:type="dxa"/>
            </w:tcMar>
            <w:vAlign w:val="center"/>
          </w:tcPr>
          <w:p w14:paraId="2A7627FD" w14:textId="77777777" w:rsidR="00C82789" w:rsidRDefault="00000000" w:rsidP="009014E2">
            <w:pPr>
              <w:widowControl w:val="0"/>
              <w:spacing w:after="0" w:line="240" w:lineRule="auto"/>
              <w:jc w:val="center"/>
              <w:rPr>
                <w:rFonts w:ascii="Barlow" w:eastAsia="Barlow" w:hAnsi="Barlow" w:cs="Barlow"/>
                <w:b/>
                <w:color w:val="0000FF"/>
              </w:rPr>
            </w:pPr>
            <w:r>
              <w:rPr>
                <w:rFonts w:ascii="Barlow" w:eastAsia="Barlow" w:hAnsi="Barlow" w:cs="Barlow"/>
                <w:b/>
                <w:color w:val="0000FF"/>
              </w:rPr>
              <w:t xml:space="preserve">TÍTULO DE LA SESIÓN DE APRENDIZAJE: </w:t>
            </w:r>
          </w:p>
        </w:tc>
      </w:tr>
    </w:tbl>
    <w:tbl>
      <w:tblPr>
        <w:tblStyle w:val="6"/>
        <w:tblpPr w:leftFromText="141" w:rightFromText="141" w:vertAnchor="text" w:horzAnchor="margin" w:tblpX="132" w:tblpY="-31"/>
        <w:tblW w:w="9933"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9933"/>
      </w:tblGrid>
      <w:tr w:rsidR="009014E2" w14:paraId="0F562E1C" w14:textId="77777777" w:rsidTr="009014E2">
        <w:tc>
          <w:tcPr>
            <w:tcW w:w="9933" w:type="dxa"/>
            <w:shd w:val="clear" w:color="auto" w:fill="4410FF"/>
            <w:tcMar>
              <w:top w:w="100" w:type="dxa"/>
              <w:left w:w="100" w:type="dxa"/>
              <w:bottom w:w="100" w:type="dxa"/>
              <w:right w:w="100" w:type="dxa"/>
            </w:tcMar>
          </w:tcPr>
          <w:p w14:paraId="72F72BBF" w14:textId="77777777" w:rsidR="009014E2" w:rsidRDefault="009014E2" w:rsidP="009014E2">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DATOS GENERALES:</w:t>
            </w:r>
          </w:p>
        </w:tc>
      </w:tr>
    </w:tbl>
    <w:p w14:paraId="30894882" w14:textId="77777777" w:rsidR="00C82789" w:rsidRDefault="00C82789">
      <w:pPr>
        <w:spacing w:after="0" w:line="240" w:lineRule="auto"/>
        <w:ind w:right="-7"/>
        <w:rPr>
          <w:rFonts w:ascii="Barlow" w:eastAsia="Barlow" w:hAnsi="Barlow" w:cs="Barlow"/>
          <w:b/>
          <w:sz w:val="20"/>
          <w:szCs w:val="20"/>
        </w:rPr>
      </w:pPr>
    </w:p>
    <w:p w14:paraId="1DAF7979" w14:textId="77777777" w:rsidR="00C82789" w:rsidRPr="000E4771" w:rsidRDefault="00C82789">
      <w:pPr>
        <w:spacing w:after="0" w:line="240" w:lineRule="auto"/>
        <w:ind w:right="-7"/>
        <w:jc w:val="both"/>
        <w:rPr>
          <w:rFonts w:ascii="Barlow" w:eastAsia="Barlow" w:hAnsi="Barlow" w:cs="Barlow"/>
          <w:sz w:val="2"/>
          <w:szCs w:val="2"/>
        </w:rPr>
      </w:pPr>
    </w:p>
    <w:p w14:paraId="4703EB46" w14:textId="77777777" w:rsidR="00C82789" w:rsidRPr="000E4771" w:rsidRDefault="00C82789">
      <w:pPr>
        <w:spacing w:after="0" w:line="240" w:lineRule="auto"/>
        <w:ind w:right="-7"/>
        <w:jc w:val="both"/>
        <w:rPr>
          <w:rFonts w:ascii="Barlow" w:eastAsia="Barlow" w:hAnsi="Barlow" w:cs="Barlow"/>
          <w:sz w:val="4"/>
          <w:szCs w:val="4"/>
        </w:rPr>
      </w:pPr>
    </w:p>
    <w:p w14:paraId="7C65BEBB" w14:textId="6FB2AE65" w:rsidR="00C82789" w:rsidRDefault="00000000">
      <w:pPr>
        <w:spacing w:after="0" w:line="240" w:lineRule="auto"/>
        <w:ind w:right="-7"/>
        <w:jc w:val="both"/>
        <w:rPr>
          <w:rFonts w:ascii="Barlow" w:eastAsia="Barlow" w:hAnsi="Barlow" w:cs="Barlow"/>
          <w:b/>
        </w:rPr>
      </w:pPr>
      <w:r>
        <w:rPr>
          <w:rFonts w:ascii="Barlow" w:eastAsia="Barlow" w:hAnsi="Barlow" w:cs="Barlow"/>
          <w:b/>
        </w:rPr>
        <w:t>Institución educativa:</w:t>
      </w:r>
      <w:r w:rsidR="000E4771">
        <w:rPr>
          <w:rFonts w:ascii="Barlow" w:eastAsia="Barlow" w:hAnsi="Barlow" w:cs="Barlow"/>
          <w:b/>
        </w:rPr>
        <w:t xml:space="preserve"> </w:t>
      </w:r>
      <w:r w:rsidR="002F0151">
        <w:rPr>
          <w:rFonts w:ascii="Barlow" w:eastAsia="Barlow" w:hAnsi="Barlow" w:cs="Barlow"/>
          <w:b/>
        </w:rPr>
        <w:t>San José Obrero</w:t>
      </w:r>
    </w:p>
    <w:p w14:paraId="1CD157C6" w14:textId="2364BA0C" w:rsidR="00C82789" w:rsidRDefault="00000000">
      <w:pPr>
        <w:spacing w:after="0" w:line="240" w:lineRule="auto"/>
        <w:ind w:right="-7"/>
        <w:jc w:val="both"/>
        <w:rPr>
          <w:rFonts w:ascii="Barlow" w:eastAsia="Barlow" w:hAnsi="Barlow" w:cs="Barlow"/>
          <w:b/>
        </w:rPr>
      </w:pPr>
      <w:r>
        <w:rPr>
          <w:rFonts w:ascii="Barlow" w:eastAsia="Barlow" w:hAnsi="Barlow" w:cs="Barlow"/>
          <w:b/>
        </w:rPr>
        <w:t>Área:</w:t>
      </w:r>
      <w:r>
        <w:rPr>
          <w:rFonts w:ascii="Barlow" w:eastAsia="Barlow" w:hAnsi="Barlow" w:cs="Barlow"/>
          <w:b/>
        </w:rPr>
        <w:tab/>
      </w:r>
      <w:r w:rsidR="000E4771">
        <w:rPr>
          <w:rFonts w:ascii="Barlow" w:eastAsia="Barlow" w:hAnsi="Barlow" w:cs="Barlow"/>
          <w:b/>
        </w:rPr>
        <w:t>Matemática</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t>Grado y Sección:</w:t>
      </w:r>
      <w:r w:rsidR="000E4771">
        <w:rPr>
          <w:rFonts w:ascii="Barlow" w:eastAsia="Barlow" w:hAnsi="Barlow" w:cs="Barlow"/>
          <w:b/>
        </w:rPr>
        <w:t>4°A</w:t>
      </w:r>
    </w:p>
    <w:p w14:paraId="5A195A9E" w14:textId="6E9E9E69" w:rsidR="00C82789" w:rsidRDefault="00000000">
      <w:pPr>
        <w:spacing w:after="0" w:line="240" w:lineRule="auto"/>
        <w:ind w:right="-7"/>
        <w:jc w:val="both"/>
        <w:rPr>
          <w:rFonts w:ascii="Barlow" w:eastAsia="Barlow" w:hAnsi="Barlow" w:cs="Barlow"/>
          <w:b/>
        </w:rPr>
      </w:pPr>
      <w:r>
        <w:rPr>
          <w:rFonts w:ascii="Barlow" w:eastAsia="Barlow" w:hAnsi="Barlow" w:cs="Barlow"/>
          <w:b/>
        </w:rPr>
        <w:t>Cantidad de estudiantes:</w:t>
      </w:r>
      <w:r w:rsidR="000E4771">
        <w:rPr>
          <w:rFonts w:ascii="Barlow" w:eastAsia="Barlow" w:hAnsi="Barlow" w:cs="Barlow"/>
          <w:b/>
        </w:rPr>
        <w:t>33</w:t>
      </w:r>
      <w:r>
        <w:rPr>
          <w:rFonts w:ascii="Barlow" w:eastAsia="Barlow" w:hAnsi="Barlow" w:cs="Barlow"/>
          <w:b/>
        </w:rPr>
        <w:tab/>
      </w:r>
      <w:r>
        <w:rPr>
          <w:rFonts w:ascii="Barlow" w:eastAsia="Barlow" w:hAnsi="Barlow" w:cs="Barlow"/>
          <w:b/>
        </w:rPr>
        <w:tab/>
      </w:r>
      <w:r>
        <w:rPr>
          <w:rFonts w:ascii="Barlow" w:eastAsia="Barlow" w:hAnsi="Barlow" w:cs="Barlow"/>
          <w:b/>
        </w:rPr>
        <w:tab/>
      </w:r>
      <w:r>
        <w:rPr>
          <w:rFonts w:ascii="Barlow" w:eastAsia="Barlow" w:hAnsi="Barlow" w:cs="Barlow"/>
          <w:b/>
        </w:rPr>
        <w:tab/>
      </w:r>
      <w:r w:rsidR="009014E2">
        <w:rPr>
          <w:rFonts w:ascii="Barlow" w:eastAsia="Barlow" w:hAnsi="Barlow" w:cs="Barlow"/>
          <w:b/>
        </w:rPr>
        <w:tab/>
      </w:r>
      <w:r>
        <w:rPr>
          <w:rFonts w:ascii="Barlow" w:eastAsia="Barlow" w:hAnsi="Barlow" w:cs="Barlow"/>
          <w:b/>
        </w:rPr>
        <w:t>Fecha:</w:t>
      </w:r>
      <w:r w:rsidR="000E4771">
        <w:rPr>
          <w:rFonts w:ascii="Barlow" w:eastAsia="Barlow" w:hAnsi="Barlow" w:cs="Barlow"/>
          <w:b/>
        </w:rPr>
        <w:t xml:space="preserve"> 15/10/24</w:t>
      </w:r>
    </w:p>
    <w:p w14:paraId="7E7C8DCE" w14:textId="125AC975" w:rsidR="00C82789" w:rsidRDefault="00000000">
      <w:pPr>
        <w:spacing w:after="0" w:line="240" w:lineRule="auto"/>
        <w:ind w:right="-7"/>
        <w:jc w:val="both"/>
        <w:rPr>
          <w:rFonts w:ascii="Barlow" w:eastAsia="Barlow" w:hAnsi="Barlow" w:cs="Barlow"/>
          <w:b/>
        </w:rPr>
      </w:pPr>
      <w:r>
        <w:rPr>
          <w:rFonts w:ascii="Barlow" w:eastAsia="Barlow" w:hAnsi="Barlow" w:cs="Barlow"/>
          <w:b/>
        </w:rPr>
        <w:t>Docente:</w:t>
      </w:r>
      <w:r w:rsidR="000E4771">
        <w:rPr>
          <w:rFonts w:ascii="Barlow" w:eastAsia="Barlow" w:hAnsi="Barlow" w:cs="Barlow"/>
          <w:b/>
        </w:rPr>
        <w:t xml:space="preserve"> Francisca Rojas Chacchi</w:t>
      </w:r>
    </w:p>
    <w:p w14:paraId="70DFCD46" w14:textId="77777777" w:rsidR="00C82789" w:rsidRDefault="00C82789">
      <w:pPr>
        <w:spacing w:after="0" w:line="240" w:lineRule="auto"/>
        <w:ind w:right="-7"/>
        <w:jc w:val="both"/>
        <w:rPr>
          <w:rFonts w:ascii="Barlow" w:eastAsia="Barlow" w:hAnsi="Barlow" w:cs="Barlow"/>
          <w:sz w:val="20"/>
          <w:szCs w:val="20"/>
        </w:rPr>
      </w:pPr>
    </w:p>
    <w:tbl>
      <w:tblPr>
        <w:tblStyle w:val="5"/>
        <w:tblW w:w="10065" w:type="dxa"/>
        <w:tblInd w:w="-1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10065"/>
      </w:tblGrid>
      <w:tr w:rsidR="00C82789" w14:paraId="3CEA8F90" w14:textId="77777777" w:rsidTr="009014E2">
        <w:tc>
          <w:tcPr>
            <w:tcW w:w="10065" w:type="dxa"/>
            <w:shd w:val="clear" w:color="auto" w:fill="4410FF"/>
            <w:tcMar>
              <w:top w:w="100" w:type="dxa"/>
              <w:left w:w="100" w:type="dxa"/>
              <w:bottom w:w="100" w:type="dxa"/>
              <w:right w:w="100" w:type="dxa"/>
            </w:tcMar>
          </w:tcPr>
          <w:p w14:paraId="54D2FAC1" w14:textId="77777777" w:rsidR="00C82789" w:rsidRDefault="00000000">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PLANIFICACIÓN DE LA SESIÓN:</w:t>
            </w:r>
          </w:p>
        </w:tc>
      </w:tr>
    </w:tbl>
    <w:p w14:paraId="0D924BCD" w14:textId="77777777" w:rsidR="00C82789" w:rsidRDefault="00C82789">
      <w:pPr>
        <w:spacing w:after="0" w:line="240" w:lineRule="auto"/>
        <w:ind w:right="-7"/>
        <w:jc w:val="both"/>
        <w:rPr>
          <w:rFonts w:ascii="Barlow" w:eastAsia="Barlow" w:hAnsi="Barlow" w:cs="Barlow"/>
          <w:sz w:val="20"/>
          <w:szCs w:val="20"/>
        </w:rPr>
      </w:pPr>
    </w:p>
    <w:tbl>
      <w:tblPr>
        <w:tblStyle w:val="Tablaconcuadrcula"/>
        <w:tblW w:w="10490" w:type="dxa"/>
        <w:tblInd w:w="-5" w:type="dxa"/>
        <w:tblLayout w:type="fixed"/>
        <w:tblLook w:val="04A0" w:firstRow="1" w:lastRow="0" w:firstColumn="1" w:lastColumn="0" w:noHBand="0" w:noVBand="1"/>
      </w:tblPr>
      <w:tblGrid>
        <w:gridCol w:w="1134"/>
        <w:gridCol w:w="246"/>
        <w:gridCol w:w="888"/>
        <w:gridCol w:w="1134"/>
        <w:gridCol w:w="1134"/>
        <w:gridCol w:w="866"/>
        <w:gridCol w:w="1276"/>
        <w:gridCol w:w="1119"/>
        <w:gridCol w:w="2693"/>
      </w:tblGrid>
      <w:tr w:rsidR="000E4771" w:rsidRPr="00CD38E1" w14:paraId="13AA3BDE" w14:textId="77777777" w:rsidTr="00C33F63">
        <w:trPr>
          <w:trHeight w:val="957"/>
        </w:trPr>
        <w:tc>
          <w:tcPr>
            <w:tcW w:w="1380" w:type="dxa"/>
            <w:gridSpan w:val="2"/>
            <w:shd w:val="clear" w:color="auto" w:fill="auto"/>
            <w:vAlign w:val="center"/>
          </w:tcPr>
          <w:p w14:paraId="1BF4BCC0" w14:textId="77777777" w:rsidR="000E4771" w:rsidRPr="00CD38E1" w:rsidRDefault="000E4771" w:rsidP="000E4771">
            <w:pPr>
              <w:spacing w:line="360" w:lineRule="auto"/>
              <w:contextualSpacing/>
              <w:jc w:val="center"/>
              <w:rPr>
                <w:sz w:val="24"/>
              </w:rPr>
            </w:pPr>
            <w:r w:rsidRPr="001937A6">
              <w:rPr>
                <w:b/>
                <w:sz w:val="20"/>
                <w:szCs w:val="28"/>
              </w:rPr>
              <w:t>SITUACION SIGNIFICATIVA</w:t>
            </w:r>
          </w:p>
        </w:tc>
        <w:tc>
          <w:tcPr>
            <w:tcW w:w="9110" w:type="dxa"/>
            <w:gridSpan w:val="7"/>
          </w:tcPr>
          <w:p w14:paraId="16F9CF58" w14:textId="77777777" w:rsidR="000E4771" w:rsidRDefault="000E4771">
            <w:pPr>
              <w:tabs>
                <w:tab w:val="left" w:pos="1560"/>
              </w:tabs>
              <w:jc w:val="center"/>
              <w:rPr>
                <w:rFonts w:cs="Arial"/>
                <w:b/>
                <w:sz w:val="24"/>
              </w:rPr>
            </w:pPr>
            <w:r>
              <w:rPr>
                <w:noProof/>
              </w:rPr>
              <w:drawing>
                <wp:anchor distT="0" distB="0" distL="114300" distR="114300" simplePos="0" relativeHeight="251659264" behindDoc="1" locked="0" layoutInCell="1" allowOverlap="1" wp14:anchorId="1A169345" wp14:editId="6F1C7643">
                  <wp:simplePos x="0" y="0"/>
                  <wp:positionH relativeFrom="column">
                    <wp:posOffset>2926080</wp:posOffset>
                  </wp:positionH>
                  <wp:positionV relativeFrom="paragraph">
                    <wp:posOffset>0</wp:posOffset>
                  </wp:positionV>
                  <wp:extent cx="2133600" cy="1242923"/>
                  <wp:effectExtent l="19050" t="19050" r="19050" b="14605"/>
                  <wp:wrapTight wrapText="bothSides">
                    <wp:wrapPolygon edited="0">
                      <wp:start x="-193" y="-331"/>
                      <wp:lineTo x="-193" y="21523"/>
                      <wp:lineTo x="21600" y="21523"/>
                      <wp:lineTo x="21600" y="-331"/>
                      <wp:lineTo x="-193" y="-331"/>
                    </wp:wrapPolygon>
                  </wp:wrapTight>
                  <wp:docPr id="1" name="Imagen 1" descr="creartehistoria: Introducción al estudio de la historia: tiempo y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rtehistoria: Introducción al estudio de la historia: tiempo y espacio"/>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42923"/>
                          </a:xfrm>
                          <a:prstGeom prst="rect">
                            <a:avLst/>
                          </a:prstGeom>
                          <a:noFill/>
                          <a:ln>
                            <a:solidFill>
                              <a:schemeClr val="accent1"/>
                            </a:solidFill>
                          </a:ln>
                        </pic:spPr>
                      </pic:pic>
                    </a:graphicData>
                  </a:graphic>
                </wp:anchor>
              </w:drawing>
            </w:r>
          </w:p>
          <w:p w14:paraId="6F2FB11B" w14:textId="77777777" w:rsidR="000E4771" w:rsidRPr="00D046F3" w:rsidRDefault="000E4771">
            <w:pPr>
              <w:tabs>
                <w:tab w:val="left" w:pos="1560"/>
              </w:tabs>
              <w:jc w:val="center"/>
              <w:rPr>
                <w:rFonts w:cs="Arial"/>
                <w:b/>
                <w:bCs/>
                <w:sz w:val="24"/>
              </w:rPr>
            </w:pPr>
            <w:r>
              <w:rPr>
                <w:rFonts w:cs="Arial"/>
                <w:b/>
                <w:bCs/>
                <w:sz w:val="24"/>
              </w:rPr>
              <w:t>¿Qué es una línea de tiempo?</w:t>
            </w:r>
          </w:p>
        </w:tc>
      </w:tr>
      <w:tr w:rsidR="009F2EAB" w:rsidRPr="00CD38E1" w14:paraId="45E66A6B" w14:textId="77777777" w:rsidTr="00C33F63">
        <w:trPr>
          <w:trHeight w:val="957"/>
        </w:trPr>
        <w:tc>
          <w:tcPr>
            <w:tcW w:w="1380" w:type="dxa"/>
            <w:gridSpan w:val="2"/>
            <w:shd w:val="clear" w:color="auto" w:fill="auto"/>
            <w:vAlign w:val="center"/>
          </w:tcPr>
          <w:p w14:paraId="4E2EFAAB" w14:textId="280DA10C" w:rsidR="009F2EAB" w:rsidRPr="001937A6" w:rsidRDefault="009F2EAB" w:rsidP="000E4771">
            <w:pPr>
              <w:spacing w:line="360" w:lineRule="auto"/>
              <w:contextualSpacing/>
              <w:jc w:val="center"/>
              <w:rPr>
                <w:b/>
                <w:sz w:val="20"/>
                <w:szCs w:val="28"/>
              </w:rPr>
            </w:pPr>
            <w:r>
              <w:rPr>
                <w:b/>
                <w:sz w:val="20"/>
                <w:szCs w:val="28"/>
              </w:rPr>
              <w:t>CRITERIO DE EVALUACIÓN</w:t>
            </w:r>
          </w:p>
        </w:tc>
        <w:tc>
          <w:tcPr>
            <w:tcW w:w="9110" w:type="dxa"/>
            <w:gridSpan w:val="7"/>
          </w:tcPr>
          <w:p w14:paraId="338D641D" w14:textId="77777777" w:rsidR="009F2EAB" w:rsidRDefault="009F2EAB" w:rsidP="009F2EAB">
            <w:pPr>
              <w:pStyle w:val="Prrafodelista"/>
              <w:widowControl w:val="0"/>
              <w:numPr>
                <w:ilvl w:val="0"/>
                <w:numId w:val="2"/>
              </w:numPr>
              <w:tabs>
                <w:tab w:val="left" w:pos="243"/>
              </w:tabs>
              <w:autoSpaceDE w:val="0"/>
              <w:autoSpaceDN w:val="0"/>
              <w:spacing w:after="0" w:line="258" w:lineRule="exact"/>
              <w:ind w:left="102" w:firstLine="0"/>
              <w:contextualSpacing w:val="0"/>
            </w:pPr>
            <w:r>
              <w:t>Precisa la información de las múltiples culturas del Perú antiguo.</w:t>
            </w:r>
          </w:p>
          <w:p w14:paraId="52466CD3" w14:textId="77777777" w:rsidR="009F2EAB" w:rsidRDefault="009F2EAB" w:rsidP="009F2EAB">
            <w:pPr>
              <w:pStyle w:val="Prrafodelista"/>
              <w:widowControl w:val="0"/>
              <w:numPr>
                <w:ilvl w:val="0"/>
                <w:numId w:val="2"/>
              </w:numPr>
              <w:tabs>
                <w:tab w:val="left" w:pos="243"/>
              </w:tabs>
              <w:autoSpaceDE w:val="0"/>
              <w:autoSpaceDN w:val="0"/>
              <w:spacing w:after="0" w:line="258" w:lineRule="exact"/>
              <w:ind w:left="102" w:firstLine="0"/>
              <w:contextualSpacing w:val="0"/>
            </w:pPr>
            <w:r>
              <w:t>Diferencia los periodos y eventos significativos de las culturas peruanas en la recta numérica.</w:t>
            </w:r>
          </w:p>
          <w:p w14:paraId="72C9AEA5" w14:textId="77777777" w:rsidR="009F2EAB" w:rsidRDefault="009F2EAB" w:rsidP="009F2EAB">
            <w:pPr>
              <w:pStyle w:val="Prrafodelista"/>
              <w:widowControl w:val="0"/>
              <w:numPr>
                <w:ilvl w:val="0"/>
                <w:numId w:val="2"/>
              </w:numPr>
              <w:tabs>
                <w:tab w:val="left" w:pos="243"/>
              </w:tabs>
              <w:autoSpaceDE w:val="0"/>
              <w:autoSpaceDN w:val="0"/>
              <w:spacing w:after="0" w:line="258" w:lineRule="exact"/>
              <w:ind w:left="102" w:firstLine="0"/>
              <w:contextualSpacing w:val="0"/>
            </w:pPr>
            <w:r>
              <w:t>Utiliza la plataforma canva u otro para diseñar la línea de tiempo de las culturas del Perú antiguo.</w:t>
            </w:r>
          </w:p>
          <w:p w14:paraId="3E3DE188" w14:textId="77777777" w:rsidR="009F2EAB" w:rsidRDefault="009F2EAB" w:rsidP="009F2EAB">
            <w:pPr>
              <w:pStyle w:val="Prrafodelista"/>
              <w:widowControl w:val="0"/>
              <w:numPr>
                <w:ilvl w:val="0"/>
                <w:numId w:val="2"/>
              </w:numPr>
              <w:tabs>
                <w:tab w:val="left" w:pos="243"/>
              </w:tabs>
              <w:autoSpaceDE w:val="0"/>
              <w:autoSpaceDN w:val="0"/>
              <w:spacing w:after="0" w:line="258" w:lineRule="exact"/>
              <w:ind w:left="102" w:firstLine="0"/>
              <w:contextualSpacing w:val="0"/>
            </w:pPr>
            <w:r>
              <w:t>Expresa reflexiones sobre la importancia de los períodos estudiados de las culturas peruanas.</w:t>
            </w:r>
          </w:p>
          <w:p w14:paraId="7B534E0E" w14:textId="77777777" w:rsidR="009F2EAB" w:rsidRDefault="009F2EAB">
            <w:pPr>
              <w:tabs>
                <w:tab w:val="left" w:pos="1560"/>
              </w:tabs>
              <w:jc w:val="center"/>
              <w:rPr>
                <w:noProof/>
              </w:rPr>
            </w:pPr>
          </w:p>
        </w:tc>
      </w:tr>
      <w:tr w:rsidR="000E4771" w:rsidRPr="00CD38E1" w14:paraId="16488D17" w14:textId="77777777" w:rsidTr="00C33F63">
        <w:trPr>
          <w:trHeight w:val="394"/>
        </w:trPr>
        <w:tc>
          <w:tcPr>
            <w:tcW w:w="6678" w:type="dxa"/>
            <w:gridSpan w:val="7"/>
            <w:shd w:val="clear" w:color="auto" w:fill="auto"/>
            <w:vAlign w:val="center"/>
          </w:tcPr>
          <w:p w14:paraId="04C76C39" w14:textId="77777777" w:rsidR="000E4771" w:rsidRPr="001937A6" w:rsidRDefault="000E4771" w:rsidP="004B3F9A">
            <w:pPr>
              <w:spacing w:after="0" w:line="240" w:lineRule="auto"/>
              <w:jc w:val="center"/>
              <w:rPr>
                <w:b/>
                <w:sz w:val="20"/>
                <w:szCs w:val="28"/>
              </w:rPr>
            </w:pPr>
            <w:r w:rsidRPr="001937A6">
              <w:rPr>
                <w:b/>
                <w:sz w:val="20"/>
                <w:szCs w:val="28"/>
              </w:rPr>
              <w:t>PROPÓSITO DIDÁCTICO</w:t>
            </w:r>
          </w:p>
        </w:tc>
        <w:tc>
          <w:tcPr>
            <w:tcW w:w="1119" w:type="dxa"/>
            <w:vMerge w:val="restart"/>
            <w:vAlign w:val="center"/>
          </w:tcPr>
          <w:p w14:paraId="718F7F80" w14:textId="77777777" w:rsidR="000E4771" w:rsidRPr="001937A6" w:rsidRDefault="000E4771">
            <w:pPr>
              <w:jc w:val="center"/>
              <w:rPr>
                <w:b/>
                <w:sz w:val="20"/>
                <w:szCs w:val="28"/>
              </w:rPr>
            </w:pPr>
            <w:r w:rsidRPr="00664461">
              <w:rPr>
                <w:rFonts w:asciiTheme="minorHAnsi" w:hAnsiTheme="minorHAnsi" w:cstheme="minorHAnsi"/>
                <w:bCs/>
                <w:sz w:val="20"/>
                <w:szCs w:val="20"/>
              </w:rPr>
              <w:t>TIC</w:t>
            </w:r>
          </w:p>
        </w:tc>
        <w:tc>
          <w:tcPr>
            <w:tcW w:w="2693" w:type="dxa"/>
            <w:shd w:val="clear" w:color="auto" w:fill="auto"/>
            <w:vAlign w:val="center"/>
          </w:tcPr>
          <w:p w14:paraId="291B4591" w14:textId="77777777" w:rsidR="000E4771" w:rsidRPr="001937A6" w:rsidRDefault="000E4771" w:rsidP="004B3F9A">
            <w:pPr>
              <w:spacing w:after="0" w:line="240" w:lineRule="auto"/>
              <w:jc w:val="center"/>
              <w:rPr>
                <w:b/>
                <w:sz w:val="20"/>
                <w:szCs w:val="28"/>
              </w:rPr>
            </w:pPr>
            <w:r w:rsidRPr="005C4B52">
              <w:rPr>
                <w:b/>
                <w:sz w:val="14"/>
                <w:szCs w:val="28"/>
              </w:rPr>
              <w:t>ENFOQUE DEL MEDIO AMBIENTE</w:t>
            </w:r>
          </w:p>
        </w:tc>
      </w:tr>
      <w:tr w:rsidR="009014E2" w:rsidRPr="00CD38E1" w14:paraId="3745E23E" w14:textId="77777777" w:rsidTr="00C33F63">
        <w:trPr>
          <w:trHeight w:val="238"/>
        </w:trPr>
        <w:tc>
          <w:tcPr>
            <w:tcW w:w="1134" w:type="dxa"/>
            <w:shd w:val="clear" w:color="auto" w:fill="auto"/>
            <w:vAlign w:val="center"/>
          </w:tcPr>
          <w:p w14:paraId="785974C8"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COMPETENCIA</w:t>
            </w:r>
          </w:p>
        </w:tc>
        <w:tc>
          <w:tcPr>
            <w:tcW w:w="1134" w:type="dxa"/>
            <w:gridSpan w:val="2"/>
            <w:shd w:val="clear" w:color="auto" w:fill="auto"/>
            <w:vAlign w:val="center"/>
          </w:tcPr>
          <w:p w14:paraId="1AE21D29"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CAPACIDAD</w:t>
            </w:r>
          </w:p>
        </w:tc>
        <w:tc>
          <w:tcPr>
            <w:tcW w:w="1134" w:type="dxa"/>
            <w:shd w:val="clear" w:color="auto" w:fill="auto"/>
            <w:vAlign w:val="center"/>
          </w:tcPr>
          <w:p w14:paraId="6F857526"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DESEMPEÑO</w:t>
            </w:r>
          </w:p>
        </w:tc>
        <w:tc>
          <w:tcPr>
            <w:tcW w:w="1134" w:type="dxa"/>
            <w:shd w:val="clear" w:color="auto" w:fill="auto"/>
            <w:vAlign w:val="center"/>
          </w:tcPr>
          <w:p w14:paraId="6DEC290A"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CAMPO DE</w:t>
            </w:r>
          </w:p>
        </w:tc>
        <w:tc>
          <w:tcPr>
            <w:tcW w:w="866" w:type="dxa"/>
            <w:shd w:val="clear" w:color="auto" w:fill="auto"/>
            <w:vAlign w:val="center"/>
          </w:tcPr>
          <w:p w14:paraId="17EF56C0"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RECURSO</w:t>
            </w:r>
          </w:p>
        </w:tc>
        <w:tc>
          <w:tcPr>
            <w:tcW w:w="1276" w:type="dxa"/>
            <w:vAlign w:val="center"/>
          </w:tcPr>
          <w:p w14:paraId="53DFCFCD"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INSTRUMENTOS DE EVALUACIÓN</w:t>
            </w:r>
          </w:p>
        </w:tc>
        <w:tc>
          <w:tcPr>
            <w:tcW w:w="1119" w:type="dxa"/>
            <w:vMerge/>
            <w:vAlign w:val="center"/>
          </w:tcPr>
          <w:p w14:paraId="4C33D353" w14:textId="77777777" w:rsidR="000E4771" w:rsidRPr="00EB1727" w:rsidRDefault="000E4771">
            <w:pPr>
              <w:jc w:val="center"/>
              <w:rPr>
                <w:rFonts w:asciiTheme="minorHAnsi" w:hAnsiTheme="minorHAnsi" w:cstheme="minorHAnsi"/>
                <w:b/>
                <w:color w:val="000000" w:themeColor="text1"/>
                <w:sz w:val="14"/>
                <w:szCs w:val="14"/>
              </w:rPr>
            </w:pPr>
          </w:p>
        </w:tc>
        <w:tc>
          <w:tcPr>
            <w:tcW w:w="2693" w:type="dxa"/>
            <w:shd w:val="clear" w:color="auto" w:fill="auto"/>
            <w:vAlign w:val="center"/>
          </w:tcPr>
          <w:p w14:paraId="7B3EE78C" w14:textId="77777777" w:rsidR="000E4771" w:rsidRPr="00EB1727" w:rsidRDefault="000E4771">
            <w:pPr>
              <w:jc w:val="center"/>
              <w:rPr>
                <w:rFonts w:asciiTheme="minorHAnsi" w:hAnsiTheme="minorHAnsi" w:cstheme="minorHAnsi"/>
                <w:b/>
                <w:color w:val="000000" w:themeColor="text1"/>
                <w:sz w:val="14"/>
                <w:szCs w:val="14"/>
              </w:rPr>
            </w:pPr>
            <w:r w:rsidRPr="00EB1727">
              <w:rPr>
                <w:rFonts w:asciiTheme="minorHAnsi" w:hAnsiTheme="minorHAnsi" w:cstheme="minorHAnsi"/>
                <w:b/>
                <w:color w:val="000000" w:themeColor="text1"/>
                <w:sz w:val="14"/>
                <w:szCs w:val="14"/>
              </w:rPr>
              <w:t>VALOR PRIORIZADO</w:t>
            </w:r>
          </w:p>
        </w:tc>
      </w:tr>
      <w:tr w:rsidR="009014E2" w:rsidRPr="00CD38E1" w14:paraId="695C6EE1" w14:textId="77777777" w:rsidTr="00C33F63">
        <w:trPr>
          <w:trHeight w:val="1427"/>
        </w:trPr>
        <w:tc>
          <w:tcPr>
            <w:tcW w:w="1134" w:type="dxa"/>
            <w:vAlign w:val="center"/>
          </w:tcPr>
          <w:p w14:paraId="0F052C15" w14:textId="77777777" w:rsidR="000E4771" w:rsidRPr="00664461" w:rsidRDefault="000E4771">
            <w:pPr>
              <w:rPr>
                <w:rFonts w:ascii="Arial" w:hAnsi="Arial" w:cs="Arial"/>
                <w:sz w:val="14"/>
                <w:szCs w:val="14"/>
              </w:rPr>
            </w:pPr>
            <w:r w:rsidRPr="00664461">
              <w:rPr>
                <w:rFonts w:ascii="Arial" w:hAnsi="Arial" w:cs="Arial"/>
                <w:b/>
                <w:sz w:val="14"/>
                <w:szCs w:val="14"/>
              </w:rPr>
              <w:t xml:space="preserve">RESUELVE PROBLEMAS DE CANTIDAD </w:t>
            </w:r>
          </w:p>
        </w:tc>
        <w:tc>
          <w:tcPr>
            <w:tcW w:w="1134" w:type="dxa"/>
            <w:gridSpan w:val="2"/>
          </w:tcPr>
          <w:p w14:paraId="3D433F92" w14:textId="77777777" w:rsidR="000E4771" w:rsidRPr="00664461" w:rsidRDefault="000E4771">
            <w:pPr>
              <w:rPr>
                <w:rFonts w:ascii="Arial" w:hAnsi="Arial" w:cs="Arial"/>
                <w:color w:val="C0504D" w:themeColor="accent2"/>
                <w:sz w:val="14"/>
                <w:szCs w:val="14"/>
                <w:lang w:eastAsia="es-MX"/>
              </w:rPr>
            </w:pPr>
            <w:r w:rsidRPr="00664461">
              <w:rPr>
                <w:rFonts w:ascii="Arial" w:hAnsi="Arial" w:cs="Arial"/>
                <w:bCs/>
                <w:color w:val="000000"/>
                <w:sz w:val="14"/>
                <w:szCs w:val="14"/>
              </w:rPr>
              <w:t>Usa estrategias y procedimientos para</w:t>
            </w:r>
            <w:r>
              <w:rPr>
                <w:rFonts w:ascii="Arial" w:hAnsi="Arial" w:cs="Arial"/>
                <w:bCs/>
                <w:color w:val="000000"/>
                <w:sz w:val="14"/>
                <w:szCs w:val="14"/>
              </w:rPr>
              <w:t xml:space="preserve"> diseñar la línea de tiempo usando los números reales.</w:t>
            </w:r>
            <w:r w:rsidRPr="00664461">
              <w:rPr>
                <w:rFonts w:ascii="Arial" w:hAnsi="Arial" w:cs="Arial"/>
                <w:bCs/>
                <w:color w:val="000000"/>
                <w:sz w:val="14"/>
                <w:szCs w:val="14"/>
              </w:rPr>
              <w:t xml:space="preserve"> </w:t>
            </w:r>
          </w:p>
        </w:tc>
        <w:tc>
          <w:tcPr>
            <w:tcW w:w="1134" w:type="dxa"/>
            <w:shd w:val="clear" w:color="auto" w:fill="auto"/>
            <w:vAlign w:val="center"/>
          </w:tcPr>
          <w:p w14:paraId="57EAA9F1" w14:textId="77777777" w:rsidR="000E4771" w:rsidRPr="00664461" w:rsidRDefault="000E4771">
            <w:pPr>
              <w:rPr>
                <w:rFonts w:ascii="Arial" w:eastAsia="Arial Unicode MS" w:hAnsi="Arial" w:cs="Arial"/>
                <w:b/>
                <w:sz w:val="14"/>
                <w:szCs w:val="14"/>
              </w:rPr>
            </w:pPr>
            <w:r w:rsidRPr="00664461">
              <w:rPr>
                <w:rFonts w:ascii="Arial" w:eastAsia="Times New Roman" w:hAnsi="Arial" w:cs="Arial"/>
                <w:color w:val="000000"/>
                <w:sz w:val="14"/>
                <w:szCs w:val="14"/>
                <w:lang w:val="es-ES_tradnl" w:eastAsia="es-ES_tradnl"/>
              </w:rPr>
              <w:t xml:space="preserve">Selecciona estrategias de cálculo y  procedimientos diversos  para </w:t>
            </w:r>
            <w:r>
              <w:rPr>
                <w:rFonts w:ascii="Arial" w:eastAsia="Times New Roman" w:hAnsi="Arial" w:cs="Arial"/>
                <w:color w:val="000000"/>
                <w:sz w:val="14"/>
                <w:szCs w:val="14"/>
                <w:lang w:val="es-ES_tradnl" w:eastAsia="es-ES_tradnl"/>
              </w:rPr>
              <w:t>identificar números racionales e irracionales.</w:t>
            </w:r>
          </w:p>
        </w:tc>
        <w:tc>
          <w:tcPr>
            <w:tcW w:w="1134" w:type="dxa"/>
            <w:vAlign w:val="center"/>
          </w:tcPr>
          <w:p w14:paraId="60865D96" w14:textId="77777777" w:rsidR="000E4771" w:rsidRPr="00664461" w:rsidRDefault="000E4771">
            <w:pPr>
              <w:rPr>
                <w:rFonts w:ascii="Arial" w:eastAsia="Arial Unicode MS" w:hAnsi="Arial" w:cs="Arial"/>
                <w:b/>
                <w:sz w:val="14"/>
                <w:szCs w:val="14"/>
              </w:rPr>
            </w:pPr>
          </w:p>
          <w:p w14:paraId="1DC137EF" w14:textId="77777777" w:rsidR="000E4771" w:rsidRPr="00664461" w:rsidRDefault="000E4771">
            <w:pPr>
              <w:rPr>
                <w:rFonts w:ascii="Arial" w:eastAsia="Arial Unicode MS" w:hAnsi="Arial" w:cs="Arial"/>
                <w:b/>
                <w:sz w:val="14"/>
                <w:szCs w:val="14"/>
              </w:rPr>
            </w:pPr>
            <w:r>
              <w:rPr>
                <w:rFonts w:ascii="Arial" w:eastAsia="Arial Unicode MS" w:hAnsi="Arial" w:cs="Arial"/>
                <w:b/>
                <w:sz w:val="18"/>
                <w:szCs w:val="18"/>
              </w:rPr>
              <w:t>Números reales e intervalos</w:t>
            </w:r>
            <w:r w:rsidRPr="00664461">
              <w:rPr>
                <w:rFonts w:ascii="Arial" w:eastAsia="Arial Unicode MS" w:hAnsi="Arial" w:cs="Arial"/>
                <w:b/>
                <w:sz w:val="18"/>
                <w:szCs w:val="18"/>
              </w:rPr>
              <w:t>.</w:t>
            </w:r>
          </w:p>
        </w:tc>
        <w:tc>
          <w:tcPr>
            <w:tcW w:w="866" w:type="dxa"/>
            <w:vAlign w:val="center"/>
          </w:tcPr>
          <w:p w14:paraId="188B89A5" w14:textId="6B698AF8" w:rsidR="000E4771" w:rsidRDefault="000E4771">
            <w:pPr>
              <w:jc w:val="center"/>
              <w:rPr>
                <w:rFonts w:ascii="Arial" w:hAnsi="Arial" w:cs="Arial"/>
                <w:sz w:val="14"/>
                <w:szCs w:val="14"/>
              </w:rPr>
            </w:pPr>
            <w:r>
              <w:rPr>
                <w:rFonts w:ascii="Arial" w:hAnsi="Arial" w:cs="Arial"/>
                <w:sz w:val="14"/>
                <w:szCs w:val="14"/>
              </w:rPr>
              <w:t>Google</w:t>
            </w:r>
          </w:p>
          <w:p w14:paraId="3C2C2CCC" w14:textId="77777777" w:rsidR="000E4771" w:rsidRPr="00664461" w:rsidRDefault="000E4771">
            <w:pPr>
              <w:jc w:val="center"/>
              <w:rPr>
                <w:rFonts w:ascii="Arial" w:hAnsi="Arial" w:cs="Arial"/>
                <w:sz w:val="14"/>
                <w:szCs w:val="14"/>
              </w:rPr>
            </w:pPr>
          </w:p>
        </w:tc>
        <w:tc>
          <w:tcPr>
            <w:tcW w:w="1276" w:type="dxa"/>
          </w:tcPr>
          <w:p w14:paraId="05BF6E3F" w14:textId="77777777" w:rsidR="000E4771" w:rsidRPr="00664461" w:rsidRDefault="000E4771">
            <w:pPr>
              <w:jc w:val="center"/>
              <w:rPr>
                <w:rFonts w:ascii="Arial" w:hAnsi="Arial" w:cs="Arial"/>
                <w:sz w:val="14"/>
                <w:szCs w:val="14"/>
              </w:rPr>
            </w:pPr>
          </w:p>
          <w:p w14:paraId="1BF51C17" w14:textId="77777777" w:rsidR="000E4771" w:rsidRPr="00664461" w:rsidRDefault="000E4771">
            <w:pPr>
              <w:jc w:val="center"/>
              <w:rPr>
                <w:rFonts w:ascii="Arial" w:hAnsi="Arial" w:cs="Arial"/>
                <w:sz w:val="14"/>
                <w:szCs w:val="14"/>
              </w:rPr>
            </w:pPr>
          </w:p>
          <w:p w14:paraId="2543507C" w14:textId="77777777" w:rsidR="000E4771" w:rsidRPr="00664461" w:rsidRDefault="000E4771">
            <w:pPr>
              <w:jc w:val="center"/>
              <w:rPr>
                <w:rFonts w:ascii="Arial" w:hAnsi="Arial" w:cs="Arial"/>
                <w:sz w:val="14"/>
                <w:szCs w:val="14"/>
              </w:rPr>
            </w:pPr>
            <w:r w:rsidRPr="00664461">
              <w:rPr>
                <w:rFonts w:ascii="Arial" w:hAnsi="Arial" w:cs="Arial"/>
                <w:sz w:val="14"/>
                <w:szCs w:val="14"/>
              </w:rPr>
              <w:t>Lista de cotejo</w:t>
            </w:r>
          </w:p>
        </w:tc>
        <w:tc>
          <w:tcPr>
            <w:tcW w:w="1119" w:type="dxa"/>
          </w:tcPr>
          <w:p w14:paraId="22736C61" w14:textId="77777777" w:rsidR="000E4771" w:rsidRPr="00664461" w:rsidRDefault="000E4771">
            <w:pPr>
              <w:jc w:val="center"/>
              <w:rPr>
                <w:rFonts w:ascii="Arial" w:hAnsi="Arial" w:cs="Arial"/>
                <w:sz w:val="14"/>
                <w:szCs w:val="14"/>
              </w:rPr>
            </w:pPr>
          </w:p>
          <w:p w14:paraId="5B9D991C" w14:textId="4B1E4BAD" w:rsidR="000E4771" w:rsidRPr="00664461" w:rsidRDefault="000E4771" w:rsidP="000E4771">
            <w:pPr>
              <w:jc w:val="center"/>
              <w:rPr>
                <w:rFonts w:ascii="Arial" w:hAnsi="Arial" w:cs="Arial"/>
                <w:sz w:val="14"/>
                <w:szCs w:val="14"/>
              </w:rPr>
            </w:pPr>
            <w:r>
              <w:rPr>
                <w:rFonts w:ascii="Arial" w:hAnsi="Arial" w:cs="Arial"/>
                <w:bCs/>
                <w:sz w:val="14"/>
                <w:szCs w:val="14"/>
              </w:rPr>
              <w:t>Navega en la plataforma canva para generar sus aprendizajes.</w:t>
            </w:r>
          </w:p>
        </w:tc>
        <w:tc>
          <w:tcPr>
            <w:tcW w:w="2693" w:type="dxa"/>
            <w:vAlign w:val="center"/>
          </w:tcPr>
          <w:p w14:paraId="4807ABF3" w14:textId="77777777" w:rsidR="000E4771" w:rsidRPr="00664461" w:rsidRDefault="000E4771">
            <w:pPr>
              <w:jc w:val="center"/>
              <w:rPr>
                <w:rFonts w:ascii="Arial" w:hAnsi="Arial" w:cs="Arial"/>
                <w:sz w:val="14"/>
                <w:szCs w:val="14"/>
              </w:rPr>
            </w:pPr>
            <w:r w:rsidRPr="00D94650">
              <w:rPr>
                <w:rFonts w:ascii="Arial" w:hAnsi="Arial" w:cs="Arial"/>
                <w:sz w:val="18"/>
                <w:szCs w:val="18"/>
              </w:rPr>
              <w:t>Conciencia ambiental</w:t>
            </w:r>
          </w:p>
        </w:tc>
      </w:tr>
    </w:tbl>
    <w:p w14:paraId="75374908" w14:textId="77777777" w:rsidR="00C82789" w:rsidRDefault="00C82789">
      <w:pPr>
        <w:spacing w:after="0" w:line="240" w:lineRule="auto"/>
        <w:ind w:right="-7"/>
        <w:jc w:val="both"/>
        <w:rPr>
          <w:rFonts w:ascii="Barlow" w:eastAsia="Barlow" w:hAnsi="Barlow" w:cs="Barlow"/>
          <w:sz w:val="20"/>
          <w:szCs w:val="20"/>
        </w:rPr>
      </w:pPr>
    </w:p>
    <w:tbl>
      <w:tblPr>
        <w:tblStyle w:val="4"/>
        <w:tblW w:w="858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580"/>
      </w:tblGrid>
      <w:tr w:rsidR="00C82789" w14:paraId="5935F1A5" w14:textId="77777777">
        <w:tc>
          <w:tcPr>
            <w:tcW w:w="8580" w:type="dxa"/>
            <w:shd w:val="clear" w:color="auto" w:fill="4410FF"/>
            <w:tcMar>
              <w:top w:w="100" w:type="dxa"/>
              <w:left w:w="100" w:type="dxa"/>
              <w:bottom w:w="100" w:type="dxa"/>
              <w:right w:w="100" w:type="dxa"/>
            </w:tcMar>
          </w:tcPr>
          <w:p w14:paraId="64F9AB85" w14:textId="77777777" w:rsidR="00C82789" w:rsidRDefault="00000000">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EJECUCIÓN Y REFLEXIÓN DE LA SESIÓN:</w:t>
            </w:r>
          </w:p>
        </w:tc>
      </w:tr>
    </w:tbl>
    <w:tbl>
      <w:tblPr>
        <w:tblStyle w:val="3"/>
        <w:tblW w:w="109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8985"/>
      </w:tblGrid>
      <w:tr w:rsidR="00C82789" w14:paraId="6720EBEF" w14:textId="77777777" w:rsidTr="00C33F63">
        <w:trPr>
          <w:trHeight w:val="3645"/>
        </w:trPr>
        <w:tc>
          <w:tcPr>
            <w:tcW w:w="1931" w:type="dxa"/>
            <w:tcBorders>
              <w:top w:val="single" w:sz="4" w:space="0" w:color="4410FF"/>
              <w:left w:val="single" w:sz="4" w:space="0" w:color="4410FF"/>
              <w:bottom w:val="single" w:sz="4" w:space="0" w:color="4410FF"/>
              <w:right w:val="single" w:sz="4" w:space="0" w:color="4410FF"/>
            </w:tcBorders>
            <w:shd w:val="clear" w:color="auto" w:fill="auto"/>
            <w:vAlign w:val="center"/>
          </w:tcPr>
          <w:p w14:paraId="6485DBC4" w14:textId="77777777" w:rsidR="00C82789"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8985" w:type="dxa"/>
            <w:tcBorders>
              <w:top w:val="single" w:sz="4" w:space="0" w:color="4410FF"/>
              <w:left w:val="single" w:sz="4" w:space="0" w:color="4410FF"/>
              <w:bottom w:val="single" w:sz="4" w:space="0" w:color="4410FF"/>
              <w:right w:val="single" w:sz="4" w:space="0" w:color="4410FF"/>
            </w:tcBorders>
            <w:shd w:val="clear" w:color="auto" w:fill="auto"/>
          </w:tcPr>
          <w:p w14:paraId="4E6F675D" w14:textId="77777777" w:rsidR="00E06F7B" w:rsidRDefault="00E06F7B" w:rsidP="00E06F7B">
            <w:pPr>
              <w:pStyle w:val="Prrafodelista"/>
              <w:spacing w:after="0" w:line="240" w:lineRule="auto"/>
              <w:ind w:left="0"/>
              <w:jc w:val="both"/>
              <w:rPr>
                <w:rFonts w:ascii="Times New Roman" w:eastAsia="Times New Roman" w:hAnsi="Times New Roman"/>
                <w:bCs/>
                <w:sz w:val="18"/>
                <w:szCs w:val="16"/>
                <w:lang w:eastAsia="es-ES"/>
              </w:rPr>
            </w:pPr>
            <w:r>
              <w:rPr>
                <w:rFonts w:ascii="Times New Roman" w:eastAsia="Times New Roman" w:hAnsi="Times New Roman"/>
                <w:bCs/>
                <w:sz w:val="18"/>
                <w:szCs w:val="16"/>
                <w:lang w:eastAsia="es-ES"/>
              </w:rPr>
              <w:t xml:space="preserve">El profesor saluda con amabilidad a los alumnos y pregunta </w:t>
            </w:r>
          </w:p>
          <w:p w14:paraId="22DD3FF1" w14:textId="77777777" w:rsidR="00E06F7B" w:rsidRDefault="00E06F7B" w:rsidP="00E06F7B">
            <w:pPr>
              <w:pStyle w:val="Prrafodelista"/>
              <w:spacing w:after="0" w:line="240" w:lineRule="auto"/>
              <w:ind w:left="0"/>
              <w:jc w:val="both"/>
              <w:rPr>
                <w:rFonts w:ascii="Times New Roman" w:eastAsia="Times New Roman" w:hAnsi="Times New Roman"/>
                <w:bCs/>
                <w:sz w:val="18"/>
                <w:szCs w:val="16"/>
                <w:lang w:eastAsia="es-ES"/>
              </w:rPr>
            </w:pPr>
            <w:r>
              <w:rPr>
                <w:rFonts w:ascii="Times New Roman" w:eastAsia="Times New Roman" w:hAnsi="Times New Roman"/>
                <w:bCs/>
                <w:sz w:val="18"/>
                <w:szCs w:val="16"/>
                <w:lang w:eastAsia="es-ES"/>
              </w:rPr>
              <w:t>Indica las normas convivencia.</w:t>
            </w:r>
          </w:p>
          <w:p w14:paraId="744573FC" w14:textId="4583ADA5" w:rsidR="00E06F7B" w:rsidRDefault="00E06F7B" w:rsidP="00E06F7B">
            <w:pPr>
              <w:pStyle w:val="Prrafodelista"/>
              <w:spacing w:after="0" w:line="240" w:lineRule="auto"/>
              <w:ind w:left="0"/>
              <w:jc w:val="both"/>
              <w:rPr>
                <w:rFonts w:ascii="Times New Roman" w:eastAsia="Times New Roman" w:hAnsi="Times New Roman"/>
                <w:bCs/>
                <w:sz w:val="18"/>
                <w:szCs w:val="16"/>
                <w:lang w:eastAsia="es-ES"/>
              </w:rPr>
            </w:pPr>
            <w:r>
              <w:rPr>
                <w:rFonts w:ascii="Times New Roman" w:eastAsia="Times New Roman" w:hAnsi="Times New Roman"/>
                <w:bCs/>
                <w:sz w:val="18"/>
                <w:szCs w:val="16"/>
                <w:lang w:eastAsia="es-ES"/>
              </w:rPr>
              <w:t>Pregunta. ¿Qué es una línea de tiempo? Mediante lluvia de ideas participan los estudiantes.</w:t>
            </w:r>
          </w:p>
          <w:p w14:paraId="1AA7BD1B" w14:textId="77777777" w:rsidR="00E06F7B" w:rsidRDefault="00E06F7B" w:rsidP="00E06F7B">
            <w:pPr>
              <w:pStyle w:val="Prrafodelista"/>
              <w:spacing w:line="240" w:lineRule="auto"/>
              <w:ind w:left="0"/>
              <w:jc w:val="both"/>
              <w:rPr>
                <w:rFonts w:ascii="Times New Roman" w:eastAsia="Times New Roman" w:hAnsi="Times New Roman"/>
                <w:bCs/>
                <w:sz w:val="18"/>
                <w:szCs w:val="16"/>
                <w:lang w:eastAsia="es-ES"/>
              </w:rPr>
            </w:pPr>
            <w:r>
              <w:rPr>
                <w:rFonts w:ascii="Times New Roman" w:eastAsia="Times New Roman" w:hAnsi="Times New Roman"/>
                <w:bCs/>
                <w:sz w:val="18"/>
                <w:szCs w:val="16"/>
                <w:lang w:eastAsia="es-ES"/>
              </w:rPr>
              <w:t xml:space="preserve">Observan </w:t>
            </w:r>
            <w:hyperlink r:id="rId10" w:history="1">
              <w:r w:rsidRPr="004504B7">
                <w:rPr>
                  <w:rStyle w:val="Hipervnculo"/>
                  <w:rFonts w:ascii="Times New Roman" w:eastAsia="Times New Roman" w:hAnsi="Times New Roman"/>
                  <w:bCs/>
                  <w:sz w:val="18"/>
                  <w:szCs w:val="16"/>
                  <w:lang w:eastAsia="es-ES"/>
                </w:rPr>
                <w:t>https://youtu.be/0ya8VkWTeCk?si=SJwDOvkWqE_lVu7p</w:t>
              </w:r>
            </w:hyperlink>
          </w:p>
          <w:p w14:paraId="300E758C" w14:textId="77777777" w:rsidR="00E06F7B" w:rsidRDefault="00E06F7B" w:rsidP="00E06F7B">
            <w:pPr>
              <w:pStyle w:val="Prrafodelista"/>
              <w:spacing w:line="240" w:lineRule="auto"/>
              <w:ind w:left="0"/>
              <w:jc w:val="both"/>
              <w:rPr>
                <w:rFonts w:ascii="Times New Roman" w:eastAsia="Times New Roman" w:hAnsi="Times New Roman"/>
                <w:bCs/>
                <w:sz w:val="18"/>
                <w:szCs w:val="16"/>
                <w:lang w:eastAsia="es-ES"/>
              </w:rPr>
            </w:pPr>
            <w:r>
              <w:rPr>
                <w:rFonts w:ascii="Times New Roman" w:eastAsia="Times New Roman" w:hAnsi="Times New Roman"/>
                <w:bCs/>
                <w:sz w:val="18"/>
                <w:szCs w:val="16"/>
                <w:lang w:eastAsia="es-ES"/>
              </w:rPr>
              <w:t>Comentan sobre las culturas peruanas antiguas.</w:t>
            </w:r>
          </w:p>
          <w:p w14:paraId="7E4CE603" w14:textId="7E955665" w:rsidR="00C82789" w:rsidRDefault="00E06F7B" w:rsidP="00E06F7B">
            <w:pPr>
              <w:spacing w:after="0" w:line="240" w:lineRule="auto"/>
              <w:rPr>
                <w:rFonts w:ascii="Barlow" w:eastAsia="Barlow" w:hAnsi="Barlow" w:cs="Barlow"/>
                <w:b/>
                <w:color w:val="4410FF"/>
                <w:sz w:val="20"/>
                <w:szCs w:val="20"/>
              </w:rPr>
            </w:pPr>
            <w:r>
              <w:rPr>
                <w:noProof/>
              </w:rPr>
              <w:lastRenderedPageBreak/>
              <w:drawing>
                <wp:inline distT="0" distB="0" distL="0" distR="0" wp14:anchorId="39334AE3" wp14:editId="7FCCBA02">
                  <wp:extent cx="3917721" cy="2228850"/>
                  <wp:effectExtent l="0" t="0" r="6985" b="0"/>
                  <wp:docPr id="1173746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6917" name=""/>
                          <pic:cNvPicPr/>
                        </pic:nvPicPr>
                        <pic:blipFill>
                          <a:blip r:embed="rId11"/>
                          <a:stretch>
                            <a:fillRect/>
                          </a:stretch>
                        </pic:blipFill>
                        <pic:spPr>
                          <a:xfrm>
                            <a:off x="0" y="0"/>
                            <a:ext cx="3920545" cy="2230457"/>
                          </a:xfrm>
                          <a:prstGeom prst="rect">
                            <a:avLst/>
                          </a:prstGeom>
                          <a:ln>
                            <a:noFill/>
                          </a:ln>
                          <a:effectLst>
                            <a:softEdge rad="112500"/>
                          </a:effectLst>
                        </pic:spPr>
                      </pic:pic>
                    </a:graphicData>
                  </a:graphic>
                </wp:inline>
              </w:drawing>
            </w:r>
          </w:p>
        </w:tc>
      </w:tr>
      <w:tr w:rsidR="00C82789" w14:paraId="5649CCA9" w14:textId="77777777" w:rsidTr="00C33F63">
        <w:trPr>
          <w:trHeight w:val="975"/>
        </w:trPr>
        <w:tc>
          <w:tcPr>
            <w:tcW w:w="10916" w:type="dxa"/>
            <w:gridSpan w:val="2"/>
            <w:tcBorders>
              <w:top w:val="single" w:sz="4" w:space="0" w:color="4410FF"/>
              <w:left w:val="single" w:sz="4" w:space="0" w:color="4410FF"/>
              <w:bottom w:val="single" w:sz="4" w:space="0" w:color="4410FF"/>
              <w:right w:val="single" w:sz="4" w:space="0" w:color="4410FF"/>
            </w:tcBorders>
            <w:shd w:val="clear" w:color="auto" w:fill="auto"/>
          </w:tcPr>
          <w:p w14:paraId="38B41BBE" w14:textId="5187B5DC" w:rsidR="009014E2" w:rsidRPr="009014E2" w:rsidRDefault="00000000" w:rsidP="009014E2">
            <w:pPr>
              <w:spacing w:after="0" w:line="240" w:lineRule="auto"/>
              <w:rPr>
                <w:rFonts w:ascii="Barlow" w:eastAsia="Barlow" w:hAnsi="Barlow" w:cs="Barlow"/>
                <w:bCs/>
                <w:sz w:val="20"/>
                <w:szCs w:val="20"/>
              </w:rPr>
            </w:pPr>
            <w:r>
              <w:rPr>
                <w:rFonts w:ascii="Barlow" w:eastAsia="Barlow" w:hAnsi="Barlow" w:cs="Barlow"/>
                <w:b/>
                <w:color w:val="4410FF"/>
                <w:sz w:val="20"/>
                <w:szCs w:val="20"/>
                <w:u w:val="single"/>
              </w:rPr>
              <w:lastRenderedPageBreak/>
              <w:t>Reflexión</w:t>
            </w:r>
            <w:r w:rsidR="002E7B4B">
              <w:rPr>
                <w:rFonts w:ascii="Barlow" w:eastAsia="Barlow" w:hAnsi="Barlow" w:cs="Barlow"/>
                <w:b/>
                <w:color w:val="4410FF"/>
                <w:sz w:val="20"/>
                <w:szCs w:val="20"/>
                <w:u w:val="single"/>
              </w:rPr>
              <w:t>:</w:t>
            </w:r>
            <w:r w:rsidR="009014E2" w:rsidRPr="009014E2">
              <w:rPr>
                <w:rFonts w:ascii="Barlow" w:eastAsia="Barlow" w:hAnsi="Barlow" w:cs="Barlow"/>
                <w:bCs/>
                <w:sz w:val="20"/>
                <w:szCs w:val="20"/>
              </w:rPr>
              <w:t xml:space="preserve"> </w:t>
            </w:r>
            <w:r w:rsidR="002E7B4B">
              <w:rPr>
                <w:rFonts w:ascii="Barlow" w:eastAsia="Barlow" w:hAnsi="Barlow" w:cs="Barlow"/>
                <w:bCs/>
                <w:sz w:val="20"/>
                <w:szCs w:val="20"/>
              </w:rPr>
              <w:t>En la</w:t>
            </w:r>
            <w:r w:rsidR="009014E2" w:rsidRPr="009014E2">
              <w:rPr>
                <w:rFonts w:ascii="Barlow" w:eastAsia="Barlow" w:hAnsi="Barlow" w:cs="Barlow"/>
                <w:bCs/>
                <w:sz w:val="20"/>
                <w:szCs w:val="20"/>
              </w:rPr>
              <w:t xml:space="preserve"> visualización de</w:t>
            </w:r>
            <w:r w:rsidR="00E56FE3">
              <w:rPr>
                <w:rFonts w:ascii="Barlow" w:eastAsia="Barlow" w:hAnsi="Barlow" w:cs="Barlow"/>
                <w:bCs/>
                <w:sz w:val="20"/>
                <w:szCs w:val="20"/>
              </w:rPr>
              <w:t>l</w:t>
            </w:r>
            <w:r w:rsidR="009014E2" w:rsidRPr="009014E2">
              <w:rPr>
                <w:rFonts w:ascii="Barlow" w:eastAsia="Barlow" w:hAnsi="Barlow" w:cs="Barlow"/>
                <w:bCs/>
                <w:sz w:val="20"/>
                <w:szCs w:val="20"/>
              </w:rPr>
              <w:t xml:space="preserve"> video </w:t>
            </w:r>
            <w:r w:rsidR="002E7B4B">
              <w:rPr>
                <w:rFonts w:ascii="Barlow" w:eastAsia="Barlow" w:hAnsi="Barlow" w:cs="Barlow"/>
                <w:bCs/>
                <w:sz w:val="20"/>
                <w:szCs w:val="20"/>
              </w:rPr>
              <w:t xml:space="preserve">se facilitó la comprensión </w:t>
            </w:r>
            <w:r w:rsidR="009014E2" w:rsidRPr="009014E2">
              <w:rPr>
                <w:rFonts w:ascii="Barlow" w:eastAsia="Barlow" w:hAnsi="Barlow" w:cs="Barlow"/>
                <w:bCs/>
                <w:sz w:val="20"/>
                <w:szCs w:val="20"/>
              </w:rPr>
              <w:t>de conceptos y contextos históricos, en este caso, sobre las culturas peruanas antiguas.</w:t>
            </w:r>
            <w:r w:rsidR="002E7B4B">
              <w:rPr>
                <w:rFonts w:ascii="Barlow" w:eastAsia="Barlow" w:hAnsi="Barlow" w:cs="Barlow"/>
                <w:bCs/>
                <w:sz w:val="20"/>
                <w:szCs w:val="20"/>
              </w:rPr>
              <w:t xml:space="preserve"> Luego esta actividad permitió expresar lo que han aprendido y conectar sus conocimientos </w:t>
            </w:r>
            <w:r w:rsidR="009014E2" w:rsidRPr="009014E2">
              <w:rPr>
                <w:rFonts w:ascii="Barlow" w:eastAsia="Barlow" w:hAnsi="Barlow" w:cs="Barlow"/>
                <w:bCs/>
                <w:sz w:val="20"/>
                <w:szCs w:val="20"/>
              </w:rPr>
              <w:t>con su propio contexto cultural.</w:t>
            </w:r>
            <w:r w:rsidR="002E7B4B">
              <w:rPr>
                <w:rFonts w:ascii="Barlow" w:eastAsia="Barlow" w:hAnsi="Barlow" w:cs="Barlow"/>
                <w:bCs/>
                <w:sz w:val="20"/>
                <w:szCs w:val="20"/>
              </w:rPr>
              <w:t xml:space="preserve"> Se observó los periodos en el que existió estas culturas.</w:t>
            </w:r>
          </w:p>
          <w:p w14:paraId="750830EC" w14:textId="709911C0" w:rsidR="00C82789" w:rsidRDefault="00C82789">
            <w:pPr>
              <w:spacing w:after="0" w:line="240" w:lineRule="auto"/>
              <w:rPr>
                <w:rFonts w:ascii="Barlow" w:eastAsia="Barlow" w:hAnsi="Barlow" w:cs="Barlow"/>
                <w:b/>
                <w:color w:val="4410FF"/>
                <w:sz w:val="20"/>
                <w:szCs w:val="20"/>
                <w:u w:val="single"/>
              </w:rPr>
            </w:pPr>
          </w:p>
        </w:tc>
      </w:tr>
      <w:tr w:rsidR="009F2EAB" w14:paraId="330302CB" w14:textId="77777777" w:rsidTr="00C33F63">
        <w:trPr>
          <w:trHeight w:val="975"/>
        </w:trPr>
        <w:tc>
          <w:tcPr>
            <w:tcW w:w="10916" w:type="dxa"/>
            <w:gridSpan w:val="2"/>
            <w:tcBorders>
              <w:top w:val="single" w:sz="4" w:space="0" w:color="4410FF"/>
              <w:left w:val="single" w:sz="4" w:space="0" w:color="4410FF"/>
              <w:bottom w:val="single" w:sz="4" w:space="0" w:color="4410FF"/>
              <w:right w:val="single" w:sz="4" w:space="0" w:color="4410FF"/>
            </w:tcBorders>
            <w:shd w:val="clear" w:color="auto" w:fill="auto"/>
          </w:tcPr>
          <w:p w14:paraId="4F7412D3" w14:textId="77777777" w:rsidR="009F2EAB" w:rsidRDefault="009F2EAB" w:rsidP="009014E2">
            <w:pPr>
              <w:spacing w:after="0" w:line="240" w:lineRule="auto"/>
              <w:rPr>
                <w:rFonts w:ascii="Barlow" w:eastAsia="Barlow" w:hAnsi="Barlow" w:cs="Barlow"/>
                <w:b/>
                <w:color w:val="4410FF"/>
                <w:sz w:val="20"/>
                <w:szCs w:val="20"/>
                <w:u w:val="single"/>
              </w:rPr>
            </w:pPr>
          </w:p>
        </w:tc>
      </w:tr>
    </w:tbl>
    <w:tbl>
      <w:tblPr>
        <w:tblStyle w:val="2"/>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9127"/>
      </w:tblGrid>
      <w:tr w:rsidR="00C82789" w14:paraId="3276E7DF" w14:textId="77777777" w:rsidTr="00C33F63">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05B52C5" w14:textId="77777777" w:rsidR="00C82789"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DESARROLLO de la SESIÓN</w:t>
            </w:r>
          </w:p>
        </w:tc>
        <w:tc>
          <w:tcPr>
            <w:tcW w:w="9127" w:type="dxa"/>
            <w:tcBorders>
              <w:top w:val="single" w:sz="4" w:space="0" w:color="4410FF"/>
              <w:left w:val="single" w:sz="4" w:space="0" w:color="4410FF"/>
              <w:bottom w:val="single" w:sz="4" w:space="0" w:color="4410FF"/>
              <w:right w:val="single" w:sz="4" w:space="0" w:color="4410FF"/>
            </w:tcBorders>
            <w:shd w:val="clear" w:color="auto" w:fill="auto"/>
          </w:tcPr>
          <w:p w14:paraId="1A831986" w14:textId="05B7E9E3" w:rsidR="00C82789" w:rsidRDefault="00D571D6">
            <w:pPr>
              <w:spacing w:after="0" w:line="240" w:lineRule="auto"/>
              <w:rPr>
                <w:rFonts w:ascii="Barlow" w:eastAsia="Barlow" w:hAnsi="Barlow" w:cs="Barlow"/>
                <w:b/>
                <w:color w:val="4410FF"/>
                <w:sz w:val="20"/>
                <w:szCs w:val="20"/>
              </w:rPr>
            </w:pPr>
            <w:r>
              <w:rPr>
                <w:noProof/>
              </w:rPr>
              <w:drawing>
                <wp:anchor distT="0" distB="0" distL="114300" distR="114300" simplePos="0" relativeHeight="251663360" behindDoc="0" locked="0" layoutInCell="1" allowOverlap="1" wp14:anchorId="73860942" wp14:editId="5AE2E249">
                  <wp:simplePos x="0" y="0"/>
                  <wp:positionH relativeFrom="column">
                    <wp:posOffset>2466975</wp:posOffset>
                  </wp:positionH>
                  <wp:positionV relativeFrom="paragraph">
                    <wp:posOffset>1830070</wp:posOffset>
                  </wp:positionV>
                  <wp:extent cx="2360911" cy="1771015"/>
                  <wp:effectExtent l="0" t="0" r="1905" b="635"/>
                  <wp:wrapSquare wrapText="bothSides"/>
                  <wp:docPr id="14445524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11" cy="177101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402E1BC5" wp14:editId="1EC73256">
                  <wp:simplePos x="0" y="0"/>
                  <wp:positionH relativeFrom="column">
                    <wp:posOffset>0</wp:posOffset>
                  </wp:positionH>
                  <wp:positionV relativeFrom="paragraph">
                    <wp:posOffset>1830070</wp:posOffset>
                  </wp:positionV>
                  <wp:extent cx="2170430" cy="1628140"/>
                  <wp:effectExtent l="0" t="0" r="1270" b="0"/>
                  <wp:wrapSquare wrapText="bothSides"/>
                  <wp:docPr id="17079931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43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93AF39C" wp14:editId="6F90BD9D">
                  <wp:simplePos x="0" y="0"/>
                  <wp:positionH relativeFrom="column">
                    <wp:posOffset>2466975</wp:posOffset>
                  </wp:positionH>
                  <wp:positionV relativeFrom="paragraph">
                    <wp:posOffset>48895</wp:posOffset>
                  </wp:positionV>
                  <wp:extent cx="2374265" cy="1781175"/>
                  <wp:effectExtent l="0" t="0" r="6985" b="9525"/>
                  <wp:wrapTight wrapText="bothSides">
                    <wp:wrapPolygon edited="0">
                      <wp:start x="0" y="0"/>
                      <wp:lineTo x="0" y="21484"/>
                      <wp:lineTo x="21490" y="21484"/>
                      <wp:lineTo x="21490" y="0"/>
                      <wp:lineTo x="0" y="0"/>
                    </wp:wrapPolygon>
                  </wp:wrapTight>
                  <wp:docPr id="17945947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26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03695CE" wp14:editId="4634B857">
                  <wp:simplePos x="0" y="0"/>
                  <wp:positionH relativeFrom="column">
                    <wp:posOffset>1</wp:posOffset>
                  </wp:positionH>
                  <wp:positionV relativeFrom="paragraph">
                    <wp:posOffset>1270</wp:posOffset>
                  </wp:positionV>
                  <wp:extent cx="2362200" cy="1771982"/>
                  <wp:effectExtent l="0" t="0" r="0" b="0"/>
                  <wp:wrapNone/>
                  <wp:docPr id="1495611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745" cy="17753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2789" w14:paraId="189BDFA6" w14:textId="77777777" w:rsidTr="00C33F63">
        <w:trPr>
          <w:trHeight w:val="1545"/>
        </w:trPr>
        <w:tc>
          <w:tcPr>
            <w:tcW w:w="10627" w:type="dxa"/>
            <w:gridSpan w:val="2"/>
            <w:tcBorders>
              <w:top w:val="single" w:sz="4" w:space="0" w:color="4410FF"/>
              <w:left w:val="single" w:sz="4" w:space="0" w:color="4410FF"/>
              <w:bottom w:val="single" w:sz="4" w:space="0" w:color="4410FF"/>
              <w:right w:val="single" w:sz="4" w:space="0" w:color="4410FF"/>
            </w:tcBorders>
            <w:shd w:val="clear" w:color="auto" w:fill="auto"/>
          </w:tcPr>
          <w:p w14:paraId="6D35802B" w14:textId="3AF95D1D" w:rsidR="00C82789" w:rsidRDefault="00000000">
            <w:pPr>
              <w:spacing w:after="0" w:line="240" w:lineRule="auto"/>
              <w:rPr>
                <w:rFonts w:ascii="Barlow" w:eastAsia="Barlow" w:hAnsi="Barlow" w:cs="Barlow"/>
                <w:bCs/>
                <w:sz w:val="20"/>
                <w:szCs w:val="20"/>
              </w:rPr>
            </w:pPr>
            <w:r>
              <w:rPr>
                <w:rFonts w:ascii="Barlow" w:eastAsia="Barlow" w:hAnsi="Barlow" w:cs="Barlow"/>
                <w:b/>
                <w:color w:val="4410FF"/>
                <w:sz w:val="20"/>
                <w:szCs w:val="20"/>
                <w:u w:val="single"/>
              </w:rPr>
              <w:t>Reflexión:</w:t>
            </w:r>
            <w:r w:rsidR="00E56FE3">
              <w:rPr>
                <w:rFonts w:ascii="Barlow" w:eastAsia="Barlow" w:hAnsi="Barlow" w:cs="Barlow"/>
                <w:b/>
                <w:color w:val="4410FF"/>
                <w:sz w:val="20"/>
                <w:szCs w:val="20"/>
                <w:u w:val="single"/>
              </w:rPr>
              <w:t xml:space="preserve"> </w:t>
            </w:r>
            <w:r w:rsidR="00E56FE3" w:rsidRPr="00E56FE3">
              <w:rPr>
                <w:rFonts w:ascii="Barlow" w:eastAsia="Barlow" w:hAnsi="Barlow" w:cs="Barlow"/>
                <w:bCs/>
                <w:sz w:val="20"/>
                <w:szCs w:val="20"/>
              </w:rPr>
              <w:t>Al utilizar  los datos de los hechos importantes de las culturas antiguas del Perú</w:t>
            </w:r>
            <w:r w:rsidR="00D94650">
              <w:rPr>
                <w:rFonts w:ascii="Barlow" w:eastAsia="Barlow" w:hAnsi="Barlow" w:cs="Barlow"/>
                <w:bCs/>
                <w:sz w:val="20"/>
                <w:szCs w:val="20"/>
              </w:rPr>
              <w:t xml:space="preserve">, los estudiantes diseñaron las líneas de tiempo de las culturas peruanas. Sin embargo, se observó que algunos estudiantes no organizaban adecuadamente, ya que no utilizaban la recta numérica, ni tampoco en forma proporcional la línea de tiempo. </w:t>
            </w:r>
          </w:p>
          <w:p w14:paraId="0D767799" w14:textId="77777777" w:rsidR="00D94650" w:rsidRDefault="00D94650">
            <w:pPr>
              <w:spacing w:after="0" w:line="240" w:lineRule="auto"/>
              <w:rPr>
                <w:rFonts w:ascii="Barlow" w:eastAsia="Barlow" w:hAnsi="Barlow" w:cs="Barlow"/>
                <w:bCs/>
                <w:sz w:val="20"/>
                <w:szCs w:val="20"/>
              </w:rPr>
            </w:pPr>
          </w:p>
          <w:p w14:paraId="16AA26B6" w14:textId="2509D93D" w:rsidR="00D94650" w:rsidRPr="0071734A" w:rsidRDefault="00D94650">
            <w:pPr>
              <w:spacing w:after="0" w:line="240" w:lineRule="auto"/>
              <w:rPr>
                <w:rFonts w:ascii="Barlow" w:eastAsia="Barlow" w:hAnsi="Barlow" w:cs="Barlow"/>
                <w:bCs/>
                <w:color w:val="4410FF"/>
                <w:sz w:val="20"/>
                <w:szCs w:val="20"/>
              </w:rPr>
            </w:pPr>
            <w:r w:rsidRPr="0071734A">
              <w:rPr>
                <w:rFonts w:ascii="Barlow" w:eastAsia="Barlow" w:hAnsi="Barlow" w:cs="Barlow"/>
                <w:bCs/>
                <w:sz w:val="20"/>
                <w:szCs w:val="20"/>
              </w:rPr>
              <w:t>Se</w:t>
            </w:r>
            <w:r w:rsidR="0071734A">
              <w:rPr>
                <w:rFonts w:ascii="Barlow" w:eastAsia="Barlow" w:hAnsi="Barlow" w:cs="Barlow"/>
                <w:bCs/>
                <w:sz w:val="20"/>
                <w:szCs w:val="20"/>
              </w:rPr>
              <w:t xml:space="preserve"> utilizó la evaluación formativa para orientar el proceso de desarrollo.</w:t>
            </w:r>
          </w:p>
        </w:tc>
      </w:tr>
    </w:tbl>
    <w:p w14:paraId="2EDF9A61" w14:textId="77777777" w:rsidR="00C82789" w:rsidRDefault="00C82789">
      <w:pPr>
        <w:spacing w:after="0" w:line="240" w:lineRule="auto"/>
        <w:ind w:right="-7"/>
        <w:jc w:val="both"/>
        <w:rPr>
          <w:rFonts w:ascii="Barlow" w:eastAsia="Barlow" w:hAnsi="Barlow" w:cs="Barlow"/>
          <w:sz w:val="20"/>
          <w:szCs w:val="20"/>
        </w:rPr>
      </w:pPr>
    </w:p>
    <w:p w14:paraId="5332421F" w14:textId="77777777" w:rsidR="00C82789" w:rsidRDefault="00C82789">
      <w:pPr>
        <w:spacing w:after="0" w:line="240" w:lineRule="auto"/>
        <w:ind w:right="-7"/>
        <w:jc w:val="both"/>
        <w:rPr>
          <w:rFonts w:ascii="Barlow" w:eastAsia="Barlow" w:hAnsi="Barlow" w:cs="Barlow"/>
          <w:sz w:val="20"/>
          <w:szCs w:val="20"/>
        </w:rPr>
      </w:pPr>
    </w:p>
    <w:tbl>
      <w:tblPr>
        <w:tblStyle w:val="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9268"/>
      </w:tblGrid>
      <w:tr w:rsidR="00C82789" w14:paraId="15B141B2" w14:textId="77777777" w:rsidTr="00D571D6">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A1F72A8" w14:textId="77777777" w:rsidR="00C82789"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9268" w:type="dxa"/>
            <w:tcBorders>
              <w:top w:val="single" w:sz="4" w:space="0" w:color="4410FF"/>
              <w:left w:val="single" w:sz="4" w:space="0" w:color="4410FF"/>
              <w:bottom w:val="single" w:sz="4" w:space="0" w:color="4410FF"/>
              <w:right w:val="single" w:sz="4" w:space="0" w:color="4410FF"/>
            </w:tcBorders>
            <w:shd w:val="clear" w:color="auto" w:fill="auto"/>
          </w:tcPr>
          <w:p w14:paraId="03611DA6" w14:textId="492C1F38" w:rsidR="00C82789" w:rsidRDefault="0071734A">
            <w:pPr>
              <w:spacing w:after="0" w:line="240" w:lineRule="auto"/>
              <w:rPr>
                <w:rFonts w:ascii="Barlow" w:eastAsia="Barlow" w:hAnsi="Barlow" w:cs="Barlow"/>
                <w:b/>
                <w:color w:val="4410FF"/>
                <w:sz w:val="20"/>
                <w:szCs w:val="20"/>
              </w:rPr>
            </w:pPr>
            <w:r>
              <w:rPr>
                <w:noProof/>
              </w:rPr>
              <w:drawing>
                <wp:anchor distT="0" distB="0" distL="114300" distR="114300" simplePos="0" relativeHeight="251664384" behindDoc="1" locked="0" layoutInCell="1" allowOverlap="1" wp14:anchorId="26888C93" wp14:editId="3E397442">
                  <wp:simplePos x="0" y="0"/>
                  <wp:positionH relativeFrom="column">
                    <wp:posOffset>1078865</wp:posOffset>
                  </wp:positionH>
                  <wp:positionV relativeFrom="paragraph">
                    <wp:posOffset>0</wp:posOffset>
                  </wp:positionV>
                  <wp:extent cx="3762375" cy="2821940"/>
                  <wp:effectExtent l="0" t="0" r="9525" b="0"/>
                  <wp:wrapTight wrapText="bothSides">
                    <wp:wrapPolygon edited="0">
                      <wp:start x="0" y="0"/>
                      <wp:lineTo x="0" y="21435"/>
                      <wp:lineTo x="21545" y="21435"/>
                      <wp:lineTo x="21545" y="0"/>
                      <wp:lineTo x="0" y="0"/>
                    </wp:wrapPolygon>
                  </wp:wrapTight>
                  <wp:docPr id="15486240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49E76" w14:textId="214E69D7" w:rsidR="00E56FE3" w:rsidRDefault="00E56FE3">
            <w:pPr>
              <w:spacing w:after="0" w:line="240" w:lineRule="auto"/>
              <w:rPr>
                <w:rFonts w:ascii="Barlow" w:eastAsia="Barlow" w:hAnsi="Barlow" w:cs="Barlow"/>
                <w:b/>
                <w:color w:val="4410FF"/>
                <w:sz w:val="20"/>
                <w:szCs w:val="20"/>
              </w:rPr>
            </w:pPr>
          </w:p>
          <w:p w14:paraId="15751069" w14:textId="6058C937" w:rsidR="00E56FE3" w:rsidRDefault="00E56FE3">
            <w:pPr>
              <w:spacing w:after="0" w:line="240" w:lineRule="auto"/>
              <w:rPr>
                <w:rFonts w:ascii="Barlow" w:eastAsia="Barlow" w:hAnsi="Barlow" w:cs="Barlow"/>
                <w:b/>
                <w:color w:val="4410FF"/>
                <w:sz w:val="20"/>
                <w:szCs w:val="20"/>
              </w:rPr>
            </w:pPr>
          </w:p>
          <w:p w14:paraId="61E9113A" w14:textId="77777777" w:rsidR="00E56FE3" w:rsidRDefault="00E56FE3">
            <w:pPr>
              <w:spacing w:after="0" w:line="240" w:lineRule="auto"/>
              <w:rPr>
                <w:rFonts w:ascii="Barlow" w:eastAsia="Barlow" w:hAnsi="Barlow" w:cs="Barlow"/>
                <w:b/>
                <w:color w:val="4410FF"/>
                <w:sz w:val="20"/>
                <w:szCs w:val="20"/>
              </w:rPr>
            </w:pPr>
          </w:p>
          <w:p w14:paraId="46B963EB" w14:textId="77777777" w:rsidR="00E56FE3" w:rsidRDefault="00E56FE3">
            <w:pPr>
              <w:spacing w:after="0" w:line="240" w:lineRule="auto"/>
              <w:rPr>
                <w:rFonts w:ascii="Barlow" w:eastAsia="Barlow" w:hAnsi="Barlow" w:cs="Barlow"/>
                <w:b/>
                <w:color w:val="4410FF"/>
                <w:sz w:val="20"/>
                <w:szCs w:val="20"/>
              </w:rPr>
            </w:pPr>
          </w:p>
          <w:p w14:paraId="5FFED990" w14:textId="77777777" w:rsidR="00E56FE3" w:rsidRDefault="00E56FE3">
            <w:pPr>
              <w:spacing w:after="0" w:line="240" w:lineRule="auto"/>
              <w:rPr>
                <w:rFonts w:ascii="Barlow" w:eastAsia="Barlow" w:hAnsi="Barlow" w:cs="Barlow"/>
                <w:b/>
                <w:color w:val="4410FF"/>
                <w:sz w:val="20"/>
                <w:szCs w:val="20"/>
              </w:rPr>
            </w:pPr>
          </w:p>
          <w:p w14:paraId="042C87AF" w14:textId="77777777" w:rsidR="00E56FE3" w:rsidRDefault="00E56FE3">
            <w:pPr>
              <w:spacing w:after="0" w:line="240" w:lineRule="auto"/>
              <w:rPr>
                <w:rFonts w:ascii="Barlow" w:eastAsia="Barlow" w:hAnsi="Barlow" w:cs="Barlow"/>
                <w:b/>
                <w:color w:val="4410FF"/>
                <w:sz w:val="20"/>
                <w:szCs w:val="20"/>
              </w:rPr>
            </w:pPr>
          </w:p>
          <w:p w14:paraId="1C2D7CFD" w14:textId="77777777" w:rsidR="00E56FE3" w:rsidRDefault="00E56FE3">
            <w:pPr>
              <w:spacing w:after="0" w:line="240" w:lineRule="auto"/>
              <w:rPr>
                <w:rFonts w:ascii="Barlow" w:eastAsia="Barlow" w:hAnsi="Barlow" w:cs="Barlow"/>
                <w:b/>
                <w:color w:val="4410FF"/>
                <w:sz w:val="20"/>
                <w:szCs w:val="20"/>
              </w:rPr>
            </w:pPr>
          </w:p>
          <w:p w14:paraId="386548C2" w14:textId="77777777" w:rsidR="00E56FE3" w:rsidRDefault="00E56FE3">
            <w:pPr>
              <w:spacing w:after="0" w:line="240" w:lineRule="auto"/>
              <w:rPr>
                <w:rFonts w:ascii="Barlow" w:eastAsia="Barlow" w:hAnsi="Barlow" w:cs="Barlow"/>
                <w:b/>
                <w:color w:val="4410FF"/>
                <w:sz w:val="20"/>
                <w:szCs w:val="20"/>
              </w:rPr>
            </w:pPr>
          </w:p>
          <w:p w14:paraId="71879FA5" w14:textId="77777777" w:rsidR="00E56FE3" w:rsidRDefault="00E56FE3">
            <w:pPr>
              <w:spacing w:after="0" w:line="240" w:lineRule="auto"/>
              <w:rPr>
                <w:rFonts w:ascii="Barlow" w:eastAsia="Barlow" w:hAnsi="Barlow" w:cs="Barlow"/>
                <w:b/>
                <w:color w:val="4410FF"/>
                <w:sz w:val="20"/>
                <w:szCs w:val="20"/>
              </w:rPr>
            </w:pPr>
          </w:p>
          <w:p w14:paraId="74113F54" w14:textId="77777777" w:rsidR="00E56FE3" w:rsidRDefault="00E56FE3">
            <w:pPr>
              <w:spacing w:after="0" w:line="240" w:lineRule="auto"/>
              <w:rPr>
                <w:rFonts w:ascii="Barlow" w:eastAsia="Barlow" w:hAnsi="Barlow" w:cs="Barlow"/>
                <w:b/>
                <w:color w:val="4410FF"/>
                <w:sz w:val="20"/>
                <w:szCs w:val="20"/>
              </w:rPr>
            </w:pPr>
          </w:p>
          <w:p w14:paraId="1D695DBB" w14:textId="77777777" w:rsidR="00E56FE3" w:rsidRDefault="00E56FE3">
            <w:pPr>
              <w:spacing w:after="0" w:line="240" w:lineRule="auto"/>
              <w:rPr>
                <w:rFonts w:ascii="Barlow" w:eastAsia="Barlow" w:hAnsi="Barlow" w:cs="Barlow"/>
                <w:b/>
                <w:color w:val="4410FF"/>
                <w:sz w:val="20"/>
                <w:szCs w:val="20"/>
              </w:rPr>
            </w:pPr>
          </w:p>
          <w:p w14:paraId="4C3EBF98" w14:textId="77777777" w:rsidR="00E56FE3" w:rsidRDefault="00E56FE3">
            <w:pPr>
              <w:spacing w:after="0" w:line="240" w:lineRule="auto"/>
              <w:rPr>
                <w:rFonts w:ascii="Barlow" w:eastAsia="Barlow" w:hAnsi="Barlow" w:cs="Barlow"/>
                <w:b/>
                <w:color w:val="4410FF"/>
                <w:sz w:val="20"/>
                <w:szCs w:val="20"/>
              </w:rPr>
            </w:pPr>
          </w:p>
          <w:p w14:paraId="75861E94" w14:textId="77777777" w:rsidR="00E56FE3" w:rsidRDefault="00E56FE3">
            <w:pPr>
              <w:spacing w:after="0" w:line="240" w:lineRule="auto"/>
              <w:rPr>
                <w:rFonts w:ascii="Barlow" w:eastAsia="Barlow" w:hAnsi="Barlow" w:cs="Barlow"/>
                <w:b/>
                <w:color w:val="4410FF"/>
                <w:sz w:val="20"/>
                <w:szCs w:val="20"/>
              </w:rPr>
            </w:pPr>
          </w:p>
          <w:p w14:paraId="5BF86464" w14:textId="77777777" w:rsidR="00E56FE3" w:rsidRDefault="00E56FE3">
            <w:pPr>
              <w:spacing w:after="0" w:line="240" w:lineRule="auto"/>
              <w:rPr>
                <w:rFonts w:ascii="Barlow" w:eastAsia="Barlow" w:hAnsi="Barlow" w:cs="Barlow"/>
                <w:b/>
                <w:color w:val="4410FF"/>
                <w:sz w:val="20"/>
                <w:szCs w:val="20"/>
              </w:rPr>
            </w:pPr>
          </w:p>
          <w:p w14:paraId="4C7206E7" w14:textId="77777777" w:rsidR="00E56FE3" w:rsidRDefault="00E56FE3">
            <w:pPr>
              <w:spacing w:after="0" w:line="240" w:lineRule="auto"/>
              <w:rPr>
                <w:rFonts w:ascii="Barlow" w:eastAsia="Barlow" w:hAnsi="Barlow" w:cs="Barlow"/>
                <w:b/>
                <w:color w:val="4410FF"/>
                <w:sz w:val="20"/>
                <w:szCs w:val="20"/>
              </w:rPr>
            </w:pPr>
          </w:p>
          <w:p w14:paraId="338E4617" w14:textId="77777777" w:rsidR="00E56FE3" w:rsidRDefault="00E56FE3">
            <w:pPr>
              <w:spacing w:after="0" w:line="240" w:lineRule="auto"/>
              <w:rPr>
                <w:rFonts w:ascii="Barlow" w:eastAsia="Barlow" w:hAnsi="Barlow" w:cs="Barlow"/>
                <w:b/>
                <w:color w:val="4410FF"/>
                <w:sz w:val="20"/>
                <w:szCs w:val="20"/>
              </w:rPr>
            </w:pPr>
          </w:p>
          <w:p w14:paraId="1A03FDD4" w14:textId="77777777" w:rsidR="00E56FE3" w:rsidRDefault="00E56FE3">
            <w:pPr>
              <w:spacing w:after="0" w:line="240" w:lineRule="auto"/>
              <w:rPr>
                <w:rFonts w:ascii="Barlow" w:eastAsia="Barlow" w:hAnsi="Barlow" w:cs="Barlow"/>
                <w:b/>
                <w:color w:val="4410FF"/>
                <w:sz w:val="20"/>
                <w:szCs w:val="20"/>
              </w:rPr>
            </w:pPr>
          </w:p>
          <w:p w14:paraId="39CD84BC" w14:textId="77777777" w:rsidR="00E56FE3" w:rsidRDefault="00E56FE3">
            <w:pPr>
              <w:spacing w:after="0" w:line="240" w:lineRule="auto"/>
              <w:rPr>
                <w:rFonts w:ascii="Barlow" w:eastAsia="Barlow" w:hAnsi="Barlow" w:cs="Barlow"/>
                <w:b/>
                <w:color w:val="4410FF"/>
                <w:sz w:val="20"/>
                <w:szCs w:val="20"/>
              </w:rPr>
            </w:pPr>
          </w:p>
          <w:p w14:paraId="337E773E" w14:textId="3CB671D3" w:rsidR="00D571D6" w:rsidRDefault="00D571D6">
            <w:pPr>
              <w:spacing w:after="0" w:line="240" w:lineRule="auto"/>
              <w:rPr>
                <w:rFonts w:ascii="Barlow" w:eastAsia="Barlow" w:hAnsi="Barlow" w:cs="Barlow"/>
                <w:b/>
                <w:color w:val="4410FF"/>
                <w:sz w:val="20"/>
                <w:szCs w:val="20"/>
              </w:rPr>
            </w:pPr>
          </w:p>
        </w:tc>
      </w:tr>
      <w:tr w:rsidR="00C82789" w14:paraId="33F74931" w14:textId="77777777" w:rsidTr="00D571D6">
        <w:trPr>
          <w:trHeight w:val="1095"/>
        </w:trPr>
        <w:tc>
          <w:tcPr>
            <w:tcW w:w="10768" w:type="dxa"/>
            <w:gridSpan w:val="2"/>
            <w:tcBorders>
              <w:top w:val="single" w:sz="4" w:space="0" w:color="4410FF"/>
              <w:left w:val="single" w:sz="4" w:space="0" w:color="4410FF"/>
              <w:bottom w:val="single" w:sz="4" w:space="0" w:color="4410FF"/>
              <w:right w:val="single" w:sz="4" w:space="0" w:color="4410FF"/>
            </w:tcBorders>
            <w:shd w:val="clear" w:color="auto" w:fill="auto"/>
          </w:tcPr>
          <w:p w14:paraId="4C31F7AB" w14:textId="5564E0C9" w:rsidR="00C82789" w:rsidRDefault="00000000">
            <w:pPr>
              <w:spacing w:after="0" w:line="240" w:lineRule="auto"/>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r w:rsidR="009F2EAB">
              <w:rPr>
                <w:rFonts w:ascii="Barlow" w:eastAsia="Barlow" w:hAnsi="Barlow" w:cs="Barlow"/>
                <w:b/>
                <w:color w:val="4410FF"/>
                <w:sz w:val="20"/>
                <w:szCs w:val="20"/>
                <w:u w:val="single"/>
              </w:rPr>
              <w:t xml:space="preserve"> </w:t>
            </w:r>
            <w:r w:rsidR="009F2EAB">
              <w:rPr>
                <w:rFonts w:eastAsia="Times New Roman" w:cs="Arial"/>
                <w:bCs/>
                <w:sz w:val="18"/>
                <w:szCs w:val="18"/>
                <w:lang w:eastAsia="es-ES"/>
              </w:rPr>
              <w:t>Representa en la recta numérica los periodos de existencia de las diferentes culturas</w:t>
            </w:r>
            <w:r w:rsidR="009F2EAB">
              <w:rPr>
                <w:rFonts w:eastAsia="Times New Roman" w:cs="Arial"/>
                <w:bCs/>
                <w:sz w:val="18"/>
                <w:szCs w:val="18"/>
                <w:lang w:eastAsia="es-ES"/>
              </w:rPr>
              <w:t xml:space="preserve"> en forma grupal. Se trazó la recta numérica con una secuencia de números.</w:t>
            </w:r>
            <w:r w:rsidR="00931700">
              <w:rPr>
                <w:rFonts w:eastAsia="Times New Roman" w:cs="Arial"/>
                <w:bCs/>
                <w:sz w:val="18"/>
                <w:szCs w:val="18"/>
                <w:lang w:eastAsia="es-ES"/>
              </w:rPr>
              <w:t xml:space="preserve"> Expresan la importancia de las culturas peruanas y señala el periodo en el que existió. </w:t>
            </w:r>
          </w:p>
        </w:tc>
      </w:tr>
    </w:tbl>
    <w:p w14:paraId="30BFB01F" w14:textId="77777777" w:rsidR="00C82789" w:rsidRDefault="00C82789">
      <w:pPr>
        <w:spacing w:after="0" w:line="240" w:lineRule="auto"/>
        <w:ind w:right="-7"/>
        <w:jc w:val="both"/>
        <w:rPr>
          <w:rFonts w:ascii="Barlow" w:eastAsia="Barlow" w:hAnsi="Barlow" w:cs="Barlow"/>
          <w:sz w:val="20"/>
          <w:szCs w:val="20"/>
        </w:rPr>
      </w:pPr>
    </w:p>
    <w:p w14:paraId="24A00B27" w14:textId="77777777" w:rsidR="00C82789" w:rsidRDefault="00C82789">
      <w:pPr>
        <w:jc w:val="center"/>
        <w:rPr>
          <w:b/>
        </w:rPr>
      </w:pPr>
    </w:p>
    <w:sectPr w:rsidR="00C82789" w:rsidSect="009014E2">
      <w:headerReference w:type="default" r:id="rId17"/>
      <w:footerReference w:type="default" r:id="rId18"/>
      <w:pgSz w:w="11906" w:h="16838"/>
      <w:pgMar w:top="720" w:right="720" w:bottom="720"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ACCBB" w14:textId="77777777" w:rsidR="00E30889" w:rsidRDefault="00E30889">
      <w:pPr>
        <w:spacing w:after="0" w:line="240" w:lineRule="auto"/>
      </w:pPr>
      <w:r>
        <w:separator/>
      </w:r>
    </w:p>
  </w:endnote>
  <w:endnote w:type="continuationSeparator" w:id="0">
    <w:p w14:paraId="7117D1D8" w14:textId="77777777" w:rsidR="00E30889" w:rsidRDefault="00E3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56D2B7-B467-4746-A6F2-16F1B36C682C}"/>
    <w:embedBold r:id="rId2" w:fontKey="{3A9FD05C-0F81-4F80-BFFF-5B5DBED315DE}"/>
  </w:font>
  <w:font w:name="Georgia">
    <w:panose1 w:val="02040502050405020303"/>
    <w:charset w:val="00"/>
    <w:family w:val="roman"/>
    <w:pitch w:val="variable"/>
    <w:sig w:usb0="00000287" w:usb1="00000000" w:usb2="00000000" w:usb3="00000000" w:csb0="0000009F" w:csb1="00000000"/>
    <w:embedRegular r:id="rId3" w:fontKey="{65E76724-3C86-42CD-9672-80F26A0F6CA3}"/>
    <w:embedItalic r:id="rId4" w:fontKey="{30EEDAC9-7DD5-4FD1-B1C4-28EA23B7C2E6}"/>
  </w:font>
  <w:font w:name="Barlow">
    <w:charset w:val="00"/>
    <w:family w:val="auto"/>
    <w:pitch w:val="variable"/>
    <w:sig w:usb0="20000007" w:usb1="00000000" w:usb2="00000000" w:usb3="00000000" w:csb0="00000193" w:csb1="00000000"/>
    <w:embedRegular r:id="rId5" w:fontKey="{38401767-9F8A-4065-96B7-CC4C0B8C44E8}"/>
    <w:embedBold r:id="rId6" w:fontKey="{408CA855-8D8E-4FBE-AE11-1CBABA9251C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CE6CC8E6-52F3-4C92-91CC-1FD02E816D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F0A1" w14:textId="77777777" w:rsidR="00C82789" w:rsidRDefault="00C82789">
    <w:pPr>
      <w:widowControl w:val="0"/>
      <w:pBdr>
        <w:top w:val="nil"/>
        <w:left w:val="nil"/>
        <w:bottom w:val="nil"/>
        <w:right w:val="nil"/>
        <w:between w:val="nil"/>
      </w:pBdr>
      <w:spacing w:after="0" w:line="276" w:lineRule="auto"/>
      <w:rPr>
        <w:color w:val="000000"/>
      </w:rPr>
    </w:pPr>
  </w:p>
  <w:p w14:paraId="6FBA4380" w14:textId="77777777" w:rsidR="00C82789" w:rsidRDefault="00C82789">
    <w:pPr>
      <w:tabs>
        <w:tab w:val="center" w:pos="4252"/>
        <w:tab w:val="right" w:pos="8504"/>
      </w:tabs>
      <w:spacing w:after="0"/>
      <w:ind w:left="720"/>
      <w:jc w:val="both"/>
      <w:rPr>
        <w:color w:val="C3BD96"/>
        <w:sz w:val="20"/>
        <w:szCs w:val="20"/>
      </w:rPr>
    </w:pPr>
  </w:p>
  <w:p w14:paraId="57BC7ECF" w14:textId="77777777" w:rsidR="00C82789" w:rsidRDefault="00C82789">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17962" w14:textId="77777777" w:rsidR="00E30889" w:rsidRDefault="00E30889">
      <w:pPr>
        <w:spacing w:after="0" w:line="240" w:lineRule="auto"/>
      </w:pPr>
      <w:r>
        <w:separator/>
      </w:r>
    </w:p>
  </w:footnote>
  <w:footnote w:type="continuationSeparator" w:id="0">
    <w:p w14:paraId="1E607929" w14:textId="77777777" w:rsidR="00E30889" w:rsidRDefault="00E30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D689" w14:textId="77777777" w:rsidR="00C82789" w:rsidRDefault="00C8278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B0EF6"/>
    <w:multiLevelType w:val="multilevel"/>
    <w:tmpl w:val="4B56B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373FF2"/>
    <w:multiLevelType w:val="hybridMultilevel"/>
    <w:tmpl w:val="B34266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34045252">
    <w:abstractNumId w:val="0"/>
  </w:num>
  <w:num w:numId="2" w16cid:durableId="810949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789"/>
    <w:rsid w:val="000E2070"/>
    <w:rsid w:val="000E4771"/>
    <w:rsid w:val="002E7B4B"/>
    <w:rsid w:val="002F0151"/>
    <w:rsid w:val="004B3F9A"/>
    <w:rsid w:val="00631113"/>
    <w:rsid w:val="007030DA"/>
    <w:rsid w:val="0071734A"/>
    <w:rsid w:val="009014E2"/>
    <w:rsid w:val="00931700"/>
    <w:rsid w:val="009F2EAB"/>
    <w:rsid w:val="00C33F63"/>
    <w:rsid w:val="00C82789"/>
    <w:rsid w:val="00D571D6"/>
    <w:rsid w:val="00D94650"/>
    <w:rsid w:val="00E06F7B"/>
    <w:rsid w:val="00E14D79"/>
    <w:rsid w:val="00E30889"/>
    <w:rsid w:val="00E56F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D8CA6"/>
  <w15:docId w15:val="{51FB8172-B58E-4D6A-A41D-5396F2B6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aliases w:val="Fundamentacion,Bulleted List"/>
    <w:basedOn w:val="Normal"/>
    <w:link w:val="PrrafodelistaCar"/>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8">
    <w:name w:val="58"/>
    <w:basedOn w:val="TableNormal1"/>
    <w:tblPr>
      <w:tblStyleRowBandSize w:val="1"/>
      <w:tblStyleColBandSize w:val="1"/>
      <w:tblCellMar>
        <w:top w:w="0" w:type="dxa"/>
        <w:left w:w="0" w:type="dxa"/>
        <w:bottom w:w="0" w:type="dxa"/>
        <w:right w:w="0" w:type="dxa"/>
      </w:tblCellMar>
    </w:tblPr>
  </w:style>
  <w:style w:type="table" w:customStyle="1" w:styleId="57">
    <w:name w:val="57"/>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6">
    <w:name w:val="56"/>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5">
    <w:name w:val="55"/>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4">
    <w:name w:val="54"/>
    <w:basedOn w:val="TableNormal1"/>
    <w:tblPr>
      <w:tblStyleRowBandSize w:val="1"/>
      <w:tblStyleColBandSize w:val="1"/>
      <w:tblCellMar>
        <w:top w:w="100" w:type="dxa"/>
        <w:left w:w="100" w:type="dxa"/>
        <w:bottom w:w="100" w:type="dxa"/>
        <w:right w:w="100" w:type="dxa"/>
      </w:tblCellMar>
    </w:tblPr>
  </w:style>
  <w:style w:type="table" w:customStyle="1" w:styleId="53">
    <w:name w:val="53"/>
    <w:basedOn w:val="TableNormal1"/>
    <w:tblPr>
      <w:tblStyleRowBandSize w:val="1"/>
      <w:tblStyleColBandSize w:val="1"/>
      <w:tblCellMar>
        <w:top w:w="100" w:type="dxa"/>
        <w:left w:w="100" w:type="dxa"/>
        <w:bottom w:w="100" w:type="dxa"/>
        <w:right w:w="100" w:type="dxa"/>
      </w:tblCellMar>
    </w:tblPr>
  </w:style>
  <w:style w:type="table" w:customStyle="1" w:styleId="52">
    <w:name w:val="52"/>
    <w:basedOn w:val="TableNormal1"/>
    <w:tblPr>
      <w:tblStyleRowBandSize w:val="1"/>
      <w:tblStyleColBandSize w:val="1"/>
      <w:tblCellMar>
        <w:top w:w="0" w:type="dxa"/>
        <w:left w:w="0" w:type="dxa"/>
        <w:bottom w:w="0" w:type="dxa"/>
        <w:right w:w="0" w:type="dxa"/>
      </w:tblCellMar>
    </w:tblPr>
  </w:style>
  <w:style w:type="table" w:customStyle="1" w:styleId="51">
    <w:name w:val="51"/>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style>
  <w:style w:type="table" w:customStyle="1" w:styleId="50">
    <w:name w:val="50"/>
    <w:basedOn w:val="TableNormal1"/>
    <w:tblPr>
      <w:tblStyleRowBandSize w:val="1"/>
      <w:tblStyleColBandSize w:val="1"/>
      <w:tblCellMar>
        <w:top w:w="0" w:type="dxa"/>
        <w:left w:w="70" w:type="dxa"/>
        <w:bottom w:w="0" w:type="dxa"/>
        <w:right w:w="70" w:type="dxa"/>
      </w:tblCellMar>
    </w:tblPr>
  </w:style>
  <w:style w:type="table" w:customStyle="1" w:styleId="49">
    <w:name w:val="4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8">
    <w:name w:val="4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47">
    <w:name w:val="47"/>
    <w:basedOn w:val="TableNormal1"/>
    <w:tblPr>
      <w:tblStyleRowBandSize w:val="1"/>
      <w:tblStyleColBandSize w:val="1"/>
      <w:tblCellMar>
        <w:top w:w="100" w:type="dxa"/>
        <w:left w:w="100" w:type="dxa"/>
        <w:bottom w:w="100" w:type="dxa"/>
        <w:right w:w="100" w:type="dxa"/>
      </w:tblCellMar>
    </w:tblPr>
  </w:style>
  <w:style w:type="table" w:customStyle="1" w:styleId="46">
    <w:name w:val="46"/>
    <w:basedOn w:val="TableNormal1"/>
    <w:tblPr>
      <w:tblStyleRowBandSize w:val="1"/>
      <w:tblStyleColBandSize w:val="1"/>
      <w:tblCellMar>
        <w:top w:w="100" w:type="dxa"/>
        <w:left w:w="100" w:type="dxa"/>
        <w:bottom w:w="100" w:type="dxa"/>
        <w:right w:w="100" w:type="dxa"/>
      </w:tblCellMar>
    </w:tblPr>
  </w:style>
  <w:style w:type="table" w:customStyle="1" w:styleId="45">
    <w:name w:val="45"/>
    <w:basedOn w:val="TableNormal1"/>
    <w:tblPr>
      <w:tblStyleRowBandSize w:val="1"/>
      <w:tblStyleColBandSize w:val="1"/>
      <w:tblCellMar>
        <w:top w:w="100" w:type="dxa"/>
        <w:left w:w="100" w:type="dxa"/>
        <w:bottom w:w="100" w:type="dxa"/>
        <w:right w:w="100" w:type="dxa"/>
      </w:tblCellMar>
    </w:tblPr>
  </w:style>
  <w:style w:type="table" w:customStyle="1" w:styleId="44">
    <w:name w:val="44"/>
    <w:basedOn w:val="TableNormal1"/>
    <w:tblPr>
      <w:tblStyleRowBandSize w:val="1"/>
      <w:tblStyleColBandSize w:val="1"/>
      <w:tblCellMar>
        <w:top w:w="100" w:type="dxa"/>
        <w:left w:w="100" w:type="dxa"/>
        <w:bottom w:w="100" w:type="dxa"/>
        <w:right w:w="100" w:type="dxa"/>
      </w:tblCellMar>
    </w:tblPr>
  </w:style>
  <w:style w:type="table" w:customStyle="1" w:styleId="43">
    <w:name w:val="43"/>
    <w:basedOn w:val="TableNormal1"/>
    <w:tblPr>
      <w:tblStyleRowBandSize w:val="1"/>
      <w:tblStyleColBandSize w:val="1"/>
      <w:tblCellMar>
        <w:top w:w="100" w:type="dxa"/>
        <w:left w:w="100" w:type="dxa"/>
        <w:bottom w:w="100" w:type="dxa"/>
        <w:right w:w="100" w:type="dxa"/>
      </w:tblCellMar>
    </w:tblPr>
  </w:style>
  <w:style w:type="table" w:customStyle="1" w:styleId="42">
    <w:name w:val="42"/>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41">
    <w:name w:val="41"/>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40">
    <w:name w:val="40"/>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39">
    <w:name w:val="39"/>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38">
    <w:name w:val="38"/>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9">
    <w:name w:val="29"/>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8">
    <w:name w:val="28"/>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7">
    <w:name w:val="27"/>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6">
    <w:name w:val="26"/>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5">
    <w:name w:val="25"/>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2">
    <w:name w:val="22"/>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1">
    <w:name w:val="21"/>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20">
    <w:name w:val="20"/>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9">
    <w:name w:val="19"/>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8">
    <w:name w:val="18"/>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7">
    <w:name w:val="17"/>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6">
    <w:name w:val="16"/>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5">
    <w:name w:val="15"/>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0" w:type="dxa"/>
        <w:left w:w="115" w:type="dxa"/>
        <w:bottom w:w="0" w:type="dxa"/>
        <w:right w:w="115" w:type="dxa"/>
      </w:tblCellMar>
    </w:tblPr>
  </w:style>
  <w:style w:type="table" w:customStyle="1" w:styleId="7">
    <w:name w:val="7"/>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6">
    <w:name w:val="6"/>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5">
    <w:name w:val="5"/>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4">
    <w:name w:val="4"/>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3">
    <w:name w:val="3"/>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2">
    <w:name w:val="2"/>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1">
    <w:name w:val="1"/>
    <w:basedOn w:val="TableNormal1"/>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character" w:customStyle="1" w:styleId="PrrafodelistaCar">
    <w:name w:val="Párrafo de lista Car"/>
    <w:aliases w:val="Fundamentacion Car,Bulleted List Car"/>
    <w:link w:val="Prrafodelista"/>
    <w:uiPriority w:val="34"/>
    <w:locked/>
    <w:rsid w:val="00E06F7B"/>
  </w:style>
  <w:style w:type="character" w:styleId="Hipervnculo">
    <w:name w:val="Hyperlink"/>
    <w:basedOn w:val="Fuentedeprrafopredeter"/>
    <w:uiPriority w:val="99"/>
    <w:unhideWhenUsed/>
    <w:rsid w:val="00E06F7B"/>
    <w:rPr>
      <w:color w:val="0000FF"/>
      <w:u w:val="single"/>
    </w:rPr>
  </w:style>
  <w:style w:type="character" w:styleId="Hipervnculovisitado">
    <w:name w:val="FollowedHyperlink"/>
    <w:basedOn w:val="Fuentedeprrafopredeter"/>
    <w:uiPriority w:val="99"/>
    <w:semiHidden/>
    <w:unhideWhenUsed/>
    <w:rsid w:val="00E06F7B"/>
    <w:rPr>
      <w:color w:val="800080" w:themeColor="followedHyperlink"/>
      <w:u w:val="single"/>
    </w:rPr>
  </w:style>
  <w:style w:type="paragraph" w:styleId="NormalWeb">
    <w:name w:val="Normal (Web)"/>
    <w:basedOn w:val="Normal"/>
    <w:uiPriority w:val="99"/>
    <w:semiHidden/>
    <w:unhideWhenUsed/>
    <w:rsid w:val="009014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98836">
      <w:bodyDiv w:val="1"/>
      <w:marLeft w:val="0"/>
      <w:marRight w:val="0"/>
      <w:marTop w:val="0"/>
      <w:marBottom w:val="0"/>
      <w:divBdr>
        <w:top w:val="none" w:sz="0" w:space="0" w:color="auto"/>
        <w:left w:val="none" w:sz="0" w:space="0" w:color="auto"/>
        <w:bottom w:val="none" w:sz="0" w:space="0" w:color="auto"/>
        <w:right w:val="none" w:sz="0" w:space="0" w:color="auto"/>
      </w:divBdr>
    </w:div>
    <w:div w:id="118451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youtu.be/0ya8VkWTeCk?si=SJwDOvkWqE_lVu7p"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426</Words>
  <Characters>2346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dc:creator>
  <cp:keywords/>
  <dc:description/>
  <cp:lastModifiedBy>FRANCISCA ROJAS CHACCHI</cp:lastModifiedBy>
  <cp:revision>9</cp:revision>
  <dcterms:created xsi:type="dcterms:W3CDTF">2024-11-08T02:15:00Z</dcterms:created>
  <dcterms:modified xsi:type="dcterms:W3CDTF">2024-11-08T05:40:00Z</dcterms:modified>
</cp:coreProperties>
</file>