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7DE8A" w14:textId="77777777" w:rsidR="00AB5821" w:rsidRPr="00C21F37" w:rsidRDefault="00AB5821" w:rsidP="00AB5821">
      <w:pPr>
        <w:rPr>
          <w:lang w:val="es-ES"/>
        </w:rPr>
      </w:pPr>
      <w:bookmarkStart w:id="0" w:name="_Hlk176607868"/>
      <w:r w:rsidRPr="00C21F37">
        <w:rPr>
          <w:lang w:val="es-ES"/>
        </w:rPr>
        <w:t>AÑO DEL BICENTENARIO, DE LA CONSOLIDACIÓN DE NUESTRA INDEPENDENCIA, Y DE LA CONMEMORACIÓN DE LAS HEROICAS BATALLAS DE JUNÍN Y AYACUCHO”</w:t>
      </w:r>
    </w:p>
    <w:p w14:paraId="00D14594" w14:textId="77777777" w:rsidR="00AB5821" w:rsidRPr="00C21F37" w:rsidRDefault="00AB5821" w:rsidP="00AB5821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="Calibri" w:hAnsi="Calibri" w:cs="Calibri"/>
          <w:b/>
          <w:bCs/>
          <w:color w:val="0E2841" w:themeColor="text2"/>
          <w:kern w:val="0"/>
          <w:lang w:val="es-ES"/>
          <w14:ligatures w14:val="none"/>
        </w:rPr>
      </w:pPr>
      <w:r w:rsidRPr="00C21F37">
        <w:rPr>
          <w:noProof/>
          <w:color w:val="0E2841" w:themeColor="text2"/>
          <w:lang w:eastAsia="es-PE"/>
        </w:rPr>
        <w:drawing>
          <wp:anchor distT="0" distB="0" distL="114300" distR="114300" simplePos="0" relativeHeight="251659264" behindDoc="0" locked="0" layoutInCell="1" allowOverlap="1" wp14:anchorId="0E445617" wp14:editId="6EA77656">
            <wp:simplePos x="0" y="0"/>
            <wp:positionH relativeFrom="column">
              <wp:posOffset>9048750</wp:posOffset>
            </wp:positionH>
            <wp:positionV relativeFrom="paragraph">
              <wp:posOffset>8890</wp:posOffset>
            </wp:positionV>
            <wp:extent cx="714375" cy="647700"/>
            <wp:effectExtent l="0" t="0" r="9525" b="0"/>
            <wp:wrapSquare wrapText="bothSides"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66F263" w14:textId="74081646" w:rsidR="00AB5821" w:rsidRPr="00C21F37" w:rsidRDefault="00AB5821" w:rsidP="00AB5821">
      <w:pPr>
        <w:widowControl w:val="0"/>
        <w:autoSpaceDE w:val="0"/>
        <w:autoSpaceDN w:val="0"/>
        <w:spacing w:before="129" w:after="0" w:line="240" w:lineRule="auto"/>
        <w:jc w:val="center"/>
        <w:rPr>
          <w:rFonts w:ascii="Arial" w:eastAsia="Verdana" w:hAnsi="Arial" w:cs="Verdana"/>
          <w:b/>
          <w:color w:val="0E2841" w:themeColor="text2"/>
          <w:kern w:val="0"/>
          <w:szCs w:val="22"/>
          <w:lang w:val="es-ES"/>
          <w14:ligatures w14:val="none"/>
        </w:rPr>
      </w:pPr>
      <w:r w:rsidRPr="00C21F37">
        <w:rPr>
          <w:rFonts w:ascii="Arial" w:eastAsia="Verdana" w:hAnsi="Arial" w:cs="Verdana"/>
          <w:b/>
          <w:color w:val="0E2841" w:themeColor="text2"/>
          <w:spacing w:val="-1"/>
          <w:kern w:val="0"/>
          <w:szCs w:val="22"/>
          <w:lang w:val="es-ES"/>
          <w14:ligatures w14:val="none"/>
        </w:rPr>
        <w:t>UNIDAD</w:t>
      </w:r>
      <w:r w:rsidRPr="00C21F37">
        <w:rPr>
          <w:rFonts w:ascii="Arial" w:eastAsia="Verdana" w:hAnsi="Arial" w:cs="Verdana"/>
          <w:b/>
          <w:color w:val="0E2841" w:themeColor="text2"/>
          <w:spacing w:val="-13"/>
          <w:kern w:val="0"/>
          <w:szCs w:val="22"/>
          <w:lang w:val="es-ES"/>
          <w14:ligatures w14:val="none"/>
        </w:rPr>
        <w:t xml:space="preserve"> </w:t>
      </w:r>
      <w:r w:rsidRPr="00C21F37">
        <w:rPr>
          <w:rFonts w:ascii="Arial" w:eastAsia="Verdana" w:hAnsi="Arial" w:cs="Verdana"/>
          <w:b/>
          <w:color w:val="0E2841" w:themeColor="text2"/>
          <w:spacing w:val="-1"/>
          <w:kern w:val="0"/>
          <w:szCs w:val="22"/>
          <w:lang w:val="es-ES"/>
          <w14:ligatures w14:val="none"/>
        </w:rPr>
        <w:t>DE</w:t>
      </w:r>
      <w:r w:rsidRPr="00C21F37">
        <w:rPr>
          <w:rFonts w:ascii="Arial" w:eastAsia="Verdana" w:hAnsi="Arial" w:cs="Verdana"/>
          <w:b/>
          <w:color w:val="0E2841" w:themeColor="text2"/>
          <w:spacing w:val="-8"/>
          <w:kern w:val="0"/>
          <w:szCs w:val="22"/>
          <w:lang w:val="es-ES"/>
          <w14:ligatures w14:val="none"/>
        </w:rPr>
        <w:t xml:space="preserve"> </w:t>
      </w:r>
      <w:r w:rsidRPr="00C21F37">
        <w:rPr>
          <w:rFonts w:ascii="Arial" w:eastAsia="Verdana" w:hAnsi="Arial" w:cs="Verdana"/>
          <w:b/>
          <w:color w:val="0E2841" w:themeColor="text2"/>
          <w:spacing w:val="-1"/>
          <w:kern w:val="0"/>
          <w:szCs w:val="22"/>
          <w:lang w:val="es-ES"/>
          <w14:ligatures w14:val="none"/>
        </w:rPr>
        <w:t>APRENDIZAJE EN EL MARCO DE LA ESCUELA DE CONFIANZA</w:t>
      </w:r>
      <w:r w:rsidRPr="00C21F37">
        <w:rPr>
          <w:rFonts w:ascii="Arial" w:eastAsia="Verdana" w:hAnsi="Arial" w:cs="Verdana"/>
          <w:b/>
          <w:color w:val="0E2841" w:themeColor="text2"/>
          <w:spacing w:val="-9"/>
          <w:kern w:val="0"/>
          <w:szCs w:val="22"/>
          <w:lang w:val="es-ES"/>
          <w14:ligatures w14:val="none"/>
        </w:rPr>
        <w:t xml:space="preserve"> </w:t>
      </w:r>
      <w:proofErr w:type="spellStart"/>
      <w:r w:rsidRPr="00C21F37">
        <w:rPr>
          <w:rFonts w:ascii="Arial" w:eastAsia="Verdana" w:hAnsi="Arial" w:cs="Verdana"/>
          <w:b/>
          <w:color w:val="0E2841" w:themeColor="text2"/>
          <w:kern w:val="0"/>
          <w:szCs w:val="22"/>
          <w:lang w:val="es-ES"/>
          <w14:ligatures w14:val="none"/>
        </w:rPr>
        <w:t>N°</w:t>
      </w:r>
      <w:proofErr w:type="spellEnd"/>
      <w:r w:rsidRPr="00C21F37">
        <w:rPr>
          <w:rFonts w:ascii="Arial" w:eastAsia="Verdana" w:hAnsi="Arial" w:cs="Verdana"/>
          <w:b/>
          <w:color w:val="0E2841" w:themeColor="text2"/>
          <w:kern w:val="0"/>
          <w:szCs w:val="22"/>
          <w:lang w:val="es-ES"/>
          <w14:ligatures w14:val="none"/>
        </w:rPr>
        <w:t xml:space="preserve"> 0</w:t>
      </w:r>
      <w:r>
        <w:rPr>
          <w:rFonts w:ascii="Arial" w:eastAsia="Verdana" w:hAnsi="Arial" w:cs="Verdana"/>
          <w:b/>
          <w:color w:val="0E2841" w:themeColor="text2"/>
          <w:kern w:val="0"/>
          <w:szCs w:val="22"/>
          <w:lang w:val="es-ES"/>
          <w14:ligatures w14:val="none"/>
        </w:rPr>
        <w:t>6</w:t>
      </w:r>
    </w:p>
    <w:p w14:paraId="436DC5F0" w14:textId="77777777" w:rsidR="00AB5821" w:rsidRPr="00C21F37" w:rsidRDefault="00AB5821" w:rsidP="00AB5821">
      <w:pPr>
        <w:widowControl w:val="0"/>
        <w:autoSpaceDE w:val="0"/>
        <w:autoSpaceDN w:val="0"/>
        <w:spacing w:before="41" w:after="0" w:line="240" w:lineRule="auto"/>
        <w:jc w:val="center"/>
        <w:outlineLvl w:val="0"/>
        <w:rPr>
          <w:rFonts w:ascii="Calibri" w:eastAsia="Calibri" w:hAnsi="Calibri" w:cs="Calibri"/>
          <w:b/>
          <w:bCs/>
          <w:color w:val="0E2841" w:themeColor="text2"/>
          <w:kern w:val="0"/>
          <w:lang w:val="es-ES"/>
          <w14:ligatures w14:val="none"/>
        </w:rPr>
      </w:pPr>
      <w:r w:rsidRPr="00C21F37">
        <w:rPr>
          <w:rFonts w:ascii="Calibri" w:eastAsia="Calibri" w:hAnsi="Calibri" w:cs="Calibri"/>
          <w:b/>
          <w:bCs/>
          <w:color w:val="0E2841" w:themeColor="text2"/>
          <w:kern w:val="0"/>
          <w:lang w:val="es-ES"/>
          <w14:ligatures w14:val="none"/>
        </w:rPr>
        <w:t>ÁREA</w:t>
      </w:r>
      <w:r w:rsidRPr="00C21F37">
        <w:rPr>
          <w:rFonts w:ascii="Calibri" w:eastAsia="Calibri" w:hAnsi="Calibri" w:cs="Calibri"/>
          <w:b/>
          <w:bCs/>
          <w:color w:val="0E2841" w:themeColor="text2"/>
          <w:spacing w:val="-3"/>
          <w:kern w:val="0"/>
          <w:lang w:val="es-ES"/>
          <w14:ligatures w14:val="none"/>
        </w:rPr>
        <w:t xml:space="preserve"> </w:t>
      </w:r>
      <w:r w:rsidRPr="00C21F37">
        <w:rPr>
          <w:rFonts w:ascii="Calibri" w:eastAsia="Calibri" w:hAnsi="Calibri" w:cs="Calibri"/>
          <w:b/>
          <w:bCs/>
          <w:color w:val="0E2841" w:themeColor="text2"/>
          <w:kern w:val="0"/>
          <w:lang w:val="es-ES"/>
          <w14:ligatures w14:val="none"/>
        </w:rPr>
        <w:t>DE</w:t>
      </w:r>
      <w:r w:rsidRPr="00C21F37">
        <w:rPr>
          <w:rFonts w:ascii="Calibri" w:eastAsia="Calibri" w:hAnsi="Calibri" w:cs="Calibri"/>
          <w:b/>
          <w:bCs/>
          <w:color w:val="0E2841" w:themeColor="text2"/>
          <w:spacing w:val="-2"/>
          <w:kern w:val="0"/>
          <w:lang w:val="es-ES"/>
          <w14:ligatures w14:val="none"/>
        </w:rPr>
        <w:t xml:space="preserve"> CIENCIAS SOCIALES</w:t>
      </w:r>
      <w:r w:rsidRPr="00C21F37">
        <w:rPr>
          <w:rFonts w:ascii="Microsoft Sans Serif" w:eastAsia="Calibri" w:hAnsi="Microsoft Sans Serif" w:cs="Calibri"/>
          <w:b/>
          <w:bCs/>
          <w:color w:val="0E2841" w:themeColor="text2"/>
          <w:kern w:val="0"/>
          <w:sz w:val="16"/>
          <w:lang w:val="es-ES"/>
          <w14:ligatures w14:val="none"/>
        </w:rPr>
        <w:t xml:space="preserve"> </w:t>
      </w:r>
    </w:p>
    <w:p w14:paraId="654F64DF" w14:textId="77777777" w:rsidR="00AB5821" w:rsidRPr="00C21F37" w:rsidRDefault="00AB5821" w:rsidP="00AB5821">
      <w:pPr>
        <w:widowControl w:val="0"/>
        <w:numPr>
          <w:ilvl w:val="1"/>
          <w:numId w:val="1"/>
        </w:numPr>
        <w:autoSpaceDE w:val="0"/>
        <w:autoSpaceDN w:val="0"/>
        <w:spacing w:before="55" w:after="0" w:line="240" w:lineRule="auto"/>
        <w:ind w:left="426" w:right="-8" w:hanging="427"/>
        <w:outlineLvl w:val="2"/>
        <w:rPr>
          <w:rFonts w:ascii="Calibri" w:eastAsia="Tahoma" w:hAnsi="Calibri" w:cs="Tahoma"/>
          <w:b/>
          <w:bCs/>
          <w:color w:val="0E2841" w:themeColor="text2"/>
          <w:kern w:val="0"/>
          <w:sz w:val="22"/>
          <w:szCs w:val="22"/>
          <w:lang w:val="es-ES"/>
          <w14:ligatures w14:val="none"/>
        </w:rPr>
      </w:pPr>
      <w:r w:rsidRPr="00C21F37">
        <w:rPr>
          <w:rFonts w:ascii="Calibri" w:eastAsia="Tahoma" w:hAnsi="Calibri" w:cs="Tahoma"/>
          <w:b/>
          <w:bCs/>
          <w:color w:val="0E2841" w:themeColor="text2"/>
          <w:spacing w:val="-1"/>
          <w:kern w:val="0"/>
          <w:sz w:val="22"/>
          <w:szCs w:val="22"/>
          <w:lang w:val="es-ES"/>
          <w14:ligatures w14:val="none"/>
        </w:rPr>
        <w:t>DATOS</w:t>
      </w:r>
      <w:r w:rsidRPr="00C21F37">
        <w:rPr>
          <w:rFonts w:ascii="Calibri" w:eastAsia="Tahoma" w:hAnsi="Calibri" w:cs="Tahoma"/>
          <w:b/>
          <w:bCs/>
          <w:color w:val="0E2841" w:themeColor="text2"/>
          <w:spacing w:val="-8"/>
          <w:kern w:val="0"/>
          <w:sz w:val="22"/>
          <w:szCs w:val="22"/>
          <w:lang w:val="es-ES"/>
          <w14:ligatures w14:val="none"/>
        </w:rPr>
        <w:t xml:space="preserve"> </w:t>
      </w:r>
      <w:r w:rsidRPr="00C21F37">
        <w:rPr>
          <w:rFonts w:ascii="Calibri" w:eastAsia="Tahoma" w:hAnsi="Calibri" w:cs="Tahoma"/>
          <w:b/>
          <w:bCs/>
          <w:color w:val="0E2841" w:themeColor="text2"/>
          <w:kern w:val="0"/>
          <w:sz w:val="22"/>
          <w:szCs w:val="22"/>
          <w:lang w:val="es-ES"/>
          <w14:ligatures w14:val="none"/>
        </w:rPr>
        <w:t>GENERALES:</w:t>
      </w:r>
      <w:r w:rsidRPr="00C21F37">
        <w:rPr>
          <w:rFonts w:ascii="Calibri" w:eastAsia="Tahoma" w:hAnsi="Calibri" w:cs="Tahoma"/>
          <w:bCs/>
          <w:noProof/>
          <w:color w:val="0E2841" w:themeColor="text2"/>
          <w:kern w:val="0"/>
          <w:sz w:val="22"/>
          <w:szCs w:val="22"/>
          <w:lang w:val="es-PE" w:eastAsia="es-PE"/>
          <w14:ligatures w14:val="none"/>
        </w:rPr>
        <w:t xml:space="preserve"> </w:t>
      </w:r>
    </w:p>
    <w:p w14:paraId="31DDB34D" w14:textId="27FAE71A" w:rsidR="00AB5821" w:rsidRPr="00C21F37" w:rsidRDefault="00AB5821" w:rsidP="00AB5821">
      <w:pPr>
        <w:widowControl w:val="0"/>
        <w:numPr>
          <w:ilvl w:val="2"/>
          <w:numId w:val="1"/>
        </w:numPr>
        <w:autoSpaceDE w:val="0"/>
        <w:autoSpaceDN w:val="0"/>
        <w:spacing w:before="51" w:after="0" w:line="240" w:lineRule="auto"/>
        <w:ind w:left="993" w:right="-8" w:hanging="567"/>
        <w:rPr>
          <w:rFonts w:ascii="Calibri" w:eastAsia="Verdana" w:hAnsi="Calibri" w:cs="Verdana"/>
          <w:b/>
          <w:color w:val="0E2841" w:themeColor="text2"/>
          <w:kern w:val="0"/>
          <w:sz w:val="22"/>
          <w:szCs w:val="22"/>
          <w:lang w:val="es-ES"/>
          <w14:ligatures w14:val="none"/>
        </w:rPr>
      </w:pPr>
      <w:r w:rsidRPr="00C21F37">
        <w:rPr>
          <w:rFonts w:ascii="Calibri" w:eastAsia="Verdana" w:hAnsi="Calibri" w:cs="Verdana"/>
          <w:b/>
          <w:color w:val="0E2841" w:themeColor="text2"/>
          <w:spacing w:val="-2"/>
          <w:kern w:val="0"/>
          <w:sz w:val="22"/>
          <w:szCs w:val="22"/>
          <w:lang w:val="es-ES"/>
          <w14:ligatures w14:val="none"/>
        </w:rPr>
        <w:t xml:space="preserve">TITULO </w:t>
      </w:r>
      <w:r w:rsidRPr="00C21F37">
        <w:rPr>
          <w:rFonts w:ascii="Calibri" w:eastAsia="Verdana" w:hAnsi="Calibri" w:cs="Verdana"/>
          <w:b/>
          <w:color w:val="0E2841" w:themeColor="text2"/>
          <w:kern w:val="0"/>
          <w:sz w:val="22"/>
          <w:szCs w:val="22"/>
          <w:lang w:val="es-ES"/>
          <w14:ligatures w14:val="none"/>
        </w:rPr>
        <w:t>DE</w:t>
      </w:r>
      <w:r w:rsidRPr="00C21F37">
        <w:rPr>
          <w:rFonts w:ascii="Calibri" w:eastAsia="Verdana" w:hAnsi="Calibri" w:cs="Verdana"/>
          <w:b/>
          <w:color w:val="0E2841" w:themeColor="text2"/>
          <w:spacing w:val="-2"/>
          <w:kern w:val="0"/>
          <w:sz w:val="22"/>
          <w:szCs w:val="22"/>
          <w:lang w:val="es-ES"/>
          <w14:ligatures w14:val="none"/>
        </w:rPr>
        <w:t xml:space="preserve"> </w:t>
      </w:r>
      <w:r w:rsidRPr="00C21F37">
        <w:rPr>
          <w:rFonts w:ascii="Calibri" w:eastAsia="Verdana" w:hAnsi="Calibri" w:cs="Verdana"/>
          <w:b/>
          <w:color w:val="0E2841" w:themeColor="text2"/>
          <w:kern w:val="0"/>
          <w:sz w:val="22"/>
          <w:szCs w:val="22"/>
          <w:lang w:val="es-ES"/>
          <w14:ligatures w14:val="none"/>
        </w:rPr>
        <w:t xml:space="preserve">UNIDAD: </w:t>
      </w:r>
      <w:r w:rsidRPr="00C21F37">
        <w:rPr>
          <w:rFonts w:ascii="Calibri" w:eastAsia="Arial" w:hAnsi="Calibri" w:cs="Times New Roman"/>
          <w:iCs/>
          <w:color w:val="0E2841" w:themeColor="text2"/>
          <w:kern w:val="0"/>
          <w:sz w:val="20"/>
          <w:szCs w:val="20"/>
          <w:lang w:val="es-ES"/>
          <w14:ligatures w14:val="none"/>
        </w:rPr>
        <w:t>“</w:t>
      </w:r>
      <w:r w:rsidRPr="00AB5821">
        <w:rPr>
          <w:rFonts w:ascii="Calibri" w:hAnsi="Calibri" w:cs="Calibri"/>
          <w:b/>
        </w:rPr>
        <w:t>PRACTICAMOS LA DEMOCRACIA, ELIGIENDO CON RESPONSABILIDAD NUESTRO MUNICIPIO</w:t>
      </w:r>
      <w:r w:rsidRPr="00CE787E">
        <w:rPr>
          <w:rFonts w:ascii="Calibri" w:eastAsia="Arial" w:hAnsi="Calibri" w:cs="Calibri"/>
          <w:iCs/>
          <w:color w:val="0E2841" w:themeColor="text2"/>
          <w:kern w:val="0"/>
          <w:sz w:val="20"/>
          <w:szCs w:val="20"/>
          <w:lang w:val="es-ES"/>
          <w14:ligatures w14:val="none"/>
        </w:rPr>
        <w:t>”</w:t>
      </w:r>
    </w:p>
    <w:p w14:paraId="21346738" w14:textId="77777777" w:rsidR="00AB5821" w:rsidRPr="00C21F37" w:rsidRDefault="00AB5821" w:rsidP="00AB5821">
      <w:pPr>
        <w:widowControl w:val="0"/>
        <w:numPr>
          <w:ilvl w:val="2"/>
          <w:numId w:val="1"/>
        </w:numPr>
        <w:autoSpaceDE w:val="0"/>
        <w:autoSpaceDN w:val="0"/>
        <w:spacing w:before="51" w:after="0" w:line="240" w:lineRule="auto"/>
        <w:ind w:left="993" w:right="-8" w:hanging="567"/>
        <w:rPr>
          <w:rFonts w:ascii="Calibri" w:eastAsia="Verdana" w:hAnsi="Calibri" w:cs="Verdana"/>
          <w:b/>
          <w:color w:val="0E2841" w:themeColor="text2"/>
          <w:kern w:val="0"/>
          <w:sz w:val="22"/>
          <w:szCs w:val="22"/>
          <w:lang w:val="es-ES"/>
          <w14:ligatures w14:val="none"/>
        </w:rPr>
      </w:pPr>
      <w:r w:rsidRPr="00C21F37">
        <w:rPr>
          <w:rFonts w:ascii="Calibri" w:eastAsia="Verdana" w:hAnsi="Calibri" w:cs="Verdana"/>
          <w:b/>
          <w:color w:val="0E2841" w:themeColor="text2"/>
          <w:kern w:val="0"/>
          <w:sz w:val="22"/>
          <w:szCs w:val="22"/>
          <w:lang w:val="es-ES"/>
          <w14:ligatures w14:val="none"/>
        </w:rPr>
        <w:t xml:space="preserve">GRADO: </w:t>
      </w:r>
      <w:r>
        <w:rPr>
          <w:rFonts w:ascii="Calibri" w:eastAsia="Verdana" w:hAnsi="Calibri" w:cs="Verdana"/>
          <w:b/>
          <w:color w:val="0E2841" w:themeColor="text2"/>
          <w:kern w:val="0"/>
          <w:sz w:val="22"/>
          <w:szCs w:val="22"/>
          <w:lang w:val="es-ES"/>
          <w14:ligatures w14:val="none"/>
        </w:rPr>
        <w:t xml:space="preserve">Segundo </w:t>
      </w:r>
      <w:r w:rsidRPr="00D10FA4">
        <w:rPr>
          <w:rFonts w:ascii="Calibri" w:eastAsia="Verdana" w:hAnsi="Calibri" w:cs="Verdana"/>
          <w:b/>
          <w:color w:val="0E2841" w:themeColor="text2"/>
          <w:kern w:val="0"/>
          <w:sz w:val="22"/>
          <w:szCs w:val="22"/>
          <w:lang w:val="es-ES"/>
          <w14:ligatures w14:val="none"/>
        </w:rPr>
        <w:t>grado</w:t>
      </w:r>
    </w:p>
    <w:p w14:paraId="72688570" w14:textId="77777777" w:rsidR="00AB5821" w:rsidRPr="00C21F37" w:rsidRDefault="00AB5821" w:rsidP="00AB5821">
      <w:pPr>
        <w:widowControl w:val="0"/>
        <w:numPr>
          <w:ilvl w:val="2"/>
          <w:numId w:val="1"/>
        </w:numPr>
        <w:tabs>
          <w:tab w:val="left" w:pos="426"/>
        </w:tabs>
        <w:autoSpaceDE w:val="0"/>
        <w:autoSpaceDN w:val="0"/>
        <w:spacing w:before="48" w:after="0" w:line="240" w:lineRule="auto"/>
        <w:ind w:left="993" w:right="-8" w:hanging="567"/>
        <w:rPr>
          <w:rFonts w:ascii="Calibri" w:eastAsia="Verdana" w:hAnsi="Calibri" w:cs="Verdana"/>
          <w:b/>
          <w:color w:val="0E2841" w:themeColor="text2"/>
          <w:kern w:val="0"/>
          <w:sz w:val="22"/>
          <w:szCs w:val="22"/>
          <w:lang w:val="es-ES"/>
          <w14:ligatures w14:val="none"/>
        </w:rPr>
      </w:pPr>
      <w:r w:rsidRPr="00C21F37">
        <w:rPr>
          <w:rFonts w:ascii="Calibri" w:eastAsia="Verdana" w:hAnsi="Calibri" w:cs="Verdana"/>
          <w:b/>
          <w:color w:val="0E2841" w:themeColor="text2"/>
          <w:spacing w:val="-1"/>
          <w:kern w:val="0"/>
          <w:sz w:val="22"/>
          <w:szCs w:val="22"/>
          <w:lang w:val="es-ES"/>
          <w14:ligatures w14:val="none"/>
        </w:rPr>
        <w:t>DOCENTES</w:t>
      </w:r>
      <w:r w:rsidRPr="00C21F37">
        <w:rPr>
          <w:rFonts w:ascii="Calibri" w:eastAsia="Verdana" w:hAnsi="Calibri" w:cs="Verdana"/>
          <w:b/>
          <w:color w:val="0E2841" w:themeColor="text2"/>
          <w:kern w:val="0"/>
          <w:sz w:val="22"/>
          <w:szCs w:val="22"/>
          <w:lang w:val="es-ES"/>
          <w14:ligatures w14:val="none"/>
        </w:rPr>
        <w:t>: Zoraida Luz Valencia Vargas. Leonardo Flores Quiche</w:t>
      </w:r>
    </w:p>
    <w:p w14:paraId="2ED41F70" w14:textId="0A25C7E8" w:rsidR="00AB5821" w:rsidRPr="00C21F37" w:rsidRDefault="00AB5821" w:rsidP="00AB5821">
      <w:pPr>
        <w:widowControl w:val="0"/>
        <w:numPr>
          <w:ilvl w:val="2"/>
          <w:numId w:val="1"/>
        </w:numPr>
        <w:autoSpaceDE w:val="0"/>
        <w:autoSpaceDN w:val="0"/>
        <w:spacing w:before="1" w:after="0" w:line="240" w:lineRule="auto"/>
        <w:ind w:left="993" w:right="-8" w:hanging="567"/>
        <w:outlineLvl w:val="2"/>
        <w:rPr>
          <w:rFonts w:ascii="Calibri" w:eastAsia="Tahoma" w:hAnsi="Calibri" w:cs="Tahoma"/>
          <w:b/>
          <w:bCs/>
          <w:color w:val="0E2841" w:themeColor="text2"/>
          <w:kern w:val="0"/>
          <w:sz w:val="22"/>
          <w:szCs w:val="22"/>
          <w:lang w:val="es-ES"/>
          <w14:ligatures w14:val="none"/>
        </w:rPr>
      </w:pPr>
      <w:r w:rsidRPr="00C21F37">
        <w:rPr>
          <w:rFonts w:ascii="Calibri" w:eastAsia="Tahoma" w:hAnsi="Calibri" w:cs="Tahoma"/>
          <w:b/>
          <w:bCs/>
          <w:color w:val="0E2841" w:themeColor="text2"/>
          <w:spacing w:val="-1"/>
          <w:kern w:val="0"/>
          <w:sz w:val="22"/>
          <w:szCs w:val="22"/>
          <w:lang w:val="es-ES"/>
          <w14:ligatures w14:val="none"/>
        </w:rPr>
        <w:t>DURACIÓN</w:t>
      </w:r>
      <w:r w:rsidRPr="00C21F37">
        <w:rPr>
          <w:rFonts w:ascii="Calibri" w:eastAsia="Tahoma" w:hAnsi="Calibri" w:cs="Tahoma"/>
          <w:b/>
          <w:bCs/>
          <w:color w:val="0E2841" w:themeColor="text2"/>
          <w:kern w:val="0"/>
          <w:sz w:val="22"/>
          <w:szCs w:val="22"/>
          <w:lang w:val="es-ES"/>
          <w14:ligatures w14:val="none"/>
        </w:rPr>
        <w:t xml:space="preserve">: </w:t>
      </w:r>
      <w:r w:rsidRPr="00A70AEC">
        <w:rPr>
          <w:rFonts w:ascii="Calibri" w:eastAsia="Calibri" w:hAnsi="Calibri" w:cs="Calibri"/>
          <w:sz w:val="22"/>
          <w:szCs w:val="22"/>
        </w:rPr>
        <w:t xml:space="preserve">Del </w:t>
      </w:r>
      <w:r w:rsidRPr="00A70AEC">
        <w:rPr>
          <w:rFonts w:ascii="Calibri" w:hAnsi="Calibri" w:cs="Calibri"/>
          <w:sz w:val="22"/>
          <w:szCs w:val="22"/>
        </w:rPr>
        <w:t>Del 09</w:t>
      </w:r>
      <w:r>
        <w:rPr>
          <w:rFonts w:ascii="Calibri" w:hAnsi="Calibri" w:cs="Calibri"/>
          <w:sz w:val="22"/>
          <w:szCs w:val="22"/>
        </w:rPr>
        <w:t xml:space="preserve"> de septiembre </w:t>
      </w:r>
      <w:r w:rsidRPr="00A70AEC">
        <w:rPr>
          <w:rFonts w:ascii="Calibri" w:hAnsi="Calibri" w:cs="Calibri"/>
          <w:sz w:val="22"/>
          <w:szCs w:val="22"/>
        </w:rPr>
        <w:t xml:space="preserve">al </w:t>
      </w:r>
      <w:r>
        <w:rPr>
          <w:rFonts w:ascii="Calibri" w:hAnsi="Calibri" w:cs="Calibri"/>
          <w:sz w:val="22"/>
          <w:szCs w:val="22"/>
        </w:rPr>
        <w:t xml:space="preserve">11 de </w:t>
      </w:r>
      <w:r w:rsidR="007824E5">
        <w:rPr>
          <w:rFonts w:ascii="Calibri" w:hAnsi="Calibri" w:cs="Calibri"/>
          <w:sz w:val="22"/>
          <w:szCs w:val="22"/>
        </w:rPr>
        <w:t>octubre</w:t>
      </w:r>
      <w:r w:rsidR="007824E5" w:rsidRPr="00A70AEC">
        <w:rPr>
          <w:rFonts w:ascii="Calibri" w:hAnsi="Calibri" w:cs="Calibri"/>
          <w:sz w:val="22"/>
          <w:szCs w:val="22"/>
        </w:rPr>
        <w:t xml:space="preserve"> </w:t>
      </w:r>
      <w:r w:rsidR="007824E5" w:rsidRPr="00A70AEC">
        <w:rPr>
          <w:rFonts w:ascii="Calibri" w:eastAsia="Calibri" w:hAnsi="Calibri" w:cs="Calibri"/>
          <w:sz w:val="22"/>
          <w:szCs w:val="22"/>
        </w:rPr>
        <w:t>(</w:t>
      </w:r>
      <w:r w:rsidRPr="00A70AEC">
        <w:rPr>
          <w:rFonts w:ascii="Calibri" w:eastAsia="Calibri" w:hAnsi="Calibri" w:cs="Calibri"/>
          <w:sz w:val="22"/>
          <w:szCs w:val="22"/>
        </w:rPr>
        <w:t>5 semanas)</w:t>
      </w:r>
    </w:p>
    <w:p w14:paraId="1AC6C802" w14:textId="77777777" w:rsidR="00AB5821" w:rsidRPr="00C21F37" w:rsidRDefault="00AB5821" w:rsidP="00AB5821">
      <w:pPr>
        <w:widowControl w:val="0"/>
        <w:autoSpaceDE w:val="0"/>
        <w:autoSpaceDN w:val="0"/>
        <w:spacing w:before="1" w:after="0" w:line="240" w:lineRule="auto"/>
        <w:ind w:left="993" w:right="-8"/>
        <w:outlineLvl w:val="2"/>
        <w:rPr>
          <w:rFonts w:ascii="Calibri" w:eastAsia="Tahoma" w:hAnsi="Calibri" w:cs="Tahoma"/>
          <w:b/>
          <w:bCs/>
          <w:color w:val="0E2841" w:themeColor="text2"/>
          <w:kern w:val="0"/>
          <w:sz w:val="22"/>
          <w:szCs w:val="22"/>
          <w:lang w:val="es-ES"/>
          <w14:ligatures w14:val="none"/>
        </w:rPr>
      </w:pPr>
    </w:p>
    <w:p w14:paraId="56F3B0AB" w14:textId="77777777" w:rsidR="00AB5821" w:rsidRPr="00C21F37" w:rsidRDefault="00AB5821" w:rsidP="00AB5821">
      <w:pPr>
        <w:widowControl w:val="0"/>
        <w:tabs>
          <w:tab w:val="left" w:pos="1276"/>
          <w:tab w:val="left" w:pos="1277"/>
        </w:tabs>
        <w:autoSpaceDE w:val="0"/>
        <w:autoSpaceDN w:val="0"/>
        <w:spacing w:after="0" w:line="240" w:lineRule="auto"/>
        <w:rPr>
          <w:rFonts w:ascii="Calibri" w:eastAsia="Verdana" w:hAnsi="Calibri" w:cs="Verdana"/>
          <w:b/>
          <w:color w:val="0E2841" w:themeColor="text2"/>
          <w:kern w:val="0"/>
          <w:sz w:val="22"/>
          <w:szCs w:val="22"/>
          <w:lang w:val="es-ES"/>
          <w14:ligatures w14:val="none"/>
        </w:rPr>
      </w:pPr>
    </w:p>
    <w:p w14:paraId="5DCD75F2" w14:textId="77777777" w:rsidR="00AB5821" w:rsidRPr="00C21F37" w:rsidRDefault="00AB5821" w:rsidP="00AB5821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Calibri" w:eastAsia="Verdana" w:hAnsi="Calibri" w:cs="Verdana"/>
          <w:b/>
          <w:color w:val="0E2841" w:themeColor="text2"/>
          <w:kern w:val="0"/>
          <w:sz w:val="22"/>
          <w:szCs w:val="22"/>
          <w:lang w:val="es-ES"/>
          <w14:ligatures w14:val="none"/>
        </w:rPr>
      </w:pPr>
      <w:r w:rsidRPr="00C21F37">
        <w:rPr>
          <w:rFonts w:ascii="Calibri" w:eastAsia="Verdana" w:hAnsi="Calibri" w:cs="Verdana"/>
          <w:b/>
          <w:color w:val="0E2841" w:themeColor="text2"/>
          <w:kern w:val="0"/>
          <w:sz w:val="22"/>
          <w:szCs w:val="22"/>
          <w:lang w:val="es-ES"/>
          <w14:ligatures w14:val="none"/>
        </w:rPr>
        <w:t>SITUACIÓN SIGNIFICATIVA:</w:t>
      </w:r>
    </w:p>
    <w:p w14:paraId="2E32BF59" w14:textId="77777777" w:rsidR="00AB5821" w:rsidRPr="00C21F37" w:rsidRDefault="00AB5821" w:rsidP="00AB5821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Calibri" w:eastAsia="Verdana" w:hAnsi="Calibri" w:cs="Verdana"/>
          <w:b/>
          <w:color w:val="0E2841" w:themeColor="text2"/>
          <w:kern w:val="0"/>
          <w:sz w:val="22"/>
          <w:szCs w:val="22"/>
          <w:lang w:val="es-ES"/>
          <w14:ligatures w14:val="none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7312"/>
        <w:gridCol w:w="7243"/>
      </w:tblGrid>
      <w:tr w:rsidR="00AB5821" w:rsidRPr="00C21F37" w14:paraId="48F06593" w14:textId="77777777" w:rsidTr="00F100FD">
        <w:trPr>
          <w:trHeight w:val="239"/>
        </w:trPr>
        <w:tc>
          <w:tcPr>
            <w:tcW w:w="7312" w:type="dxa"/>
            <w:shd w:val="clear" w:color="auto" w:fill="D9D9D9"/>
          </w:tcPr>
          <w:p w14:paraId="6BE38B87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rPr>
                <w:rFonts w:ascii="Calibri" w:eastAsia="Verdana" w:hAnsi="Calibri" w:cs="Verdana"/>
                <w:b/>
                <w:color w:val="0E2841" w:themeColor="text2"/>
                <w:lang w:val="es-ES"/>
              </w:rPr>
            </w:pPr>
            <w:r w:rsidRPr="00C21F37">
              <w:rPr>
                <w:rFonts w:ascii="Calibri" w:eastAsia="Verdana" w:hAnsi="Calibri" w:cs="Verdana"/>
                <w:b/>
                <w:color w:val="0E2841" w:themeColor="text2"/>
                <w:lang w:val="es-ES"/>
              </w:rPr>
              <w:t>Situación significativa</w:t>
            </w:r>
          </w:p>
        </w:tc>
        <w:tc>
          <w:tcPr>
            <w:tcW w:w="7243" w:type="dxa"/>
            <w:shd w:val="clear" w:color="auto" w:fill="D9D9D9"/>
          </w:tcPr>
          <w:p w14:paraId="136C9DDA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rPr>
                <w:rFonts w:ascii="Calibri" w:eastAsia="Verdana" w:hAnsi="Calibri" w:cs="Verdana"/>
                <w:b/>
                <w:color w:val="0E2841" w:themeColor="text2"/>
                <w:lang w:val="es-ES"/>
              </w:rPr>
            </w:pPr>
            <w:r w:rsidRPr="00C21F37">
              <w:rPr>
                <w:rFonts w:ascii="Calibri" w:eastAsia="Verdana" w:hAnsi="Calibri" w:cs="Verdana"/>
                <w:b/>
                <w:color w:val="0E2841" w:themeColor="text2"/>
                <w:lang w:val="es-ES"/>
              </w:rPr>
              <w:t>Reto</w:t>
            </w:r>
          </w:p>
        </w:tc>
      </w:tr>
      <w:tr w:rsidR="00AB5821" w:rsidRPr="00C21F37" w14:paraId="32285836" w14:textId="77777777" w:rsidTr="00F100FD">
        <w:trPr>
          <w:trHeight w:val="497"/>
        </w:trPr>
        <w:tc>
          <w:tcPr>
            <w:tcW w:w="7312" w:type="dxa"/>
          </w:tcPr>
          <w:p w14:paraId="3A48DC48" w14:textId="5DCD6019" w:rsidR="00AB5821" w:rsidRPr="00F26292" w:rsidRDefault="00AB5821" w:rsidP="00815616">
            <w:pPr>
              <w:pStyle w:val="Prrafodelista"/>
              <w:ind w:left="28" w:firstLine="28"/>
              <w:rPr>
                <w:sz w:val="20"/>
                <w:szCs w:val="20"/>
              </w:rPr>
            </w:pPr>
            <w:r w:rsidRPr="00AB5821">
              <w:rPr>
                <w:rFonts w:ascii="Calibri" w:hAnsi="Calibri" w:cs="Calibri"/>
                <w:sz w:val="20"/>
                <w:szCs w:val="20"/>
              </w:rPr>
              <w:t xml:space="preserve">Los estudiantes de la </w:t>
            </w:r>
            <w:r w:rsidR="00815616" w:rsidRPr="00AB5821">
              <w:rPr>
                <w:rFonts w:ascii="Calibri" w:hAnsi="Calibri" w:cs="Calibri"/>
                <w:sz w:val="20"/>
                <w:szCs w:val="20"/>
              </w:rPr>
              <w:t>IE</w:t>
            </w:r>
            <w:r w:rsidRPr="00AB5821">
              <w:rPr>
                <w:rFonts w:ascii="Calibri" w:hAnsi="Calibri" w:cs="Calibri"/>
                <w:sz w:val="20"/>
                <w:szCs w:val="20"/>
              </w:rPr>
              <w:t xml:space="preserve"> tienen </w:t>
            </w:r>
            <w:r w:rsidR="00815616" w:rsidRPr="00AB5821">
              <w:rPr>
                <w:rFonts w:ascii="Calibri" w:hAnsi="Calibri" w:cs="Calibri"/>
                <w:sz w:val="20"/>
                <w:szCs w:val="20"/>
              </w:rPr>
              <w:t>poco conocimiento</w:t>
            </w:r>
            <w:r w:rsidRPr="00AB5821">
              <w:rPr>
                <w:rFonts w:ascii="Calibri" w:hAnsi="Calibri" w:cs="Calibri"/>
                <w:sz w:val="20"/>
                <w:szCs w:val="20"/>
              </w:rPr>
              <w:t xml:space="preserve"> de la participación estudiantes y la función del municipio escolar, es necesario fomentar en </w:t>
            </w:r>
            <w:r w:rsidR="00815616" w:rsidRPr="00AB5821">
              <w:rPr>
                <w:rFonts w:ascii="Calibri" w:hAnsi="Calibri" w:cs="Calibri"/>
                <w:sz w:val="20"/>
                <w:szCs w:val="20"/>
              </w:rPr>
              <w:t>los estudiantes</w:t>
            </w:r>
            <w:r w:rsidRPr="00AB5821">
              <w:rPr>
                <w:rFonts w:ascii="Calibri" w:hAnsi="Calibri" w:cs="Calibri"/>
                <w:sz w:val="20"/>
                <w:szCs w:val="20"/>
              </w:rPr>
              <w:t xml:space="preserve"> consciencia democrática donde se deliberen asuntos de interés público para proponer y participar en actividades colectivas orientadas al bien </w:t>
            </w:r>
            <w:r w:rsidR="00A62629" w:rsidRPr="00AB5821">
              <w:rPr>
                <w:rFonts w:ascii="Calibri" w:hAnsi="Calibri" w:cs="Calibri"/>
                <w:sz w:val="20"/>
                <w:szCs w:val="20"/>
              </w:rPr>
              <w:t>común</w:t>
            </w:r>
            <w:r w:rsidR="00A62629">
              <w:rPr>
                <w:rFonts w:ascii="Calibri" w:hAnsi="Calibri" w:cs="Calibri"/>
                <w:sz w:val="20"/>
                <w:szCs w:val="20"/>
              </w:rPr>
              <w:t>.</w:t>
            </w:r>
            <w:r w:rsidR="00A62629" w:rsidRPr="00A6262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62629" w:rsidRPr="00A62629">
              <w:rPr>
                <w:sz w:val="20"/>
                <w:szCs w:val="20"/>
              </w:rPr>
              <w:t>Esta</w:t>
            </w:r>
            <w:r w:rsidR="005B4DA4" w:rsidRPr="00A62629">
              <w:rPr>
                <w:sz w:val="20"/>
                <w:szCs w:val="20"/>
              </w:rPr>
              <w:t xml:space="preserve"> es una gran oportunidad para que los </w:t>
            </w:r>
            <w:r w:rsidR="00A62629">
              <w:rPr>
                <w:sz w:val="20"/>
                <w:szCs w:val="20"/>
              </w:rPr>
              <w:t>estudiantes</w:t>
            </w:r>
            <w:r w:rsidR="005B4DA4" w:rsidRPr="00A62629">
              <w:rPr>
                <w:sz w:val="20"/>
                <w:szCs w:val="20"/>
              </w:rPr>
              <w:t xml:space="preserve"> puedan </w:t>
            </w:r>
            <w:r w:rsidR="00A62629" w:rsidRPr="00AB5821">
              <w:rPr>
                <w:rFonts w:ascii="Calibri" w:hAnsi="Calibri" w:cs="Calibri"/>
                <w:sz w:val="20"/>
                <w:szCs w:val="20"/>
              </w:rPr>
              <w:t>participa</w:t>
            </w:r>
            <w:r w:rsidR="00A62629">
              <w:rPr>
                <w:rFonts w:ascii="Calibri" w:hAnsi="Calibri" w:cs="Calibri"/>
                <w:sz w:val="20"/>
                <w:szCs w:val="20"/>
              </w:rPr>
              <w:t>r</w:t>
            </w:r>
            <w:r w:rsidR="00A62629" w:rsidRPr="00AB5821">
              <w:rPr>
                <w:rFonts w:ascii="Calibri" w:hAnsi="Calibri" w:cs="Calibri"/>
                <w:sz w:val="20"/>
                <w:szCs w:val="20"/>
              </w:rPr>
              <w:t xml:space="preserve"> en el proceso democrático </w:t>
            </w:r>
            <w:r w:rsidR="00A62629">
              <w:rPr>
                <w:rFonts w:ascii="Calibri" w:hAnsi="Calibri" w:cs="Calibri"/>
                <w:sz w:val="20"/>
                <w:szCs w:val="20"/>
              </w:rPr>
              <w:t xml:space="preserve">que </w:t>
            </w:r>
            <w:r w:rsidR="00A62629" w:rsidRPr="00AB5821">
              <w:rPr>
                <w:rFonts w:ascii="Calibri" w:hAnsi="Calibri" w:cs="Calibri"/>
                <w:sz w:val="20"/>
                <w:szCs w:val="20"/>
              </w:rPr>
              <w:t>tiene como finalidad reafirmar el deber de participación ciudadana y velar por el bienestar colectivo de la IE, a partir de la vivencia de valores ciudadanos y democráticos y se reconozcan como sujetos sociales de derechos y responsabilidades para contribuir en el desarrollo de su institución educativa, familia y comunidad</w:t>
            </w:r>
            <w:r w:rsidR="0081561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243" w:type="dxa"/>
          </w:tcPr>
          <w:p w14:paraId="45F150E6" w14:textId="77777777" w:rsidR="00815616" w:rsidRDefault="00815616" w:rsidP="00815616">
            <w:pPr>
              <w:pStyle w:val="Prrafodelista"/>
              <w:ind w:left="28" w:firstLine="28"/>
              <w:rPr>
                <w:rFonts w:cstheme="minorHAnsi"/>
                <w:b/>
                <w:bCs/>
                <w:sz w:val="20"/>
                <w:szCs w:val="20"/>
              </w:rPr>
            </w:pPr>
            <w:r w:rsidRPr="00A62629">
              <w:rPr>
                <w:sz w:val="20"/>
                <w:szCs w:val="20"/>
              </w:rPr>
              <w:t>Ante esta situación planteamos el siguiente reto</w:t>
            </w:r>
            <w:r w:rsidRPr="00A62629">
              <w:rPr>
                <w:rFonts w:cstheme="minorHAnsi"/>
                <w:sz w:val="20"/>
                <w:szCs w:val="20"/>
              </w:rPr>
              <w:t>:</w:t>
            </w:r>
            <w:r w:rsidRPr="00A6262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14DBDB1" w14:textId="00EE02E2" w:rsidR="00815616" w:rsidRDefault="00815616" w:rsidP="00815616">
            <w:pPr>
              <w:pStyle w:val="Prrafodelista"/>
              <w:ind w:left="28" w:firstLine="28"/>
              <w:rPr>
                <w:rFonts w:eastAsia="Times New Roman" w:cstheme="minorHAnsi"/>
                <w:b/>
                <w:sz w:val="20"/>
                <w:szCs w:val="20"/>
                <w:lang w:eastAsia="es-PE"/>
              </w:rPr>
            </w:pPr>
            <w:r w:rsidRPr="00A62629">
              <w:rPr>
                <w:rFonts w:cstheme="minorHAnsi"/>
                <w:b/>
                <w:bCs/>
                <w:sz w:val="20"/>
                <w:szCs w:val="20"/>
              </w:rPr>
              <w:t>¿La democracia siempre existió como tal?</w:t>
            </w:r>
            <w:r w:rsidRPr="00A62629">
              <w:rPr>
                <w:rFonts w:eastAsia="Times New Roman" w:cstheme="minorHAnsi"/>
                <w:b/>
                <w:sz w:val="20"/>
                <w:szCs w:val="20"/>
                <w:lang w:eastAsia="es-PE"/>
              </w:rPr>
              <w:t xml:space="preserve"> </w:t>
            </w:r>
            <w:r w:rsidRPr="00A62629">
              <w:rPr>
                <w:rFonts w:cstheme="minorHAnsi"/>
                <w:b/>
                <w:bCs/>
                <w:sz w:val="20"/>
                <w:szCs w:val="20"/>
              </w:rPr>
              <w:t xml:space="preserve">¿En la historia mundial desde cuándo se puede hablar de democracia? ¿Fueron el </w:t>
            </w:r>
            <w:r w:rsidRPr="00A62629">
              <w:rPr>
                <w:rFonts w:eastAsia="Times New Roman" w:cstheme="minorHAnsi"/>
                <w:b/>
                <w:sz w:val="20"/>
                <w:szCs w:val="20"/>
                <w:lang w:eastAsia="es-PE"/>
              </w:rPr>
              <w:t xml:space="preserve">derecho y la democracia, grandes herencias de la cultura griega y romana?  </w:t>
            </w:r>
          </w:p>
          <w:p w14:paraId="3E730279" w14:textId="77777777" w:rsidR="00815616" w:rsidRPr="00A62629" w:rsidRDefault="00815616" w:rsidP="00815616">
            <w:pPr>
              <w:pStyle w:val="Prrafodelista"/>
              <w:ind w:left="28" w:firstLine="28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PE"/>
              </w:rPr>
            </w:pPr>
            <w:r w:rsidRPr="00A62629">
              <w:rPr>
                <w:rFonts w:ascii="Calibri" w:hAnsi="Calibri" w:cs="Calibri"/>
                <w:b/>
                <w:bCs/>
                <w:sz w:val="20"/>
                <w:szCs w:val="20"/>
              </w:rPr>
              <w:t>¿Qué estrategias utilizaron los monarcas para dominar a los grupos sociales? ¿Existen monarquías en la actualidad?</w:t>
            </w:r>
          </w:p>
          <w:p w14:paraId="5D32A742" w14:textId="77777777" w:rsidR="00815616" w:rsidRPr="00A62629" w:rsidRDefault="00815616" w:rsidP="00815616">
            <w:pPr>
              <w:pStyle w:val="Prrafodelista"/>
              <w:ind w:left="28" w:firstLine="28"/>
              <w:rPr>
                <w:rFonts w:ascii="Calibri" w:hAnsi="Calibri" w:cs="Calibri"/>
                <w:sz w:val="20"/>
                <w:szCs w:val="20"/>
              </w:rPr>
            </w:pPr>
            <w:r w:rsidRPr="00A62629">
              <w:rPr>
                <w:rFonts w:cstheme="minorHAnsi"/>
                <w:b/>
                <w:bCs/>
                <w:sz w:val="20"/>
                <w:szCs w:val="20"/>
              </w:rPr>
              <w:t>¿Por qué se podría afirmar que la libertad y la participación del pueblo son elementos importantes en la democracia de las sociedades de la antigüedad? ¿Como se evidencia la continuidad de estos dos elementos en la democracia actual?</w:t>
            </w:r>
          </w:p>
          <w:p w14:paraId="1E68B65A" w14:textId="77777777" w:rsidR="00AB5821" w:rsidRPr="00C21F37" w:rsidRDefault="00AB5821" w:rsidP="00815616">
            <w:pPr>
              <w:jc w:val="both"/>
              <w:rPr>
                <w:rFonts w:ascii="Calibri" w:eastAsia="Verdana" w:hAnsi="Calibri" w:cs="Verdana"/>
                <w:color w:val="0E2841" w:themeColor="text2"/>
              </w:rPr>
            </w:pPr>
          </w:p>
        </w:tc>
      </w:tr>
    </w:tbl>
    <w:p w14:paraId="50CCEE53" w14:textId="77777777" w:rsidR="00AB5821" w:rsidRPr="00C21F37" w:rsidRDefault="00AB5821" w:rsidP="00AB5821">
      <w:pPr>
        <w:rPr>
          <w:color w:val="0E2841" w:themeColor="text2"/>
          <w:lang w:val="es-ES"/>
        </w:rPr>
      </w:pPr>
    </w:p>
    <w:p w14:paraId="60DFD6C5" w14:textId="77777777" w:rsidR="00AB5821" w:rsidRPr="00C21F37" w:rsidRDefault="00AB5821" w:rsidP="00AB5821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426" w:hanging="426"/>
        <w:outlineLvl w:val="2"/>
        <w:rPr>
          <w:rFonts w:ascii="Calibri" w:eastAsia="Tahoma" w:hAnsi="Calibri" w:cs="Tahoma"/>
          <w:b/>
          <w:bCs/>
          <w:color w:val="0E2841" w:themeColor="text2"/>
          <w:kern w:val="0"/>
          <w:sz w:val="22"/>
          <w:szCs w:val="22"/>
          <w:lang w:val="es-ES"/>
          <w14:ligatures w14:val="none"/>
        </w:rPr>
      </w:pPr>
      <w:r w:rsidRPr="00C21F37">
        <w:rPr>
          <w:rFonts w:ascii="Calibri" w:eastAsia="Tahoma" w:hAnsi="Calibri" w:cs="Tahoma"/>
          <w:b/>
          <w:bCs/>
          <w:color w:val="0E2841" w:themeColor="text2"/>
          <w:kern w:val="0"/>
          <w:sz w:val="22"/>
          <w:szCs w:val="22"/>
          <w:lang w:val="es-ES"/>
          <w14:ligatures w14:val="none"/>
        </w:rPr>
        <w:t>PROPÓSITO DE APRENDIZAJE</w:t>
      </w:r>
    </w:p>
    <w:p w14:paraId="063F1DA2" w14:textId="77777777" w:rsidR="00AB5821" w:rsidRPr="00C21F37" w:rsidRDefault="00AB5821" w:rsidP="00AB5821">
      <w:pPr>
        <w:widowControl w:val="0"/>
        <w:autoSpaceDE w:val="0"/>
        <w:autoSpaceDN w:val="0"/>
        <w:spacing w:after="0" w:line="240" w:lineRule="auto"/>
        <w:ind w:left="426"/>
        <w:outlineLvl w:val="2"/>
        <w:rPr>
          <w:rFonts w:ascii="Calibri" w:eastAsia="Tahoma" w:hAnsi="Calibri" w:cs="Tahoma"/>
          <w:b/>
          <w:bCs/>
          <w:color w:val="0E2841" w:themeColor="text2"/>
          <w:kern w:val="0"/>
          <w:sz w:val="22"/>
          <w:szCs w:val="22"/>
          <w:lang w:val="es-ES"/>
          <w14:ligatures w14:val="none"/>
        </w:rPr>
      </w:pPr>
    </w:p>
    <w:tbl>
      <w:tblPr>
        <w:tblStyle w:val="Tablaconcuadrcula2"/>
        <w:tblW w:w="1445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402"/>
        <w:gridCol w:w="1417"/>
        <w:gridCol w:w="1701"/>
        <w:gridCol w:w="1843"/>
        <w:gridCol w:w="3402"/>
        <w:gridCol w:w="2693"/>
      </w:tblGrid>
      <w:tr w:rsidR="00AB5821" w:rsidRPr="00C21F37" w14:paraId="3D6354A1" w14:textId="77777777" w:rsidTr="00F100FD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609011" w14:textId="77777777" w:rsidR="00AB5821" w:rsidRPr="00C21F37" w:rsidRDefault="00AB5821" w:rsidP="00F100FD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mbria" w:cs="Cambria"/>
                <w:b/>
                <w:color w:val="0E2841" w:themeColor="text2"/>
                <w:sz w:val="20"/>
                <w:szCs w:val="18"/>
              </w:rPr>
            </w:pPr>
            <w:bookmarkStart w:id="1" w:name="_Hlk129542863"/>
            <w:r w:rsidRPr="00C21F37">
              <w:rPr>
                <w:rFonts w:eastAsia="Cambria" w:cs="Cambria"/>
                <w:b/>
                <w:color w:val="0E2841" w:themeColor="text2"/>
                <w:sz w:val="20"/>
                <w:szCs w:val="18"/>
              </w:rPr>
              <w:t xml:space="preserve">ESTÁNDARES DE APRENDIZAJE </w:t>
            </w:r>
          </w:p>
          <w:p w14:paraId="1983A934" w14:textId="77777777" w:rsidR="00AB5821" w:rsidRPr="00C21F37" w:rsidRDefault="00AB5821" w:rsidP="00F100FD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mbria" w:cs="Cambria"/>
                <w:b/>
                <w:color w:val="0E2841" w:themeColor="text2"/>
                <w:sz w:val="20"/>
                <w:szCs w:val="16"/>
              </w:rPr>
            </w:pPr>
            <w:r w:rsidRPr="00C21F37">
              <w:rPr>
                <w:rFonts w:eastAsia="Cambria" w:cs="Cambria"/>
                <w:b/>
                <w:color w:val="0E2841" w:themeColor="text2"/>
                <w:sz w:val="20"/>
                <w:szCs w:val="18"/>
              </w:rPr>
              <w:t xml:space="preserve"> CICLO 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FEFF3D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rPr>
                <w:rFonts w:cs="Cambria"/>
                <w:b/>
                <w:bCs/>
                <w:color w:val="0E2841" w:themeColor="text2"/>
                <w:sz w:val="20"/>
                <w:szCs w:val="18"/>
              </w:rPr>
            </w:pPr>
            <w:r w:rsidRPr="00C21F37">
              <w:rPr>
                <w:rFonts w:cs="Cambria"/>
                <w:b/>
                <w:bCs/>
                <w:color w:val="0E2841" w:themeColor="text2"/>
                <w:sz w:val="20"/>
                <w:szCs w:val="18"/>
              </w:rPr>
              <w:t>META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92AEB6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rPr>
                <w:rFonts w:cs="Cambria"/>
                <w:b/>
                <w:bCs/>
                <w:color w:val="0E2841" w:themeColor="text2"/>
                <w:sz w:val="20"/>
                <w:szCs w:val="18"/>
              </w:rPr>
            </w:pPr>
            <w:r w:rsidRPr="00C21F37">
              <w:rPr>
                <w:rFonts w:cs="Cambria"/>
                <w:b/>
                <w:bCs/>
                <w:color w:val="0E2841" w:themeColor="text2"/>
                <w:sz w:val="20"/>
                <w:szCs w:val="18"/>
              </w:rPr>
              <w:t>COMPETENCIA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455728" w14:textId="77777777" w:rsidR="00AB5821" w:rsidRPr="00C21F37" w:rsidRDefault="00AB5821" w:rsidP="00F100FD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mbria" w:cs="Cambria"/>
                <w:b/>
                <w:color w:val="0E2841" w:themeColor="text2"/>
                <w:sz w:val="20"/>
                <w:szCs w:val="18"/>
              </w:rPr>
            </w:pPr>
            <w:r w:rsidRPr="00C21F37">
              <w:rPr>
                <w:rFonts w:eastAsia="Cambria" w:cs="Cambria"/>
                <w:b/>
                <w:color w:val="0E2841" w:themeColor="text2"/>
                <w:sz w:val="20"/>
                <w:szCs w:val="18"/>
              </w:rPr>
              <w:t>CAPACIDAD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2D679C" w14:textId="77777777" w:rsidR="00AB5821" w:rsidRPr="00C21F37" w:rsidRDefault="00AB5821" w:rsidP="00F100FD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mbria" w:cs="Cambria"/>
                <w:b/>
                <w:color w:val="0E2841" w:themeColor="text2"/>
                <w:sz w:val="20"/>
                <w:szCs w:val="18"/>
              </w:rPr>
            </w:pPr>
            <w:r w:rsidRPr="00C21F37">
              <w:rPr>
                <w:rFonts w:eastAsia="Cambria" w:cs="Cambria"/>
                <w:b/>
                <w:color w:val="0E2841" w:themeColor="text2"/>
                <w:sz w:val="20"/>
                <w:szCs w:val="18"/>
              </w:rPr>
              <w:t>DESEMPEÑO PRECISADO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EC897C" w14:textId="77777777" w:rsidR="00AB5821" w:rsidRPr="00C21F37" w:rsidRDefault="00AB5821" w:rsidP="00F100FD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mbria" w:cs="Cambria"/>
                <w:b/>
                <w:color w:val="0E2841" w:themeColor="text2"/>
                <w:sz w:val="20"/>
                <w:szCs w:val="18"/>
              </w:rPr>
            </w:pPr>
            <w:r w:rsidRPr="00C21F37">
              <w:rPr>
                <w:rFonts w:eastAsia="Cambria" w:cs="Cambria"/>
                <w:b/>
                <w:color w:val="0E2841" w:themeColor="text2"/>
                <w:sz w:val="20"/>
                <w:szCs w:val="18"/>
              </w:rPr>
              <w:t>TITULO DE LA ACTIVIDAD</w:t>
            </w:r>
          </w:p>
        </w:tc>
      </w:tr>
      <w:tr w:rsidR="00AB5821" w:rsidRPr="00C21F37" w14:paraId="136837C7" w14:textId="77777777" w:rsidTr="00F100FD">
        <w:trPr>
          <w:trHeight w:val="7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84A0" w14:textId="77777777" w:rsidR="00AB5821" w:rsidRPr="00A62629" w:rsidRDefault="00AB5821" w:rsidP="00F100FD">
            <w:pPr>
              <w:widowControl w:val="0"/>
              <w:rPr>
                <w:rFonts w:eastAsiaTheme="minorEastAsia"/>
                <w:color w:val="000000"/>
                <w:sz w:val="16"/>
                <w:szCs w:val="16"/>
              </w:rPr>
            </w:pPr>
            <w:r w:rsidRPr="00A62629">
              <w:rPr>
                <w:rFonts w:eastAsiaTheme="minorEastAsia"/>
                <w:b/>
                <w:bCs/>
                <w:color w:val="000000"/>
                <w:sz w:val="16"/>
                <w:szCs w:val="16"/>
              </w:rPr>
              <w:t>Construye interpretaciones históricas</w:t>
            </w:r>
            <w:r w:rsidRPr="00A62629">
              <w:rPr>
                <w:rFonts w:eastAsiaTheme="minorEastAsia"/>
                <w:color w:val="000000"/>
                <w:sz w:val="16"/>
                <w:szCs w:val="16"/>
              </w:rPr>
              <w:t xml:space="preserve"> sobre hechos o procesos del Perú y el mundo, en los que explica hechos o procesos históricos, a partir de la clasificación de las causas y consecuencias, reconociendo sus cambios y permanencias, y usando términos históricos. Explica su relevancia a partir de los cambios y </w:t>
            </w:r>
            <w:r w:rsidRPr="00A62629">
              <w:rPr>
                <w:rFonts w:eastAsiaTheme="minorEastAsia"/>
                <w:color w:val="000000"/>
                <w:sz w:val="16"/>
                <w:szCs w:val="16"/>
              </w:rPr>
              <w:lastRenderedPageBreak/>
              <w:t xml:space="preserve">permanencias que generan en el tiempo, empleando distintos referentes y convenciones temporales, así como conceptos relacionados a instituciones sociopolíticas y la economía. Compara e integra información de diversas fuentes, estableciendo diferencias entre las narraciones de los hechos y las interpretaciones de los autores de las fuentes. </w:t>
            </w:r>
          </w:p>
          <w:p w14:paraId="3C26DA49" w14:textId="77777777" w:rsidR="00A62629" w:rsidRPr="00F813B5" w:rsidRDefault="00A62629" w:rsidP="00A62629">
            <w:pPr>
              <w:pBdr>
                <w:between w:val="nil"/>
              </w:pBd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13B5">
              <w:rPr>
                <w:b/>
                <w:bCs/>
                <w:color w:val="000000" w:themeColor="text1"/>
                <w:sz w:val="16"/>
                <w:szCs w:val="16"/>
              </w:rPr>
              <w:t>GESTIONA RESPONSABLEMENTE LOS RECURSOS ECONÓMICOS</w:t>
            </w:r>
          </w:p>
          <w:p w14:paraId="2996A353" w14:textId="490D1FAC" w:rsidR="00AB5821" w:rsidRPr="00A62629" w:rsidRDefault="00A62629" w:rsidP="00A62629">
            <w:pPr>
              <w:pBdr>
                <w:between w:val="nil"/>
              </w:pBd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813B5">
              <w:rPr>
                <w:color w:val="000000" w:themeColor="text1"/>
                <w:sz w:val="16"/>
                <w:szCs w:val="16"/>
              </w:rPr>
              <w:t>Gestiona responsablemente los recursos económicos al promover el ahorro y la inversión de los recursos. Promueve el consumo informado frente a los recursos económicos y los productos y servicios financieros, asumiendo una posición crítica respecto a la publicidad y rechazando toda actividad financiera informal e ilegal. Explica las interrelaciones entre los agentes del sistema económico y financiero nacional5 teniendo como referencia el mercado. Explica el rol del Estado en el financiamiento del presupuesto nacional</w:t>
            </w:r>
          </w:p>
          <w:p w14:paraId="2EA1A446" w14:textId="77777777" w:rsidR="00AB5821" w:rsidRPr="005B4C70" w:rsidRDefault="00AB5821" w:rsidP="00154C46">
            <w:pPr>
              <w:widowControl w:val="0"/>
              <w:autoSpaceDE w:val="0"/>
              <w:autoSpaceDN w:val="0"/>
              <w:contextualSpacing/>
              <w:jc w:val="both"/>
              <w:rPr>
                <w:rFonts w:eastAsia="Cambria"/>
                <w:b/>
                <w:color w:val="0E2841" w:themeColor="text2"/>
                <w:sz w:val="18"/>
                <w:szCs w:val="18"/>
                <w:lang w:val="es-P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E846" w14:textId="77777777" w:rsidR="00AB5821" w:rsidRPr="00C21F37" w:rsidRDefault="00AB5821" w:rsidP="00F1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eastAsia="Arial Narrow" w:cs="Arial Narrow"/>
                <w:color w:val="0E2841" w:themeColor="text2"/>
                <w:sz w:val="18"/>
                <w:szCs w:val="20"/>
              </w:rPr>
            </w:pPr>
          </w:p>
          <w:p w14:paraId="38068CE9" w14:textId="76473C4E" w:rsidR="00AB5821" w:rsidRPr="00C21F37" w:rsidRDefault="00473676" w:rsidP="00F1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eastAsia="Arial Narrow" w:cs="Arial Narrow"/>
                <w:color w:val="0E2841" w:themeColor="text2"/>
                <w:sz w:val="18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s-MX" w:eastAsia="es-419"/>
              </w:rPr>
              <w:t xml:space="preserve">Argumenta en un tablero </w:t>
            </w:r>
            <w:r w:rsidRPr="006215BB">
              <w:rPr>
                <w:rFonts w:eastAsia="Times New Roman"/>
                <w:sz w:val="20"/>
                <w:szCs w:val="20"/>
                <w:lang w:val="es-MX" w:eastAsia="es-419"/>
              </w:rPr>
              <w:t xml:space="preserve">los riesgos de las actividades </w:t>
            </w:r>
            <w:r w:rsidRPr="006215BB">
              <w:rPr>
                <w:rFonts w:eastAsia="Times New Roman"/>
                <w:sz w:val="20"/>
                <w:szCs w:val="20"/>
                <w:lang w:val="es-MX" w:eastAsia="es-419"/>
              </w:rPr>
              <w:lastRenderedPageBreak/>
              <w:t>económicas informales</w:t>
            </w:r>
            <w:r>
              <w:rPr>
                <w:rFonts w:eastAsia="Times New Roman"/>
                <w:sz w:val="20"/>
                <w:szCs w:val="20"/>
                <w:lang w:val="es-MX" w:eastAsia="es-419"/>
              </w:rPr>
              <w:t xml:space="preserve"> e ilegales.</w:t>
            </w:r>
          </w:p>
          <w:p w14:paraId="6E58AB6C" w14:textId="77777777" w:rsidR="00AB5821" w:rsidRPr="00C21F37" w:rsidRDefault="00AB5821" w:rsidP="00F1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eastAsia="Arial Narrow" w:cs="Arial Narrow"/>
                <w:color w:val="0E2841" w:themeColor="text2"/>
                <w:sz w:val="18"/>
                <w:szCs w:val="20"/>
              </w:rPr>
            </w:pPr>
          </w:p>
          <w:p w14:paraId="5AB533D6" w14:textId="77777777" w:rsidR="00AB5821" w:rsidRPr="00C21F37" w:rsidRDefault="00AB5821" w:rsidP="00F100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rPr>
                <w:rFonts w:eastAsia="Arial Narrow" w:cs="Arial Narrow"/>
                <w:color w:val="0E2841" w:themeColor="text2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7E44" w14:textId="77777777" w:rsidR="00AB5821" w:rsidRDefault="00AB5821" w:rsidP="00F100FD">
            <w:pPr>
              <w:spacing w:after="200" w:line="276" w:lineRule="auto"/>
              <w:rPr>
                <w:rFonts w:eastAsiaTheme="minorEastAsia" w:cstheme="minorHAnsi"/>
                <w:b/>
                <w:sz w:val="16"/>
                <w:szCs w:val="16"/>
              </w:rPr>
            </w:pPr>
            <w:r>
              <w:rPr>
                <w:rFonts w:eastAsiaTheme="minorEastAsia" w:cstheme="minorHAnsi"/>
                <w:b/>
                <w:sz w:val="16"/>
                <w:szCs w:val="16"/>
              </w:rPr>
              <w:lastRenderedPageBreak/>
              <w:t>CONSTRUYE INTERPRETACIONES HISTORICAS</w:t>
            </w:r>
          </w:p>
          <w:p w14:paraId="3302FBA1" w14:textId="77777777" w:rsidR="00AB5821" w:rsidRDefault="00AB5821" w:rsidP="00F100FD">
            <w:pPr>
              <w:spacing w:after="200" w:line="276" w:lineRule="auto"/>
              <w:rPr>
                <w:rFonts w:eastAsiaTheme="minorEastAsia" w:cstheme="minorHAnsi"/>
                <w:b/>
                <w:sz w:val="16"/>
                <w:szCs w:val="16"/>
              </w:rPr>
            </w:pPr>
          </w:p>
          <w:p w14:paraId="147C0BF5" w14:textId="77777777" w:rsidR="00AB5821" w:rsidRDefault="00AB5821" w:rsidP="00F100FD">
            <w:pPr>
              <w:spacing w:after="200" w:line="276" w:lineRule="auto"/>
              <w:rPr>
                <w:rFonts w:eastAsiaTheme="minorEastAsia" w:cstheme="minorHAnsi"/>
                <w:b/>
                <w:sz w:val="16"/>
                <w:szCs w:val="16"/>
              </w:rPr>
            </w:pPr>
          </w:p>
          <w:p w14:paraId="75E37FE1" w14:textId="77777777" w:rsidR="00AB5821" w:rsidRDefault="00AB5821" w:rsidP="00F100FD">
            <w:pPr>
              <w:spacing w:after="200" w:line="276" w:lineRule="auto"/>
              <w:rPr>
                <w:rFonts w:eastAsiaTheme="minorEastAsia" w:cstheme="minorHAnsi"/>
                <w:b/>
                <w:sz w:val="16"/>
                <w:szCs w:val="16"/>
              </w:rPr>
            </w:pPr>
          </w:p>
          <w:p w14:paraId="33ADDEB0" w14:textId="77777777" w:rsidR="00AB5821" w:rsidRDefault="00AB5821" w:rsidP="00F100FD">
            <w:pPr>
              <w:spacing w:after="200" w:line="276" w:lineRule="auto"/>
              <w:rPr>
                <w:rFonts w:eastAsiaTheme="minorEastAsia" w:cstheme="minorHAnsi"/>
                <w:b/>
                <w:sz w:val="16"/>
                <w:szCs w:val="16"/>
              </w:rPr>
            </w:pPr>
          </w:p>
          <w:p w14:paraId="3044DAD5" w14:textId="77777777" w:rsidR="00AB5821" w:rsidRDefault="00AB5821" w:rsidP="00F100FD">
            <w:pPr>
              <w:spacing w:after="200" w:line="276" w:lineRule="auto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  <w:highlight w:val="yellow"/>
              </w:rPr>
            </w:pPr>
          </w:p>
          <w:p w14:paraId="7F6FDE55" w14:textId="2835B839" w:rsidR="00AB5821" w:rsidRPr="00C21F37" w:rsidRDefault="00AB5821" w:rsidP="00154C46">
            <w:pPr>
              <w:spacing w:after="200" w:line="276" w:lineRule="auto"/>
              <w:rPr>
                <w:rFonts w:eastAsia="Cambria" w:cs="Times New Roman"/>
                <w:b/>
                <w:bCs/>
                <w:color w:val="0E2841" w:themeColor="text2"/>
                <w:sz w:val="20"/>
                <w:szCs w:val="18"/>
                <w:lang w:val="es-PE"/>
              </w:rPr>
            </w:pPr>
            <w:r w:rsidRPr="00CE787E">
              <w:rPr>
                <w:rFonts w:ascii="Aptos" w:eastAsiaTheme="minorEastAsia" w:hAnsi="Aptos" w:cstheme="minorHAnsi"/>
                <w:b/>
                <w:sz w:val="16"/>
                <w:szCs w:val="16"/>
              </w:rPr>
              <w:t xml:space="preserve">GESTIONA RESPONSABLEMENTE </w:t>
            </w:r>
            <w:r w:rsidR="00154C46">
              <w:rPr>
                <w:rFonts w:ascii="Aptos" w:eastAsiaTheme="minorEastAsia" w:hAnsi="Aptos" w:cstheme="minorHAnsi"/>
                <w:b/>
                <w:sz w:val="16"/>
                <w:szCs w:val="16"/>
              </w:rPr>
              <w:t>LOS RECURSOS ECONOMICOS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651C" w14:textId="77777777" w:rsidR="00AB5821" w:rsidRDefault="00AB5821" w:rsidP="00F100F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Interpreta fuentes diversas</w:t>
            </w:r>
          </w:p>
          <w:p w14:paraId="6C9254FD" w14:textId="77777777" w:rsidR="00C544BA" w:rsidRDefault="00AB5821" w:rsidP="00C544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Comprende el tiempo histórico</w:t>
            </w:r>
          </w:p>
          <w:p w14:paraId="03257583" w14:textId="67380E88" w:rsidR="00AB5821" w:rsidRPr="00C544BA" w:rsidRDefault="00AB5821" w:rsidP="00C544B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Elabora explicaciones sobre procesos históricos</w:t>
            </w:r>
          </w:p>
          <w:p w14:paraId="513DE68A" w14:textId="77777777" w:rsidR="00A62629" w:rsidRPr="00A62629" w:rsidRDefault="00A62629" w:rsidP="00A62629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62629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>Comprende las relaciones entre los elementos del sistema económico y financiero</w:t>
            </w:r>
          </w:p>
          <w:p w14:paraId="5E88A072" w14:textId="77777777" w:rsidR="00A62629" w:rsidRPr="00A62629" w:rsidRDefault="00A62629" w:rsidP="00A62629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0C160A9" w14:textId="77777777" w:rsidR="00A62629" w:rsidRPr="00A62629" w:rsidRDefault="00A62629" w:rsidP="00A62629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EACC496" w14:textId="77777777" w:rsidR="00A62629" w:rsidRPr="00A62629" w:rsidRDefault="00A62629" w:rsidP="00A62629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59EA95AC" w14:textId="77777777" w:rsidR="00C544BA" w:rsidRDefault="00C544BA" w:rsidP="00A62629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2C5E4D4B" w14:textId="77777777" w:rsidR="00C544BA" w:rsidRDefault="00C544BA" w:rsidP="00A62629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D3AD7E1" w14:textId="77777777" w:rsidR="00C544BA" w:rsidRDefault="00C544BA" w:rsidP="00A62629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043BFC2A" w14:textId="77777777" w:rsidR="00C544BA" w:rsidRDefault="00C544BA" w:rsidP="00A62629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EC227E1" w14:textId="0578BECA" w:rsidR="00A62629" w:rsidRPr="00A62629" w:rsidRDefault="00A62629" w:rsidP="00A62629">
            <w:pPr>
              <w:jc w:val="both"/>
              <w:rPr>
                <w:rFonts w:eastAsia="Times New Roman"/>
                <w:b/>
                <w:bCs/>
                <w:color w:val="000000" w:themeColor="text1"/>
                <w:sz w:val="16"/>
                <w:szCs w:val="16"/>
                <w:lang w:val="es-PE"/>
              </w:rPr>
            </w:pPr>
            <w:r w:rsidRPr="00A62629">
              <w:rPr>
                <w:b/>
                <w:bCs/>
                <w:color w:val="000000" w:themeColor="text1"/>
                <w:sz w:val="16"/>
                <w:szCs w:val="16"/>
              </w:rPr>
              <w:t>Toma decisiones económicas y financieras</w:t>
            </w:r>
          </w:p>
          <w:p w14:paraId="25811798" w14:textId="77777777" w:rsidR="00AB5821" w:rsidRDefault="00AB5821" w:rsidP="00F100FD">
            <w:pPr>
              <w:widowControl w:val="0"/>
              <w:tabs>
                <w:tab w:val="left" w:pos="169"/>
              </w:tabs>
              <w:autoSpaceDE w:val="0"/>
              <w:autoSpaceDN w:val="0"/>
              <w:ind w:right="141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  <w:p w14:paraId="1B0D107C" w14:textId="2FE92B17" w:rsidR="00AB5821" w:rsidRPr="00C21F37" w:rsidRDefault="00AB5821" w:rsidP="00F100FD">
            <w:pPr>
              <w:widowControl w:val="0"/>
              <w:tabs>
                <w:tab w:val="left" w:pos="169"/>
              </w:tabs>
              <w:autoSpaceDE w:val="0"/>
              <w:autoSpaceDN w:val="0"/>
              <w:ind w:right="141"/>
              <w:rPr>
                <w:color w:val="0E2841" w:themeColor="text2"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E6CA" w14:textId="77777777" w:rsidR="00AB5821" w:rsidRDefault="00AB5821" w:rsidP="00F100FD">
            <w:pPr>
              <w:autoSpaceDE w:val="0"/>
              <w:autoSpaceDN w:val="0"/>
              <w:adjustRightInd w:val="0"/>
              <w:jc w:val="both"/>
              <w:rPr>
                <w:rFonts w:eastAsia="Verdana" w:cs="Verdana"/>
                <w:color w:val="0E2841" w:themeColor="text2"/>
                <w:sz w:val="18"/>
                <w:lang w:val="es-PE"/>
              </w:rPr>
            </w:pPr>
          </w:p>
          <w:p w14:paraId="26DBF757" w14:textId="7235C257" w:rsidR="00043875" w:rsidRDefault="00043875" w:rsidP="00043875">
            <w:pPr>
              <w:autoSpaceDE w:val="0"/>
              <w:autoSpaceDN w:val="0"/>
              <w:adjustRightInd w:val="0"/>
              <w:jc w:val="both"/>
              <w:rPr>
                <w:rFonts w:eastAsia="Verdana" w:cs="Verdana"/>
                <w:color w:val="0E2841" w:themeColor="text2"/>
                <w:sz w:val="18"/>
                <w:lang w:val="es-PE"/>
              </w:rPr>
            </w:pPr>
            <w:r w:rsidRPr="00473676">
              <w:rPr>
                <w:spacing w:val="-1"/>
                <w:sz w:val="18"/>
                <w:szCs w:val="18"/>
                <w:lang w:eastAsia="zh-CN"/>
              </w:rPr>
              <w:t xml:space="preserve">Utiliza fuentes históricas para obtener información sobre </w:t>
            </w:r>
            <w:r>
              <w:rPr>
                <w:spacing w:val="-1"/>
                <w:sz w:val="18"/>
                <w:szCs w:val="18"/>
                <w:lang w:eastAsia="zh-CN"/>
              </w:rPr>
              <w:t xml:space="preserve">el aspecto político de los imperios coloniales del siglo XVI </w:t>
            </w:r>
            <w:r w:rsidR="00135217">
              <w:rPr>
                <w:spacing w:val="-1"/>
                <w:sz w:val="18"/>
                <w:szCs w:val="18"/>
                <w:lang w:eastAsia="zh-CN"/>
              </w:rPr>
              <w:t xml:space="preserve">y </w:t>
            </w:r>
            <w:r w:rsidRPr="00473676">
              <w:rPr>
                <w:spacing w:val="-1"/>
                <w:sz w:val="18"/>
                <w:szCs w:val="18"/>
                <w:lang w:eastAsia="zh-CN"/>
              </w:rPr>
              <w:t xml:space="preserve">la </w:t>
            </w:r>
            <w:r w:rsidR="00135217" w:rsidRPr="00473676">
              <w:rPr>
                <w:spacing w:val="-1"/>
                <w:sz w:val="18"/>
                <w:szCs w:val="18"/>
                <w:lang w:eastAsia="zh-CN"/>
              </w:rPr>
              <w:t>democracia actual</w:t>
            </w:r>
            <w:r w:rsidR="00135217">
              <w:rPr>
                <w:spacing w:val="-1"/>
                <w:sz w:val="18"/>
                <w:szCs w:val="18"/>
                <w:lang w:eastAsia="zh-CN"/>
              </w:rPr>
              <w:t>.</w:t>
            </w:r>
          </w:p>
          <w:p w14:paraId="1D430CBC" w14:textId="77777777" w:rsidR="00C544BA" w:rsidRPr="00043875" w:rsidRDefault="00C544BA" w:rsidP="004178E9">
            <w:pPr>
              <w:tabs>
                <w:tab w:val="left" w:pos="480"/>
              </w:tabs>
              <w:suppressAutoHyphens/>
              <w:spacing w:before="11"/>
              <w:ind w:right="195"/>
              <w:contextualSpacing/>
              <w:jc w:val="both"/>
              <w:rPr>
                <w:rFonts w:eastAsia="Arial"/>
                <w:color w:val="070707"/>
                <w:sz w:val="16"/>
                <w:szCs w:val="16"/>
                <w:lang w:val="es-PE" w:eastAsia="zh-CN"/>
              </w:rPr>
            </w:pPr>
          </w:p>
          <w:p w14:paraId="1698456C" w14:textId="304C4165" w:rsidR="004178E9" w:rsidRPr="00D36B88" w:rsidRDefault="004178E9" w:rsidP="004178E9">
            <w:pPr>
              <w:tabs>
                <w:tab w:val="left" w:pos="480"/>
              </w:tabs>
              <w:suppressAutoHyphens/>
              <w:spacing w:before="11"/>
              <w:ind w:right="195"/>
              <w:contextualSpacing/>
              <w:jc w:val="both"/>
              <w:rPr>
                <w:rFonts w:eastAsia="Arial"/>
                <w:color w:val="070707"/>
                <w:sz w:val="16"/>
                <w:szCs w:val="16"/>
                <w:lang w:eastAsia="zh-CN"/>
              </w:rPr>
            </w:pPr>
            <w:r w:rsidRPr="00D36B88">
              <w:rPr>
                <w:rFonts w:eastAsia="Arial"/>
                <w:color w:val="070707"/>
                <w:sz w:val="16"/>
                <w:szCs w:val="16"/>
                <w:lang w:eastAsia="zh-CN"/>
              </w:rPr>
              <w:lastRenderedPageBreak/>
              <w:t>Explica</w:t>
            </w:r>
            <w:r w:rsidRPr="00D36B88">
              <w:rPr>
                <w:rFonts w:eastAsia="Arial"/>
                <w:color w:val="070707"/>
                <w:spacing w:val="-20"/>
                <w:sz w:val="16"/>
                <w:szCs w:val="16"/>
                <w:lang w:eastAsia="zh-CN"/>
              </w:rPr>
              <w:t xml:space="preserve"> </w:t>
            </w:r>
            <w:r w:rsidRPr="00D36B88">
              <w:rPr>
                <w:rFonts w:eastAsia="Arial"/>
                <w:color w:val="070707"/>
                <w:sz w:val="16"/>
                <w:szCs w:val="16"/>
                <w:lang w:eastAsia="zh-CN"/>
              </w:rPr>
              <w:t>que</w:t>
            </w:r>
            <w:r w:rsidRPr="00D36B88">
              <w:rPr>
                <w:rFonts w:eastAsia="Arial"/>
                <w:color w:val="070707"/>
                <w:spacing w:val="10"/>
                <w:sz w:val="16"/>
                <w:szCs w:val="16"/>
                <w:lang w:eastAsia="zh-CN"/>
              </w:rPr>
              <w:t xml:space="preserve"> </w:t>
            </w:r>
            <w:r w:rsidRPr="00D36B88">
              <w:rPr>
                <w:rFonts w:eastAsia="Arial"/>
                <w:color w:val="070707"/>
                <w:sz w:val="16"/>
                <w:szCs w:val="16"/>
                <w:lang w:eastAsia="zh-CN"/>
              </w:rPr>
              <w:t>el</w:t>
            </w:r>
            <w:r w:rsidRPr="00D36B88">
              <w:rPr>
                <w:rFonts w:eastAsia="Arial"/>
                <w:color w:val="070707"/>
                <w:spacing w:val="21"/>
                <w:sz w:val="16"/>
                <w:szCs w:val="16"/>
                <w:lang w:eastAsia="zh-CN"/>
              </w:rPr>
              <w:t xml:space="preserve"> </w:t>
            </w:r>
            <w:r w:rsidRPr="00D36B88">
              <w:rPr>
                <w:rFonts w:eastAsia="Arial"/>
                <w:color w:val="070707"/>
                <w:sz w:val="16"/>
                <w:szCs w:val="16"/>
                <w:lang w:eastAsia="zh-CN"/>
              </w:rPr>
              <w:t>rol</w:t>
            </w:r>
            <w:r w:rsidRPr="00D36B88">
              <w:rPr>
                <w:rFonts w:eastAsia="Arial"/>
                <w:color w:val="070707"/>
                <w:spacing w:val="29"/>
                <w:sz w:val="16"/>
                <w:szCs w:val="16"/>
                <w:lang w:eastAsia="zh-CN"/>
              </w:rPr>
              <w:t xml:space="preserve"> </w:t>
            </w:r>
            <w:r w:rsidRPr="00D36B88">
              <w:rPr>
                <w:rFonts w:eastAsia="Arial"/>
                <w:color w:val="070707"/>
                <w:sz w:val="16"/>
                <w:szCs w:val="16"/>
                <w:lang w:eastAsia="zh-CN"/>
              </w:rPr>
              <w:t>del</w:t>
            </w:r>
            <w:r w:rsidRPr="00D36B88">
              <w:rPr>
                <w:rFonts w:eastAsia="Arial"/>
                <w:color w:val="070707"/>
                <w:spacing w:val="27"/>
                <w:sz w:val="16"/>
                <w:szCs w:val="16"/>
                <w:lang w:eastAsia="zh-CN"/>
              </w:rPr>
              <w:t xml:space="preserve"> </w:t>
            </w:r>
            <w:r w:rsidRPr="00D36B88">
              <w:rPr>
                <w:rFonts w:eastAsia="Arial"/>
                <w:color w:val="070707"/>
                <w:sz w:val="16"/>
                <w:szCs w:val="16"/>
                <w:lang w:eastAsia="zh-CN"/>
              </w:rPr>
              <w:t>Estado</w:t>
            </w:r>
            <w:r w:rsidRPr="00D36B88">
              <w:rPr>
                <w:rFonts w:eastAsia="Arial"/>
                <w:color w:val="070707"/>
                <w:spacing w:val="-5"/>
                <w:sz w:val="16"/>
                <w:szCs w:val="16"/>
                <w:lang w:eastAsia="zh-CN"/>
              </w:rPr>
              <w:t xml:space="preserve"> </w:t>
            </w:r>
            <w:r w:rsidRPr="00D36B88">
              <w:rPr>
                <w:rFonts w:eastAsia="Arial"/>
                <w:color w:val="070707"/>
                <w:w w:val="83"/>
                <w:sz w:val="16"/>
                <w:szCs w:val="16"/>
                <w:lang w:eastAsia="zh-CN"/>
              </w:rPr>
              <w:t xml:space="preserve">es </w:t>
            </w:r>
            <w:r w:rsidRPr="00D36B88">
              <w:rPr>
                <w:rFonts w:eastAsia="Arial"/>
                <w:color w:val="070707"/>
                <w:sz w:val="16"/>
                <w:szCs w:val="16"/>
                <w:lang w:eastAsia="zh-CN"/>
              </w:rPr>
              <w:t>la</w:t>
            </w:r>
            <w:r w:rsidRPr="00D36B88">
              <w:rPr>
                <w:rFonts w:eastAsia="Arial"/>
                <w:color w:val="070707"/>
                <w:spacing w:val="12"/>
                <w:sz w:val="16"/>
                <w:szCs w:val="16"/>
                <w:lang w:eastAsia="zh-CN"/>
              </w:rPr>
              <w:t xml:space="preserve"> </w:t>
            </w:r>
            <w:r w:rsidRPr="00D36B88">
              <w:rPr>
                <w:rFonts w:eastAsia="Arial"/>
                <w:color w:val="070707"/>
                <w:sz w:val="16"/>
                <w:szCs w:val="16"/>
                <w:lang w:eastAsia="zh-CN"/>
              </w:rPr>
              <w:t>de</w:t>
            </w:r>
            <w:r w:rsidRPr="00D36B88">
              <w:rPr>
                <w:rFonts w:eastAsia="Arial"/>
                <w:color w:val="070707"/>
                <w:spacing w:val="19"/>
                <w:sz w:val="16"/>
                <w:szCs w:val="16"/>
                <w:lang w:eastAsia="zh-CN"/>
              </w:rPr>
              <w:t xml:space="preserve"> </w:t>
            </w:r>
            <w:r w:rsidRPr="00D36B88">
              <w:rPr>
                <w:rFonts w:eastAsia="Arial"/>
                <w:color w:val="070707"/>
                <w:sz w:val="16"/>
                <w:szCs w:val="16"/>
                <w:lang w:eastAsia="zh-CN"/>
              </w:rPr>
              <w:t>garantizar</w:t>
            </w:r>
            <w:r w:rsidRPr="00D36B88">
              <w:rPr>
                <w:rFonts w:eastAsia="Arial"/>
                <w:color w:val="070707"/>
                <w:spacing w:val="24"/>
                <w:sz w:val="16"/>
                <w:szCs w:val="16"/>
                <w:lang w:eastAsia="zh-CN"/>
              </w:rPr>
              <w:t xml:space="preserve"> </w:t>
            </w:r>
            <w:r w:rsidRPr="00D36B88">
              <w:rPr>
                <w:rFonts w:eastAsia="Arial"/>
                <w:color w:val="070707"/>
                <w:sz w:val="16"/>
                <w:szCs w:val="16"/>
                <w:lang w:eastAsia="zh-CN"/>
              </w:rPr>
              <w:t>el</w:t>
            </w:r>
            <w:r w:rsidRPr="00D36B88">
              <w:rPr>
                <w:rFonts w:eastAsia="Arial"/>
                <w:color w:val="070707"/>
                <w:spacing w:val="31"/>
                <w:sz w:val="16"/>
                <w:szCs w:val="16"/>
                <w:lang w:eastAsia="zh-CN"/>
              </w:rPr>
              <w:t xml:space="preserve"> </w:t>
            </w:r>
            <w:r w:rsidRPr="00D36B88">
              <w:rPr>
                <w:rFonts w:eastAsia="Arial"/>
                <w:color w:val="070707"/>
                <w:sz w:val="16"/>
                <w:szCs w:val="16"/>
                <w:lang w:eastAsia="zh-CN"/>
              </w:rPr>
              <w:t>bien común</w:t>
            </w:r>
            <w:r w:rsidRPr="00D36B88">
              <w:rPr>
                <w:rFonts w:eastAsia="Arial"/>
                <w:color w:val="070707"/>
                <w:spacing w:val="47"/>
                <w:sz w:val="16"/>
                <w:szCs w:val="16"/>
                <w:lang w:eastAsia="zh-CN"/>
              </w:rPr>
              <w:t xml:space="preserve"> </w:t>
            </w:r>
            <w:r w:rsidRPr="00D36B88">
              <w:rPr>
                <w:rFonts w:eastAsia="Arial"/>
                <w:color w:val="070707"/>
                <w:sz w:val="16"/>
                <w:szCs w:val="16"/>
                <w:lang w:eastAsia="zh-CN"/>
              </w:rPr>
              <w:t>de</w:t>
            </w:r>
            <w:r w:rsidRPr="00D36B88">
              <w:rPr>
                <w:rFonts w:eastAsia="Arial"/>
                <w:color w:val="070707"/>
                <w:spacing w:val="22"/>
                <w:sz w:val="16"/>
                <w:szCs w:val="16"/>
                <w:lang w:eastAsia="zh-CN"/>
              </w:rPr>
              <w:t xml:space="preserve"> </w:t>
            </w:r>
            <w:r w:rsidRPr="00D36B88">
              <w:rPr>
                <w:rFonts w:eastAsia="Arial"/>
                <w:color w:val="070707"/>
                <w:sz w:val="16"/>
                <w:szCs w:val="16"/>
                <w:lang w:eastAsia="zh-CN"/>
              </w:rPr>
              <w:t>las</w:t>
            </w:r>
            <w:r w:rsidRPr="00D36B88">
              <w:rPr>
                <w:rFonts w:eastAsia="Arial"/>
                <w:color w:val="070707"/>
                <w:spacing w:val="16"/>
                <w:sz w:val="16"/>
                <w:szCs w:val="16"/>
                <w:lang w:eastAsia="zh-CN"/>
              </w:rPr>
              <w:t xml:space="preserve"> </w:t>
            </w:r>
            <w:r w:rsidRPr="00D36B88">
              <w:rPr>
                <w:rFonts w:eastAsia="Arial"/>
                <w:color w:val="070707"/>
                <w:sz w:val="16"/>
                <w:szCs w:val="16"/>
                <w:lang w:eastAsia="zh-CN"/>
              </w:rPr>
              <w:t>personas y</w:t>
            </w:r>
            <w:r w:rsidRPr="00D36B88">
              <w:rPr>
                <w:rFonts w:eastAsia="Arial"/>
                <w:color w:val="070707"/>
                <w:spacing w:val="41"/>
                <w:sz w:val="16"/>
                <w:szCs w:val="16"/>
                <w:lang w:eastAsia="zh-CN"/>
              </w:rPr>
              <w:t xml:space="preserve"> </w:t>
            </w:r>
            <w:r w:rsidRPr="00D36B88">
              <w:rPr>
                <w:rFonts w:eastAsia="Arial"/>
                <w:color w:val="070707"/>
                <w:sz w:val="16"/>
                <w:szCs w:val="16"/>
                <w:lang w:eastAsia="zh-CN"/>
              </w:rPr>
              <w:t>asegurar</w:t>
            </w:r>
            <w:r w:rsidRPr="00D36B88">
              <w:rPr>
                <w:rFonts w:eastAsia="Arial"/>
                <w:color w:val="070707"/>
                <w:spacing w:val="20"/>
                <w:sz w:val="16"/>
                <w:szCs w:val="16"/>
                <w:lang w:eastAsia="zh-CN"/>
              </w:rPr>
              <w:t xml:space="preserve"> </w:t>
            </w:r>
            <w:r w:rsidRPr="00D36B88">
              <w:rPr>
                <w:rFonts w:eastAsia="Arial"/>
                <w:color w:val="070707"/>
                <w:sz w:val="16"/>
                <w:szCs w:val="16"/>
                <w:lang w:eastAsia="zh-CN"/>
              </w:rPr>
              <w:t>para</w:t>
            </w:r>
            <w:r w:rsidRPr="00D36B88">
              <w:rPr>
                <w:rFonts w:eastAsia="Arial"/>
                <w:color w:val="070707"/>
                <w:spacing w:val="30"/>
                <w:sz w:val="16"/>
                <w:szCs w:val="16"/>
                <w:lang w:eastAsia="zh-CN"/>
              </w:rPr>
              <w:t xml:space="preserve"> </w:t>
            </w:r>
            <w:r w:rsidRPr="00D36B88">
              <w:rPr>
                <w:rFonts w:eastAsia="Arial"/>
                <w:color w:val="070707"/>
                <w:sz w:val="16"/>
                <w:szCs w:val="16"/>
                <w:lang w:eastAsia="zh-CN"/>
              </w:rPr>
              <w:t>ello el financiamiento</w:t>
            </w:r>
            <w:r w:rsidRPr="00D36B88">
              <w:rPr>
                <w:rFonts w:eastAsia="Arial"/>
                <w:color w:val="070707"/>
                <w:spacing w:val="19"/>
                <w:sz w:val="16"/>
                <w:szCs w:val="16"/>
                <w:lang w:eastAsia="zh-CN"/>
              </w:rPr>
              <w:t xml:space="preserve"> </w:t>
            </w:r>
            <w:r w:rsidRPr="00D36B88">
              <w:rPr>
                <w:rFonts w:eastAsia="Arial"/>
                <w:color w:val="070707"/>
                <w:sz w:val="16"/>
                <w:szCs w:val="16"/>
                <w:lang w:eastAsia="zh-CN"/>
              </w:rPr>
              <w:t>del</w:t>
            </w:r>
            <w:r w:rsidRPr="00D36B88">
              <w:rPr>
                <w:rFonts w:eastAsia="Arial"/>
                <w:color w:val="070707"/>
                <w:spacing w:val="3"/>
                <w:sz w:val="16"/>
                <w:szCs w:val="16"/>
                <w:lang w:eastAsia="zh-CN"/>
              </w:rPr>
              <w:t xml:space="preserve"> </w:t>
            </w:r>
            <w:r w:rsidRPr="00D36B88">
              <w:rPr>
                <w:rFonts w:eastAsia="Arial"/>
                <w:color w:val="070707"/>
                <w:sz w:val="16"/>
                <w:szCs w:val="16"/>
                <w:lang w:eastAsia="zh-CN"/>
              </w:rPr>
              <w:t>presupuesto</w:t>
            </w:r>
            <w:r w:rsidRPr="00D36B88">
              <w:rPr>
                <w:rFonts w:eastAsia="Arial"/>
                <w:color w:val="070707"/>
                <w:spacing w:val="1"/>
                <w:sz w:val="16"/>
                <w:szCs w:val="16"/>
                <w:lang w:eastAsia="zh-CN"/>
              </w:rPr>
              <w:t xml:space="preserve"> </w:t>
            </w:r>
            <w:r w:rsidRPr="00D36B88">
              <w:rPr>
                <w:rFonts w:eastAsia="Arial"/>
                <w:color w:val="070707"/>
                <w:sz w:val="16"/>
                <w:szCs w:val="16"/>
                <w:lang w:eastAsia="zh-CN"/>
              </w:rPr>
              <w:t>nacional.</w:t>
            </w:r>
          </w:p>
          <w:p w14:paraId="40B4699F" w14:textId="77777777" w:rsidR="006215BB" w:rsidRPr="004178E9" w:rsidRDefault="006215BB" w:rsidP="00F100FD">
            <w:pPr>
              <w:autoSpaceDE w:val="0"/>
              <w:autoSpaceDN w:val="0"/>
              <w:adjustRightInd w:val="0"/>
              <w:jc w:val="both"/>
              <w:rPr>
                <w:rFonts w:eastAsia="Verdana" w:cs="Verdana"/>
                <w:color w:val="0E2841" w:themeColor="text2"/>
                <w:sz w:val="18"/>
                <w:lang w:val="es-419"/>
              </w:rPr>
            </w:pPr>
          </w:p>
          <w:p w14:paraId="21A1A313" w14:textId="06175BA1" w:rsidR="006215BB" w:rsidRPr="00C544BA" w:rsidRDefault="006215BB" w:rsidP="006215BB">
            <w:pPr>
              <w:autoSpaceDE w:val="0"/>
              <w:autoSpaceDN w:val="0"/>
              <w:adjustRightInd w:val="0"/>
              <w:jc w:val="both"/>
              <w:rPr>
                <w:rFonts w:eastAsia="Verdana" w:cs="Verdana"/>
                <w:color w:val="0E2841" w:themeColor="text2"/>
                <w:sz w:val="20"/>
                <w:szCs w:val="20"/>
                <w:lang w:val="es-PE"/>
              </w:rPr>
            </w:pPr>
            <w:r w:rsidRPr="006215BB">
              <w:rPr>
                <w:rFonts w:eastAsia="Verdana" w:cs="Verdana"/>
                <w:color w:val="0E2841" w:themeColor="text2"/>
                <w:sz w:val="18"/>
                <w:lang w:val="es-PE"/>
              </w:rPr>
              <w:t>Manifiesta una posición de rechazo frente al riesgo que supone para la</w:t>
            </w:r>
            <w:r w:rsidR="007F6C93">
              <w:rPr>
                <w:rFonts w:eastAsia="Verdana" w:cs="Verdana"/>
                <w:color w:val="0E2841" w:themeColor="text2"/>
                <w:sz w:val="18"/>
                <w:lang w:val="es-PE"/>
              </w:rPr>
              <w:t xml:space="preserve"> </w:t>
            </w:r>
            <w:r w:rsidRPr="006215BB">
              <w:rPr>
                <w:rFonts w:eastAsia="Verdana" w:cs="Verdana"/>
                <w:color w:val="0E2841" w:themeColor="text2"/>
                <w:sz w:val="18"/>
                <w:lang w:val="es-PE"/>
              </w:rPr>
              <w:t>sociedad optar por la informalidad al momento de tomar</w:t>
            </w:r>
            <w:r w:rsidR="007F6C93">
              <w:rPr>
                <w:rFonts w:eastAsia="Verdana" w:cs="Verdana"/>
                <w:color w:val="0E2841" w:themeColor="text2"/>
                <w:sz w:val="18"/>
                <w:lang w:val="es-PE"/>
              </w:rPr>
              <w:t xml:space="preserve"> </w:t>
            </w:r>
            <w:r w:rsidRPr="006215BB">
              <w:rPr>
                <w:rFonts w:eastAsia="Verdana" w:cs="Verdana"/>
                <w:color w:val="0E2841" w:themeColor="text2"/>
                <w:sz w:val="18"/>
                <w:lang w:val="es-PE"/>
              </w:rPr>
              <w:t>decisiones financieras.</w:t>
            </w:r>
          </w:p>
          <w:p w14:paraId="1DB15966" w14:textId="77777777" w:rsidR="001A6C2D" w:rsidRDefault="001A6C2D" w:rsidP="006215BB">
            <w:pPr>
              <w:autoSpaceDE w:val="0"/>
              <w:autoSpaceDN w:val="0"/>
              <w:adjustRightInd w:val="0"/>
              <w:jc w:val="both"/>
              <w:rPr>
                <w:rFonts w:eastAsia="Verdana" w:cs="Verdana"/>
                <w:color w:val="0E2841" w:themeColor="text2"/>
                <w:sz w:val="18"/>
                <w:lang w:val="es-PE"/>
              </w:rPr>
            </w:pPr>
          </w:p>
          <w:p w14:paraId="352C9B0E" w14:textId="3913D6C4" w:rsidR="001A6C2D" w:rsidRPr="001A6C2D" w:rsidRDefault="001A6C2D" w:rsidP="001A6C2D">
            <w:pPr>
              <w:autoSpaceDE w:val="0"/>
              <w:autoSpaceDN w:val="0"/>
              <w:adjustRightInd w:val="0"/>
              <w:jc w:val="both"/>
              <w:rPr>
                <w:rFonts w:eastAsia="Verdana" w:cs="Verdana"/>
                <w:color w:val="0E2841" w:themeColor="text2"/>
                <w:sz w:val="18"/>
                <w:lang w:val="es-PE"/>
              </w:rPr>
            </w:pPr>
            <w:bookmarkStart w:id="2" w:name="_Hlk178408682"/>
            <w:r w:rsidRPr="001A6C2D">
              <w:rPr>
                <w:rFonts w:eastAsia="Verdana" w:cs="Verdana"/>
                <w:color w:val="0E2841" w:themeColor="text2"/>
                <w:sz w:val="18"/>
                <w:lang w:val="es-PE"/>
              </w:rPr>
              <w:t>Manifiesta una posición de rechazo frente al riesgo que supone para la</w:t>
            </w:r>
            <w:r>
              <w:rPr>
                <w:rFonts w:eastAsia="Verdana" w:cs="Verdana"/>
                <w:color w:val="0E2841" w:themeColor="text2"/>
                <w:sz w:val="18"/>
                <w:lang w:val="es-PE"/>
              </w:rPr>
              <w:t xml:space="preserve"> </w:t>
            </w:r>
            <w:r w:rsidRPr="001A6C2D">
              <w:rPr>
                <w:rFonts w:eastAsia="Verdana" w:cs="Verdana"/>
                <w:color w:val="0E2841" w:themeColor="text2"/>
                <w:sz w:val="18"/>
                <w:lang w:val="es-PE"/>
              </w:rPr>
              <w:t>sociedad optar por la ilegalidad al momento de tomar</w:t>
            </w:r>
          </w:p>
          <w:p w14:paraId="1407F336" w14:textId="77777777" w:rsidR="001A6C2D" w:rsidRDefault="001A6C2D" w:rsidP="001A6C2D">
            <w:pPr>
              <w:autoSpaceDE w:val="0"/>
              <w:autoSpaceDN w:val="0"/>
              <w:adjustRightInd w:val="0"/>
              <w:jc w:val="both"/>
              <w:rPr>
                <w:rFonts w:eastAsia="Verdana" w:cs="Verdana"/>
                <w:color w:val="0E2841" w:themeColor="text2"/>
                <w:sz w:val="18"/>
                <w:lang w:val="es-PE"/>
              </w:rPr>
            </w:pPr>
            <w:r w:rsidRPr="001A6C2D">
              <w:rPr>
                <w:rFonts w:eastAsia="Verdana" w:cs="Verdana"/>
                <w:color w:val="0E2841" w:themeColor="text2"/>
                <w:sz w:val="18"/>
                <w:lang w:val="es-PE"/>
              </w:rPr>
              <w:t>decisiones financieras.</w:t>
            </w:r>
          </w:p>
          <w:bookmarkEnd w:id="2"/>
          <w:p w14:paraId="75284456" w14:textId="77777777" w:rsidR="001A6C2D" w:rsidRDefault="001A6C2D" w:rsidP="001A6C2D">
            <w:pPr>
              <w:autoSpaceDE w:val="0"/>
              <w:autoSpaceDN w:val="0"/>
              <w:adjustRightInd w:val="0"/>
              <w:jc w:val="both"/>
              <w:rPr>
                <w:rFonts w:eastAsia="Verdana" w:cs="Verdana"/>
                <w:color w:val="0E2841" w:themeColor="text2"/>
                <w:sz w:val="18"/>
                <w:lang w:val="es-PE"/>
              </w:rPr>
            </w:pPr>
          </w:p>
          <w:p w14:paraId="100A1757" w14:textId="517E21BC" w:rsidR="001A6C2D" w:rsidRPr="001A6C2D" w:rsidRDefault="001A6C2D" w:rsidP="001A6C2D">
            <w:pPr>
              <w:autoSpaceDE w:val="0"/>
              <w:autoSpaceDN w:val="0"/>
              <w:adjustRightInd w:val="0"/>
              <w:jc w:val="both"/>
              <w:rPr>
                <w:rFonts w:eastAsia="Verdana" w:cs="Verdana"/>
                <w:color w:val="0E2841" w:themeColor="text2"/>
                <w:sz w:val="18"/>
                <w:lang w:val="es-PE"/>
              </w:rPr>
            </w:pPr>
            <w:r w:rsidRPr="001A6C2D">
              <w:rPr>
                <w:rFonts w:eastAsia="Verdana" w:cs="Verdana"/>
                <w:color w:val="0E2841" w:themeColor="text2"/>
                <w:sz w:val="18"/>
                <w:lang w:val="es-PE"/>
              </w:rPr>
              <w:t>Manifiesta una posición de rechazo frente al riesgo que supone para la</w:t>
            </w:r>
            <w:r>
              <w:rPr>
                <w:rFonts w:eastAsia="Verdana" w:cs="Verdana"/>
                <w:color w:val="0E2841" w:themeColor="text2"/>
                <w:sz w:val="18"/>
                <w:lang w:val="es-PE"/>
              </w:rPr>
              <w:t xml:space="preserve"> </w:t>
            </w:r>
            <w:r w:rsidRPr="001A6C2D">
              <w:rPr>
                <w:rFonts w:eastAsia="Verdana" w:cs="Verdana"/>
                <w:color w:val="0E2841" w:themeColor="text2"/>
                <w:sz w:val="18"/>
                <w:lang w:val="es-PE"/>
              </w:rPr>
              <w:t xml:space="preserve">sociedad optar por la </w:t>
            </w:r>
            <w:r w:rsidR="001E5786">
              <w:rPr>
                <w:rFonts w:eastAsia="Verdana" w:cs="Verdana"/>
                <w:color w:val="0E2841" w:themeColor="text2"/>
                <w:sz w:val="18"/>
                <w:lang w:val="es-PE"/>
              </w:rPr>
              <w:t xml:space="preserve">informalidad y la </w:t>
            </w:r>
            <w:r w:rsidRPr="001A6C2D">
              <w:rPr>
                <w:rFonts w:eastAsia="Verdana" w:cs="Verdana"/>
                <w:color w:val="0E2841" w:themeColor="text2"/>
                <w:sz w:val="18"/>
                <w:lang w:val="es-PE"/>
              </w:rPr>
              <w:t>ilegalidad al momento de tomar</w:t>
            </w:r>
          </w:p>
          <w:p w14:paraId="30D105D5" w14:textId="6E2E2B56" w:rsidR="001A6C2D" w:rsidRPr="00A05EAA" w:rsidRDefault="001A6C2D" w:rsidP="001A6C2D">
            <w:pPr>
              <w:autoSpaceDE w:val="0"/>
              <w:autoSpaceDN w:val="0"/>
              <w:adjustRightInd w:val="0"/>
              <w:jc w:val="both"/>
              <w:rPr>
                <w:rFonts w:eastAsia="Verdana" w:cs="Verdana"/>
                <w:color w:val="0E2841" w:themeColor="text2"/>
                <w:sz w:val="18"/>
                <w:lang w:val="es-PE"/>
              </w:rPr>
            </w:pPr>
            <w:r w:rsidRPr="001A6C2D">
              <w:rPr>
                <w:rFonts w:eastAsia="Verdana" w:cs="Verdana"/>
                <w:color w:val="0E2841" w:themeColor="text2"/>
                <w:sz w:val="18"/>
                <w:lang w:val="es-PE"/>
              </w:rPr>
              <w:t>decisiones financieras.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CB19" w14:textId="77777777" w:rsidR="00AB5821" w:rsidRDefault="00AB5821" w:rsidP="00F100FD">
            <w:pPr>
              <w:tabs>
                <w:tab w:val="left" w:pos="125"/>
              </w:tabs>
              <w:spacing w:line="259" w:lineRule="auto"/>
              <w:rPr>
                <w:rFonts w:eastAsia="Verdana" w:cs="Verdana"/>
                <w:color w:val="0E2841" w:themeColor="text2"/>
                <w:sz w:val="18"/>
              </w:rPr>
            </w:pPr>
          </w:p>
          <w:p w14:paraId="5039E04D" w14:textId="1CDECF9E" w:rsidR="00CC506F" w:rsidRDefault="00043875" w:rsidP="00F100FD">
            <w:pPr>
              <w:tabs>
                <w:tab w:val="left" w:pos="125"/>
              </w:tabs>
              <w:spacing w:line="259" w:lineRule="auto"/>
              <w:rPr>
                <w:rFonts w:eastAsia="Verdana" w:cs="Verdana"/>
                <w:color w:val="0E2841" w:themeColor="text2"/>
                <w:sz w:val="18"/>
              </w:rPr>
            </w:pPr>
            <w:bookmarkStart w:id="3" w:name="_Hlk176693689"/>
            <w:r>
              <w:rPr>
                <w:sz w:val="20"/>
                <w:szCs w:val="20"/>
              </w:rPr>
              <w:t>Explicamos el a</w:t>
            </w:r>
            <w:r w:rsidRPr="00043875">
              <w:rPr>
                <w:sz w:val="20"/>
                <w:szCs w:val="20"/>
              </w:rPr>
              <w:t>specto Político de los Imperios Coloniales del Siglo XVI</w:t>
            </w:r>
          </w:p>
          <w:bookmarkEnd w:id="3"/>
          <w:p w14:paraId="64552F8B" w14:textId="77777777" w:rsidR="00C544BA" w:rsidRDefault="00C544BA" w:rsidP="00F100FD">
            <w:pPr>
              <w:tabs>
                <w:tab w:val="left" w:pos="125"/>
              </w:tabs>
              <w:spacing w:line="259" w:lineRule="auto"/>
              <w:rPr>
                <w:rFonts w:eastAsia="Verdana" w:cs="Verdana"/>
                <w:color w:val="0E2841" w:themeColor="text2"/>
                <w:sz w:val="18"/>
              </w:rPr>
            </w:pPr>
          </w:p>
          <w:p w14:paraId="6C0BD764" w14:textId="3F370E0C" w:rsidR="00CC506F" w:rsidRDefault="00C544BA" w:rsidP="00F100FD">
            <w:pPr>
              <w:tabs>
                <w:tab w:val="left" w:pos="125"/>
              </w:tabs>
              <w:spacing w:line="259" w:lineRule="auto"/>
              <w:rPr>
                <w:rFonts w:eastAsia="Verdana" w:cs="Verdana"/>
                <w:color w:val="0E2841" w:themeColor="text2"/>
                <w:sz w:val="18"/>
              </w:rPr>
            </w:pPr>
            <w:r>
              <w:rPr>
                <w:rFonts w:eastAsia="Verdana" w:cs="Verdana"/>
                <w:color w:val="0E2841" w:themeColor="text2"/>
                <w:sz w:val="18"/>
              </w:rPr>
              <w:lastRenderedPageBreak/>
              <w:t>Explicamos el rol del estado para garantizar el bien común</w:t>
            </w:r>
          </w:p>
          <w:p w14:paraId="4263C0F2" w14:textId="77777777" w:rsidR="001E5786" w:rsidRDefault="001E5786" w:rsidP="007F6C93">
            <w:pPr>
              <w:tabs>
                <w:tab w:val="left" w:pos="125"/>
              </w:tabs>
              <w:spacing w:line="259" w:lineRule="auto"/>
              <w:rPr>
                <w:rFonts w:eastAsia="Verdana" w:cs="Verdana"/>
                <w:color w:val="0E2841" w:themeColor="text2"/>
                <w:sz w:val="18"/>
              </w:rPr>
            </w:pPr>
          </w:p>
          <w:p w14:paraId="69B5BC71" w14:textId="77777777" w:rsidR="00C544BA" w:rsidRDefault="00C544BA" w:rsidP="007F6C93">
            <w:pPr>
              <w:tabs>
                <w:tab w:val="left" w:pos="125"/>
              </w:tabs>
              <w:spacing w:line="259" w:lineRule="auto"/>
              <w:rPr>
                <w:rFonts w:eastAsia="Verdana" w:cs="Verdana"/>
                <w:color w:val="0E2841" w:themeColor="text2"/>
                <w:sz w:val="18"/>
              </w:rPr>
            </w:pPr>
          </w:p>
          <w:p w14:paraId="523FB4F5" w14:textId="11A6D86A" w:rsidR="007F6C93" w:rsidRDefault="002A387E" w:rsidP="007F6C93">
            <w:pPr>
              <w:tabs>
                <w:tab w:val="left" w:pos="125"/>
              </w:tabs>
              <w:spacing w:line="259" w:lineRule="auto"/>
              <w:rPr>
                <w:rFonts w:eastAsia="Verdana" w:cs="Verdana"/>
                <w:color w:val="0E2841" w:themeColor="text2"/>
                <w:sz w:val="18"/>
              </w:rPr>
            </w:pPr>
            <w:r>
              <w:rPr>
                <w:rFonts w:eastAsia="Verdana" w:cs="Verdana"/>
                <w:color w:val="0E2841" w:themeColor="text2"/>
                <w:sz w:val="18"/>
              </w:rPr>
              <w:t xml:space="preserve">Explicamos </w:t>
            </w:r>
            <w:r w:rsidR="007F6C93" w:rsidRPr="007F6C93">
              <w:rPr>
                <w:rFonts w:eastAsia="Verdana" w:cs="Verdana"/>
                <w:color w:val="0E2841" w:themeColor="text2"/>
                <w:sz w:val="18"/>
              </w:rPr>
              <w:t>los riesgos de optar por las actividades</w:t>
            </w:r>
            <w:r w:rsidR="001E5786">
              <w:rPr>
                <w:rFonts w:eastAsia="Verdana" w:cs="Verdana"/>
                <w:color w:val="0E2841" w:themeColor="text2"/>
                <w:sz w:val="18"/>
              </w:rPr>
              <w:t xml:space="preserve"> </w:t>
            </w:r>
            <w:r w:rsidR="007F6C93" w:rsidRPr="007F6C93">
              <w:rPr>
                <w:rFonts w:eastAsia="Verdana" w:cs="Verdana"/>
                <w:color w:val="0E2841" w:themeColor="text2"/>
                <w:sz w:val="18"/>
              </w:rPr>
              <w:t xml:space="preserve">económicas </w:t>
            </w:r>
            <w:r w:rsidR="007F6C93">
              <w:rPr>
                <w:rFonts w:eastAsia="Verdana" w:cs="Verdana"/>
                <w:color w:val="0E2841" w:themeColor="text2"/>
                <w:sz w:val="18"/>
              </w:rPr>
              <w:t>informales</w:t>
            </w:r>
          </w:p>
          <w:p w14:paraId="17EB6BE2" w14:textId="77777777" w:rsidR="00CC506F" w:rsidRDefault="00CC506F" w:rsidP="00F100FD">
            <w:pPr>
              <w:tabs>
                <w:tab w:val="left" w:pos="125"/>
              </w:tabs>
              <w:spacing w:line="259" w:lineRule="auto"/>
              <w:rPr>
                <w:rFonts w:eastAsia="Verdana" w:cs="Verdana"/>
                <w:color w:val="0E2841" w:themeColor="text2"/>
                <w:sz w:val="18"/>
              </w:rPr>
            </w:pPr>
          </w:p>
          <w:p w14:paraId="06CB2BD2" w14:textId="77777777" w:rsidR="00C544BA" w:rsidRDefault="00C544BA" w:rsidP="007F6C93">
            <w:pPr>
              <w:tabs>
                <w:tab w:val="left" w:pos="125"/>
              </w:tabs>
              <w:spacing w:line="259" w:lineRule="auto"/>
              <w:rPr>
                <w:rFonts w:eastAsia="Verdana" w:cs="Verdana"/>
                <w:color w:val="0E2841" w:themeColor="text2"/>
                <w:sz w:val="18"/>
              </w:rPr>
            </w:pPr>
          </w:p>
          <w:p w14:paraId="2F25CF30" w14:textId="30500FD3" w:rsidR="007F6C93" w:rsidRDefault="002A387E" w:rsidP="007F6C93">
            <w:pPr>
              <w:tabs>
                <w:tab w:val="left" w:pos="125"/>
              </w:tabs>
              <w:spacing w:line="259" w:lineRule="auto"/>
              <w:rPr>
                <w:rFonts w:eastAsia="Verdana" w:cs="Verdana"/>
                <w:color w:val="0E2841" w:themeColor="text2"/>
                <w:sz w:val="18"/>
              </w:rPr>
            </w:pPr>
            <w:r>
              <w:rPr>
                <w:rFonts w:eastAsia="Verdana" w:cs="Verdana"/>
                <w:color w:val="0E2841" w:themeColor="text2"/>
                <w:sz w:val="18"/>
              </w:rPr>
              <w:t xml:space="preserve">Explicamos </w:t>
            </w:r>
            <w:r w:rsidR="007F6C93" w:rsidRPr="007F6C93">
              <w:rPr>
                <w:rFonts w:eastAsia="Verdana" w:cs="Verdana"/>
                <w:color w:val="0E2841" w:themeColor="text2"/>
                <w:sz w:val="18"/>
              </w:rPr>
              <w:t>los riesgos de optar por las actividades</w:t>
            </w:r>
            <w:r w:rsidR="001E5786">
              <w:rPr>
                <w:rFonts w:eastAsia="Verdana" w:cs="Verdana"/>
                <w:color w:val="0E2841" w:themeColor="text2"/>
                <w:sz w:val="18"/>
              </w:rPr>
              <w:t xml:space="preserve"> </w:t>
            </w:r>
            <w:r w:rsidR="007F6C93" w:rsidRPr="007F6C93">
              <w:rPr>
                <w:rFonts w:eastAsia="Verdana" w:cs="Verdana"/>
                <w:color w:val="0E2841" w:themeColor="text2"/>
                <w:sz w:val="18"/>
              </w:rPr>
              <w:t>económicas ilegales</w:t>
            </w:r>
          </w:p>
          <w:p w14:paraId="27E6083A" w14:textId="77777777" w:rsidR="007F6C93" w:rsidRDefault="007F6C93" w:rsidP="007F6C93">
            <w:pPr>
              <w:tabs>
                <w:tab w:val="left" w:pos="125"/>
              </w:tabs>
              <w:spacing w:line="259" w:lineRule="auto"/>
              <w:rPr>
                <w:rFonts w:eastAsia="Verdana" w:cs="Verdana"/>
                <w:color w:val="0E2841" w:themeColor="text2"/>
                <w:sz w:val="18"/>
              </w:rPr>
            </w:pPr>
          </w:p>
          <w:p w14:paraId="7F3C4C9B" w14:textId="0DD6ADD0" w:rsidR="007F6C93" w:rsidRPr="0018435B" w:rsidRDefault="007F6C93" w:rsidP="007F6C93">
            <w:pPr>
              <w:tabs>
                <w:tab w:val="left" w:pos="125"/>
              </w:tabs>
              <w:spacing w:line="259" w:lineRule="auto"/>
              <w:rPr>
                <w:rFonts w:eastAsia="Verdana" w:cs="Verdana"/>
                <w:color w:val="0E2841" w:themeColor="text2"/>
                <w:sz w:val="18"/>
              </w:rPr>
            </w:pPr>
            <w:r w:rsidRPr="0018435B">
              <w:rPr>
                <w:rFonts w:eastAsia="Verdana" w:cs="Verdana"/>
                <w:color w:val="0E2841" w:themeColor="text2"/>
                <w:sz w:val="18"/>
              </w:rPr>
              <w:t>Elaboramos un tablero de</w:t>
            </w:r>
          </w:p>
          <w:p w14:paraId="4753CBDF" w14:textId="77777777" w:rsidR="007F6C93" w:rsidRPr="0018435B" w:rsidRDefault="007F6C93" w:rsidP="007F6C93">
            <w:pPr>
              <w:tabs>
                <w:tab w:val="left" w:pos="125"/>
              </w:tabs>
              <w:spacing w:line="259" w:lineRule="auto"/>
              <w:rPr>
                <w:rFonts w:eastAsia="Verdana" w:cs="Verdana"/>
                <w:color w:val="0E2841" w:themeColor="text2"/>
                <w:sz w:val="18"/>
              </w:rPr>
            </w:pPr>
            <w:r w:rsidRPr="0018435B">
              <w:rPr>
                <w:rFonts w:eastAsia="Verdana" w:cs="Verdana"/>
                <w:color w:val="0E2841" w:themeColor="text2"/>
                <w:sz w:val="18"/>
              </w:rPr>
              <w:t>argumentos en torno a las</w:t>
            </w:r>
          </w:p>
          <w:p w14:paraId="2BB7D421" w14:textId="4F6950A7" w:rsidR="007F6C93" w:rsidRDefault="007F6C93" w:rsidP="007F6C93">
            <w:pPr>
              <w:tabs>
                <w:tab w:val="left" w:pos="125"/>
              </w:tabs>
              <w:spacing w:line="259" w:lineRule="auto"/>
              <w:rPr>
                <w:rFonts w:eastAsia="Verdana" w:cs="Verdana"/>
                <w:color w:val="0E2841" w:themeColor="text2"/>
                <w:sz w:val="18"/>
              </w:rPr>
            </w:pPr>
            <w:r w:rsidRPr="0018435B">
              <w:rPr>
                <w:rFonts w:eastAsia="Verdana" w:cs="Verdana"/>
                <w:color w:val="0E2841" w:themeColor="text2"/>
                <w:sz w:val="18"/>
              </w:rPr>
              <w:t>actividades económicas</w:t>
            </w:r>
            <w:r>
              <w:rPr>
                <w:rFonts w:eastAsia="Verdana" w:cs="Verdana"/>
                <w:color w:val="0E2841" w:themeColor="text2"/>
                <w:sz w:val="18"/>
              </w:rPr>
              <w:t xml:space="preserve"> informales e </w:t>
            </w:r>
            <w:r w:rsidRPr="0018435B">
              <w:rPr>
                <w:rFonts w:eastAsia="Verdana" w:cs="Verdana"/>
                <w:color w:val="0E2841" w:themeColor="text2"/>
                <w:sz w:val="18"/>
              </w:rPr>
              <w:t>ilegales.</w:t>
            </w:r>
          </w:p>
          <w:p w14:paraId="3E4C6269" w14:textId="4651B142" w:rsidR="0018435B" w:rsidRPr="00C21F37" w:rsidRDefault="0018435B" w:rsidP="0018435B">
            <w:pPr>
              <w:tabs>
                <w:tab w:val="left" w:pos="125"/>
              </w:tabs>
              <w:spacing w:line="259" w:lineRule="auto"/>
              <w:rPr>
                <w:rFonts w:eastAsia="Verdana" w:cs="Verdana"/>
                <w:color w:val="0E2841" w:themeColor="text2"/>
                <w:sz w:val="18"/>
              </w:rPr>
            </w:pPr>
          </w:p>
        </w:tc>
      </w:tr>
      <w:bookmarkEnd w:id="1"/>
    </w:tbl>
    <w:p w14:paraId="20309AC5" w14:textId="77777777" w:rsidR="00AB5821" w:rsidRPr="00C21F37" w:rsidRDefault="00AB5821" w:rsidP="00AB5821">
      <w:pPr>
        <w:widowControl w:val="0"/>
        <w:autoSpaceDE w:val="0"/>
        <w:autoSpaceDN w:val="0"/>
        <w:spacing w:after="0" w:line="240" w:lineRule="auto"/>
        <w:ind w:left="426"/>
        <w:outlineLvl w:val="2"/>
        <w:rPr>
          <w:rFonts w:ascii="Calibri" w:eastAsia="Tahoma" w:hAnsi="Calibri" w:cs="Tahoma"/>
          <w:bCs/>
          <w:color w:val="0E2841" w:themeColor="text2"/>
          <w:kern w:val="0"/>
          <w:sz w:val="22"/>
          <w:szCs w:val="22"/>
          <w:lang w:val="es-ES"/>
          <w14:ligatures w14:val="none"/>
        </w:rPr>
      </w:pPr>
    </w:p>
    <w:tbl>
      <w:tblPr>
        <w:tblStyle w:val="Tablaconcuadrcula2"/>
        <w:tblW w:w="1445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5528"/>
        <w:gridCol w:w="2694"/>
        <w:gridCol w:w="1983"/>
      </w:tblGrid>
      <w:tr w:rsidR="00AB5821" w:rsidRPr="00C21F37" w14:paraId="70A92114" w14:textId="77777777" w:rsidTr="00F100FD">
        <w:trPr>
          <w:trHeight w:val="46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E4A5E" w14:textId="77777777" w:rsidR="00AB5821" w:rsidRPr="00C21F37" w:rsidRDefault="00AB5821" w:rsidP="00F100FD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mbria" w:cs="Cambria"/>
                <w:b/>
                <w:color w:val="0E2841" w:themeColor="text2"/>
                <w:sz w:val="20"/>
                <w:szCs w:val="16"/>
              </w:rPr>
            </w:pPr>
            <w:bookmarkStart w:id="4" w:name="_Hlk160886417"/>
            <w:r w:rsidRPr="00C21F37">
              <w:rPr>
                <w:rFonts w:eastAsia="Cambria" w:cs="Cambria"/>
                <w:b/>
                <w:color w:val="0E2841" w:themeColor="text2"/>
                <w:sz w:val="20"/>
                <w:szCs w:val="16"/>
              </w:rPr>
              <w:t>COMPETENCIAS TRANSVERSALES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67A09C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rPr>
                <w:rFonts w:cs="Cambria"/>
                <w:b/>
                <w:bCs/>
                <w:color w:val="0E2841" w:themeColor="text2"/>
                <w:sz w:val="20"/>
                <w:szCs w:val="18"/>
              </w:rPr>
            </w:pPr>
            <w:r w:rsidRPr="00C21F37">
              <w:rPr>
                <w:rFonts w:cs="Cambria"/>
                <w:b/>
                <w:bCs/>
                <w:color w:val="0E2841" w:themeColor="text2"/>
                <w:sz w:val="20"/>
                <w:szCs w:val="18"/>
              </w:rPr>
              <w:t>CAPACIDADES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895DCF" w14:textId="77777777" w:rsidR="00AB5821" w:rsidRPr="00C21F37" w:rsidRDefault="00AB5821" w:rsidP="00F100FD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mbria" w:cs="Cambria"/>
                <w:b/>
                <w:color w:val="0E2841" w:themeColor="text2"/>
                <w:sz w:val="20"/>
                <w:szCs w:val="18"/>
              </w:rPr>
            </w:pPr>
            <w:r w:rsidRPr="00C21F37">
              <w:rPr>
                <w:rFonts w:eastAsia="Cambria" w:cs="Cambria"/>
                <w:b/>
                <w:color w:val="0E2841" w:themeColor="text2"/>
                <w:sz w:val="20"/>
                <w:szCs w:val="18"/>
              </w:rPr>
              <w:t>DESEMPEÑOS PRECISADOS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E09F92" w14:textId="77777777" w:rsidR="00AB5821" w:rsidRPr="00C21F37" w:rsidRDefault="00AB5821" w:rsidP="00F100FD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mbria" w:cs="Cambria"/>
                <w:b/>
                <w:color w:val="0E2841" w:themeColor="text2"/>
                <w:sz w:val="20"/>
                <w:szCs w:val="18"/>
              </w:rPr>
            </w:pPr>
            <w:r w:rsidRPr="00C21F37">
              <w:rPr>
                <w:rFonts w:eastAsia="Cambria" w:cs="Cambria"/>
                <w:b/>
                <w:color w:val="0E2841" w:themeColor="text2"/>
                <w:sz w:val="20"/>
                <w:szCs w:val="18"/>
              </w:rPr>
              <w:t>CRITERIOS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687EA" w14:textId="77777777" w:rsidR="00AB5821" w:rsidRPr="00C21F37" w:rsidRDefault="00AB5821" w:rsidP="00F100FD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mbria" w:cs="Cambria"/>
                <w:b/>
                <w:color w:val="0E2841" w:themeColor="text2"/>
                <w:sz w:val="20"/>
                <w:szCs w:val="18"/>
              </w:rPr>
            </w:pPr>
            <w:r w:rsidRPr="00C21F37">
              <w:rPr>
                <w:rFonts w:eastAsia="Cambria" w:cs="Cambria"/>
                <w:b/>
                <w:color w:val="0E2841" w:themeColor="text2"/>
                <w:sz w:val="20"/>
                <w:szCs w:val="18"/>
              </w:rPr>
              <w:t>HERRAMIENTAS DIGITALES O INSTRUMENTOS DE EVALACIÓN</w:t>
            </w:r>
          </w:p>
        </w:tc>
      </w:tr>
      <w:tr w:rsidR="00AB5821" w:rsidRPr="00C21F37" w14:paraId="5FE552BE" w14:textId="77777777" w:rsidTr="00F100FD">
        <w:trPr>
          <w:trHeight w:val="57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ECE3" w14:textId="77777777" w:rsidR="00AB5821" w:rsidRPr="00C21F37" w:rsidRDefault="00AB5821" w:rsidP="00F100FD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Cambria" w:cs="Cambria"/>
                <w:b/>
                <w:color w:val="0E2841" w:themeColor="text2"/>
                <w:sz w:val="20"/>
                <w:szCs w:val="18"/>
              </w:rPr>
            </w:pPr>
            <w:r w:rsidRPr="00C21F37">
              <w:rPr>
                <w:rFonts w:eastAsia="Cambria" w:cs="Cambria"/>
                <w:b/>
                <w:color w:val="0E2841" w:themeColor="text2"/>
                <w:sz w:val="20"/>
                <w:szCs w:val="18"/>
              </w:rPr>
              <w:t>Gestiona su aprendizaje de manera autónoma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743E" w14:textId="77777777" w:rsidR="00AB5821" w:rsidRPr="00C21F37" w:rsidRDefault="00AB5821" w:rsidP="00F100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ind w:left="176" w:hanging="176"/>
              <w:contextualSpacing/>
              <w:jc w:val="both"/>
              <w:rPr>
                <w:rFonts w:eastAsia="Cambria" w:cs="Cambria"/>
                <w:b/>
                <w:bCs/>
                <w:color w:val="0E2841" w:themeColor="text2"/>
                <w:sz w:val="20"/>
                <w:szCs w:val="18"/>
              </w:rPr>
            </w:pPr>
            <w:r w:rsidRPr="00C21F37">
              <w:rPr>
                <w:rFonts w:eastAsia="Cambria" w:cs="Cambria"/>
                <w:b/>
                <w:bCs/>
                <w:color w:val="0E2841" w:themeColor="text2"/>
                <w:sz w:val="20"/>
                <w:szCs w:val="18"/>
              </w:rPr>
              <w:t>DEFINE METAS DE APRENDIZAJE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35B5" w14:textId="77777777" w:rsidR="00AB5821" w:rsidRPr="00C21F37" w:rsidRDefault="00AB5821" w:rsidP="00F100FD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Verdana"/>
                <w:color w:val="0E2841" w:themeColor="text2"/>
                <w:sz w:val="20"/>
                <w:szCs w:val="20"/>
              </w:rPr>
            </w:pPr>
            <w:r w:rsidRPr="00C21F37">
              <w:rPr>
                <w:color w:val="0E2841" w:themeColor="text2"/>
                <w:sz w:val="20"/>
                <w:szCs w:val="18"/>
              </w:rPr>
              <w:t xml:space="preserve">D1: </w:t>
            </w:r>
            <w:r w:rsidRPr="00C21F37">
              <w:rPr>
                <w:rFonts w:eastAsia="Verdana"/>
                <w:color w:val="0E2841" w:themeColor="text2"/>
                <w:sz w:val="20"/>
                <w:szCs w:val="20"/>
              </w:rPr>
              <w:t>Determina metas de aprendizaje viables asociadas a sus potencialidades para el logro de las competencias y capacidades del área de Ciencias Sociales.</w:t>
            </w:r>
          </w:p>
          <w:p w14:paraId="739B29A8" w14:textId="77777777" w:rsidR="00AB5821" w:rsidRPr="00C21F37" w:rsidRDefault="00AB5821" w:rsidP="00F100FD">
            <w:pPr>
              <w:widowControl w:val="0"/>
              <w:autoSpaceDE w:val="0"/>
              <w:autoSpaceDN w:val="0"/>
              <w:ind w:left="317" w:hanging="283"/>
              <w:jc w:val="both"/>
              <w:rPr>
                <w:color w:val="0E2841" w:themeColor="text2"/>
                <w:sz w:val="20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081F" w14:textId="77777777" w:rsidR="00AB5821" w:rsidRPr="00C21F37" w:rsidRDefault="00AB5821" w:rsidP="00F100FD">
            <w:pPr>
              <w:widowControl w:val="0"/>
              <w:autoSpaceDE w:val="0"/>
              <w:autoSpaceDN w:val="0"/>
              <w:ind w:left="23"/>
              <w:jc w:val="both"/>
              <w:rPr>
                <w:rFonts w:cs="Arial"/>
                <w:color w:val="0E2841" w:themeColor="text2"/>
                <w:sz w:val="18"/>
                <w:szCs w:val="18"/>
              </w:rPr>
            </w:pPr>
            <w:r w:rsidRPr="00C21F37">
              <w:rPr>
                <w:rFonts w:cs="Arial"/>
                <w:color w:val="0E2841" w:themeColor="text2"/>
                <w:sz w:val="18"/>
                <w:szCs w:val="18"/>
              </w:rPr>
              <w:t>Evalúa y reflexiona los resultados de su aprendizaje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4AEE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rPr>
                <w:rFonts w:cs="Arial"/>
                <w:color w:val="0E2841" w:themeColor="text2"/>
                <w:sz w:val="18"/>
                <w:szCs w:val="18"/>
              </w:rPr>
            </w:pPr>
            <w:r w:rsidRPr="00C21F37">
              <w:rPr>
                <w:rFonts w:eastAsia="Verdana" w:cs="Verdana"/>
                <w:color w:val="0E2841" w:themeColor="text2"/>
                <w:sz w:val="18"/>
                <w:szCs w:val="18"/>
              </w:rPr>
              <w:t xml:space="preserve">Autoevaluación </w:t>
            </w:r>
            <w:proofErr w:type="gramStart"/>
            <w:r w:rsidRPr="00C21F37">
              <w:rPr>
                <w:rFonts w:eastAsia="Verdana" w:cs="Verdana"/>
                <w:color w:val="0E2841" w:themeColor="text2"/>
                <w:sz w:val="18"/>
                <w:szCs w:val="18"/>
              </w:rPr>
              <w:t xml:space="preserve">(  </w:t>
            </w:r>
            <w:proofErr w:type="gramEnd"/>
            <w:r w:rsidRPr="00C21F37">
              <w:rPr>
                <w:rFonts w:eastAsia="Verdana" w:cs="Verdana"/>
                <w:color w:val="0E2841" w:themeColor="text2"/>
                <w:sz w:val="18"/>
                <w:szCs w:val="18"/>
              </w:rPr>
              <w:t xml:space="preserve">   ) Coevaluación  (       ) Heteroevaluación  (      )</w:t>
            </w:r>
          </w:p>
        </w:tc>
      </w:tr>
    </w:tbl>
    <w:bookmarkEnd w:id="4"/>
    <w:p w14:paraId="7BA42B65" w14:textId="77777777" w:rsidR="00AB5821" w:rsidRPr="00C21F37" w:rsidRDefault="00AB5821" w:rsidP="00AB5821">
      <w:pPr>
        <w:widowControl w:val="0"/>
        <w:autoSpaceDE w:val="0"/>
        <w:autoSpaceDN w:val="0"/>
        <w:spacing w:after="0" w:line="240" w:lineRule="auto"/>
        <w:outlineLvl w:val="2"/>
        <w:rPr>
          <w:rFonts w:ascii="Calibri" w:eastAsia="Tahoma" w:hAnsi="Calibri" w:cs="Tahoma"/>
          <w:bCs/>
          <w:color w:val="0E2841" w:themeColor="text2"/>
          <w:kern w:val="0"/>
          <w:sz w:val="22"/>
          <w:szCs w:val="22"/>
          <w:lang w:val="es-ES"/>
          <w14:ligatures w14:val="none"/>
        </w:rPr>
      </w:pPr>
      <w:r w:rsidRPr="00C21F37">
        <w:rPr>
          <w:rFonts w:ascii="Calibri" w:eastAsia="Tahoma" w:hAnsi="Calibri" w:cs="Tahoma"/>
          <w:bCs/>
          <w:color w:val="0E2841" w:themeColor="text2"/>
          <w:kern w:val="0"/>
          <w:sz w:val="22"/>
          <w:szCs w:val="22"/>
          <w:lang w:val="es-ES"/>
          <w14:ligatures w14:val="none"/>
        </w:rPr>
        <w:t>(Solo se consideran las que se van a realizar en la unidad</w:t>
      </w:r>
    </w:p>
    <w:tbl>
      <w:tblPr>
        <w:tblStyle w:val="Tablaconcuadrcula"/>
        <w:tblW w:w="14600" w:type="dxa"/>
        <w:tblInd w:w="421" w:type="dxa"/>
        <w:tblLook w:val="04A0" w:firstRow="1" w:lastRow="0" w:firstColumn="1" w:lastColumn="0" w:noHBand="0" w:noVBand="1"/>
      </w:tblPr>
      <w:tblGrid>
        <w:gridCol w:w="1701"/>
        <w:gridCol w:w="1536"/>
        <w:gridCol w:w="1299"/>
        <w:gridCol w:w="1666"/>
        <w:gridCol w:w="8334"/>
        <w:gridCol w:w="64"/>
      </w:tblGrid>
      <w:tr w:rsidR="00AB5821" w:rsidRPr="00C21F37" w14:paraId="60EFFFDB" w14:textId="77777777" w:rsidTr="00F100FD">
        <w:trPr>
          <w:gridAfter w:val="1"/>
          <w:wAfter w:w="64" w:type="dxa"/>
          <w:trHeight w:val="379"/>
        </w:trPr>
        <w:tc>
          <w:tcPr>
            <w:tcW w:w="3237" w:type="dxa"/>
            <w:gridSpan w:val="2"/>
            <w:shd w:val="clear" w:color="auto" w:fill="D9D9D9"/>
            <w:vAlign w:val="center"/>
          </w:tcPr>
          <w:p w14:paraId="6421C2DE" w14:textId="77777777" w:rsidR="00AB5821" w:rsidRPr="00C21F37" w:rsidRDefault="00AB5821" w:rsidP="00F100FD">
            <w:pPr>
              <w:widowControl w:val="0"/>
              <w:tabs>
                <w:tab w:val="left" w:pos="548"/>
                <w:tab w:val="left" w:pos="549"/>
              </w:tabs>
              <w:autoSpaceDE w:val="0"/>
              <w:autoSpaceDN w:val="0"/>
              <w:jc w:val="center"/>
              <w:outlineLvl w:val="2"/>
              <w:rPr>
                <w:rFonts w:ascii="Calibri" w:eastAsia="Tahoma" w:hAnsi="Tahoma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Tahoma" w:cs="Tahoma"/>
                <w:b/>
                <w:bCs/>
                <w:color w:val="0E2841" w:themeColor="text2"/>
                <w:lang w:val="es-ES"/>
              </w:rPr>
              <w:t>ENFOQUE TRANSVERSALES</w:t>
            </w:r>
          </w:p>
        </w:tc>
        <w:tc>
          <w:tcPr>
            <w:tcW w:w="2965" w:type="dxa"/>
            <w:gridSpan w:val="2"/>
            <w:shd w:val="clear" w:color="auto" w:fill="D9D9D9"/>
            <w:vAlign w:val="center"/>
          </w:tcPr>
          <w:p w14:paraId="7E3D9E2E" w14:textId="77777777" w:rsidR="00AB5821" w:rsidRPr="00C21F37" w:rsidRDefault="00AB5821" w:rsidP="00F100FD">
            <w:pPr>
              <w:widowControl w:val="0"/>
              <w:tabs>
                <w:tab w:val="left" w:pos="548"/>
                <w:tab w:val="left" w:pos="549"/>
              </w:tabs>
              <w:autoSpaceDE w:val="0"/>
              <w:autoSpaceDN w:val="0"/>
              <w:jc w:val="center"/>
              <w:outlineLvl w:val="2"/>
              <w:rPr>
                <w:rFonts w:ascii="Calibri" w:eastAsia="Tahoma" w:hAnsi="Tahoma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Tahoma" w:cs="Tahoma"/>
                <w:b/>
                <w:bCs/>
                <w:color w:val="0E2841" w:themeColor="text2"/>
                <w:lang w:val="es-ES"/>
              </w:rPr>
              <w:t>VALORES</w:t>
            </w:r>
          </w:p>
        </w:tc>
        <w:tc>
          <w:tcPr>
            <w:tcW w:w="8334" w:type="dxa"/>
            <w:shd w:val="clear" w:color="auto" w:fill="D9D9D9"/>
            <w:vAlign w:val="center"/>
          </w:tcPr>
          <w:p w14:paraId="1CEA3B41" w14:textId="77777777" w:rsidR="00AB5821" w:rsidRPr="00C21F37" w:rsidRDefault="00AB5821" w:rsidP="00F100FD">
            <w:pPr>
              <w:widowControl w:val="0"/>
              <w:tabs>
                <w:tab w:val="left" w:pos="548"/>
                <w:tab w:val="left" w:pos="549"/>
              </w:tabs>
              <w:autoSpaceDE w:val="0"/>
              <w:autoSpaceDN w:val="0"/>
              <w:jc w:val="center"/>
              <w:outlineLvl w:val="2"/>
              <w:rPr>
                <w:rFonts w:ascii="Calibri" w:eastAsia="Tahoma" w:hAnsi="Tahoma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Tahoma" w:cs="Tahoma"/>
                <w:b/>
                <w:bCs/>
                <w:color w:val="0E2841" w:themeColor="text2"/>
                <w:lang w:val="es-ES"/>
              </w:rPr>
              <w:t>ACTITUDES OBSERVABLES</w:t>
            </w:r>
          </w:p>
        </w:tc>
      </w:tr>
      <w:tr w:rsidR="00AB5821" w:rsidRPr="00C21F37" w14:paraId="781B16CC" w14:textId="77777777" w:rsidTr="008302C5">
        <w:trPr>
          <w:trHeight w:val="268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72376D31" w14:textId="6584DBAF" w:rsidR="00AB5821" w:rsidRPr="005243AB" w:rsidRDefault="008302C5" w:rsidP="00F100FD">
            <w:pPr>
              <w:widowControl w:val="0"/>
              <w:autoSpaceDE w:val="0"/>
              <w:autoSpaceDN w:val="0"/>
              <w:spacing w:after="200"/>
              <w:jc w:val="both"/>
              <w:rPr>
                <w:rFonts w:ascii="Calibri" w:eastAsia="Tahoma" w:hAnsi="Calibri" w:cs="Calibri"/>
                <w:b/>
                <w:color w:val="0E2841" w:themeColor="text2"/>
                <w:sz w:val="20"/>
                <w:lang w:val="es-ES"/>
              </w:rPr>
            </w:pPr>
            <w:r w:rsidRPr="008302C5">
              <w:rPr>
                <w:rFonts w:ascii="Calibri" w:eastAsia="Tahoma" w:hAnsi="Calibri" w:cs="Calibri"/>
                <w:b/>
                <w:color w:val="0E2841" w:themeColor="text2"/>
                <w:sz w:val="20"/>
                <w:lang w:val="es-ES"/>
              </w:rPr>
              <w:t>ORIENTACIÓN AL BIEN COMÚN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5364DB93" w14:textId="1F50EE64" w:rsidR="00AB5821" w:rsidRPr="00C21F37" w:rsidRDefault="008302C5" w:rsidP="00830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Verdana" w:hAnsi="Calibri" w:cs="Calibri"/>
                <w:bCs/>
                <w:color w:val="0E2841" w:themeColor="text2"/>
                <w:sz w:val="20"/>
                <w:lang w:val="es-ES"/>
              </w:rPr>
            </w:pPr>
            <w:r w:rsidRPr="008302C5">
              <w:rPr>
                <w:rFonts w:ascii="Calibri" w:eastAsia="Verdana" w:hAnsi="Calibri" w:cs="Calibri"/>
                <w:bCs/>
                <w:color w:val="0E2841" w:themeColor="text2"/>
                <w:sz w:val="20"/>
                <w:lang w:val="es-ES"/>
              </w:rPr>
              <w:t>Equidad y justicia</w:t>
            </w:r>
          </w:p>
        </w:tc>
        <w:tc>
          <w:tcPr>
            <w:tcW w:w="10064" w:type="dxa"/>
            <w:gridSpan w:val="3"/>
          </w:tcPr>
          <w:p w14:paraId="5F486A18" w14:textId="66318A31" w:rsidR="00AB5821" w:rsidRPr="00B858FE" w:rsidRDefault="008302C5" w:rsidP="008302C5">
            <w:pPr>
              <w:jc w:val="both"/>
              <w:textAlignment w:val="baseline"/>
              <w:rPr>
                <w:rFonts w:ascii="Calibri" w:eastAsia="Times New Roman" w:hAnsi="Calibri" w:cs="Calibri"/>
                <w:bCs/>
                <w:color w:val="0E2841" w:themeColor="text2"/>
                <w:sz w:val="20"/>
                <w:szCs w:val="20"/>
                <w:lang w:eastAsia="es-PE"/>
              </w:rPr>
            </w:pPr>
            <w:r w:rsidRPr="008302C5">
              <w:rPr>
                <w:rFonts w:ascii="Calibri" w:eastAsia="Times New Roman" w:hAnsi="Calibri" w:cs="Calibri"/>
                <w:bCs/>
                <w:color w:val="0E2841" w:themeColor="text2"/>
                <w:sz w:val="20"/>
                <w:szCs w:val="20"/>
                <w:lang w:eastAsia="es-PE"/>
              </w:rPr>
              <w:t>Los estudiantes comparten espacios educativos, materiales y recursos con sentido de</w:t>
            </w:r>
            <w:r>
              <w:rPr>
                <w:rFonts w:ascii="Calibri" w:eastAsia="Times New Roman" w:hAnsi="Calibri" w:cs="Calibri"/>
                <w:bCs/>
                <w:color w:val="0E2841" w:themeColor="text2"/>
                <w:sz w:val="20"/>
                <w:szCs w:val="20"/>
                <w:lang w:eastAsia="es-PE"/>
              </w:rPr>
              <w:t xml:space="preserve"> </w:t>
            </w:r>
            <w:r w:rsidRPr="008302C5">
              <w:rPr>
                <w:rFonts w:ascii="Calibri" w:eastAsia="Times New Roman" w:hAnsi="Calibri" w:cs="Calibri"/>
                <w:bCs/>
                <w:color w:val="0E2841" w:themeColor="text2"/>
                <w:sz w:val="20"/>
                <w:szCs w:val="20"/>
                <w:lang w:eastAsia="es-PE"/>
              </w:rPr>
              <w:t>equidad y justicia.</w:t>
            </w:r>
          </w:p>
        </w:tc>
      </w:tr>
      <w:tr w:rsidR="00AB5821" w:rsidRPr="00C21F37" w14:paraId="0B8261F8" w14:textId="77777777" w:rsidTr="008302C5">
        <w:trPr>
          <w:trHeight w:val="79"/>
        </w:trPr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</w:tcPr>
          <w:p w14:paraId="42468885" w14:textId="77777777" w:rsidR="00AB5821" w:rsidRPr="00C21F37" w:rsidRDefault="00AB5821" w:rsidP="00F100FD">
            <w:pPr>
              <w:widowControl w:val="0"/>
              <w:tabs>
                <w:tab w:val="left" w:pos="548"/>
                <w:tab w:val="left" w:pos="549"/>
              </w:tabs>
              <w:autoSpaceDE w:val="0"/>
              <w:autoSpaceDN w:val="0"/>
              <w:jc w:val="center"/>
              <w:outlineLvl w:val="2"/>
              <w:rPr>
                <w:rFonts w:ascii="Calibri" w:eastAsia="Tahoma" w:hAnsi="Calibri" w:cs="Calibri"/>
                <w:bCs/>
                <w:color w:val="0E2841" w:themeColor="text2"/>
                <w:sz w:val="20"/>
                <w:lang w:val="es-E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26F02C43" w14:textId="51606EC7" w:rsidR="00AB5821" w:rsidRPr="00B858FE" w:rsidRDefault="008302C5" w:rsidP="00830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Verdana" w:hAnsi="Calibri" w:cs="Calibri"/>
                <w:bCs/>
                <w:color w:val="0E2841" w:themeColor="text2"/>
                <w:lang w:val="es-ES"/>
              </w:rPr>
            </w:pPr>
            <w:r w:rsidRPr="008302C5">
              <w:rPr>
                <w:rFonts w:ascii="Calibri" w:eastAsia="Verdana" w:hAnsi="Calibri" w:cs="Calibri"/>
                <w:bCs/>
                <w:color w:val="0E2841" w:themeColor="text2"/>
                <w:lang w:val="es-ES"/>
              </w:rPr>
              <w:t>Empatía</w:t>
            </w:r>
          </w:p>
        </w:tc>
        <w:tc>
          <w:tcPr>
            <w:tcW w:w="10064" w:type="dxa"/>
            <w:gridSpan w:val="3"/>
          </w:tcPr>
          <w:p w14:paraId="66DEC6ED" w14:textId="58C96D08" w:rsidR="00AB5821" w:rsidRPr="00B858FE" w:rsidRDefault="008302C5" w:rsidP="00F10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Verdana" w:hAnsi="Calibri" w:cs="Calibri"/>
                <w:bCs/>
                <w:color w:val="0E2841" w:themeColor="text2"/>
                <w:sz w:val="20"/>
                <w:szCs w:val="20"/>
                <w:lang w:val="es-ES"/>
              </w:rPr>
            </w:pPr>
            <w:r w:rsidRPr="008302C5">
              <w:rPr>
                <w:rFonts w:ascii="Calibri" w:eastAsia="Verdana" w:hAnsi="Calibri" w:cs="Calibri"/>
                <w:bCs/>
                <w:color w:val="0E2841" w:themeColor="text2"/>
                <w:sz w:val="20"/>
                <w:szCs w:val="20"/>
                <w:lang w:val="es-ES"/>
              </w:rPr>
              <w:t>Realiza actos espontáneos en beneficio de otros.</w:t>
            </w:r>
          </w:p>
        </w:tc>
      </w:tr>
      <w:tr w:rsidR="008302C5" w:rsidRPr="00C21F37" w14:paraId="2C3B0335" w14:textId="77777777" w:rsidTr="008302C5">
        <w:trPr>
          <w:trHeight w:val="268"/>
        </w:trPr>
        <w:tc>
          <w:tcPr>
            <w:tcW w:w="1701" w:type="dxa"/>
            <w:vMerge w:val="restart"/>
            <w:tcBorders>
              <w:top w:val="nil"/>
            </w:tcBorders>
          </w:tcPr>
          <w:p w14:paraId="1ECE7CF7" w14:textId="77777777" w:rsidR="008302C5" w:rsidRPr="00C21F37" w:rsidRDefault="008302C5" w:rsidP="00F100FD">
            <w:pPr>
              <w:widowControl w:val="0"/>
              <w:tabs>
                <w:tab w:val="left" w:pos="548"/>
                <w:tab w:val="left" w:pos="549"/>
              </w:tabs>
              <w:autoSpaceDE w:val="0"/>
              <w:autoSpaceDN w:val="0"/>
              <w:jc w:val="center"/>
              <w:outlineLvl w:val="2"/>
              <w:rPr>
                <w:rFonts w:ascii="Calibri" w:eastAsia="Tahoma" w:hAnsi="Calibri" w:cs="Calibri"/>
                <w:bCs/>
                <w:color w:val="0E2841" w:themeColor="text2"/>
                <w:sz w:val="20"/>
                <w:lang w:val="es-ES"/>
              </w:rPr>
            </w:pPr>
          </w:p>
        </w:tc>
        <w:tc>
          <w:tcPr>
            <w:tcW w:w="2835" w:type="dxa"/>
            <w:gridSpan w:val="2"/>
          </w:tcPr>
          <w:p w14:paraId="136D9501" w14:textId="498432E2" w:rsidR="008302C5" w:rsidRPr="00B858FE" w:rsidRDefault="008302C5" w:rsidP="00830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Verdana" w:hAnsi="Calibri" w:cs="Calibri"/>
                <w:bCs/>
                <w:color w:val="0E2841" w:themeColor="text2"/>
                <w:lang w:val="es-ES"/>
              </w:rPr>
            </w:pPr>
            <w:r w:rsidRPr="008302C5">
              <w:rPr>
                <w:rFonts w:ascii="Calibri" w:eastAsia="Verdana" w:hAnsi="Calibri" w:cs="Calibri"/>
                <w:bCs/>
                <w:color w:val="0E2841" w:themeColor="text2"/>
                <w:lang w:val="es-ES"/>
              </w:rPr>
              <w:t>Solidaridad</w:t>
            </w:r>
          </w:p>
        </w:tc>
        <w:tc>
          <w:tcPr>
            <w:tcW w:w="10064" w:type="dxa"/>
            <w:gridSpan w:val="3"/>
          </w:tcPr>
          <w:p w14:paraId="6DFA0913" w14:textId="36C833CC" w:rsidR="008302C5" w:rsidRPr="00B858FE" w:rsidRDefault="008302C5" w:rsidP="00F10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Verdana" w:hAnsi="Calibri" w:cs="Calibri"/>
                <w:bCs/>
                <w:color w:val="0E2841" w:themeColor="text2"/>
                <w:sz w:val="20"/>
                <w:szCs w:val="20"/>
                <w:lang w:val="es-ES"/>
              </w:rPr>
            </w:pPr>
            <w:r w:rsidRPr="008302C5">
              <w:rPr>
                <w:rFonts w:ascii="Calibri" w:eastAsia="Verdana" w:hAnsi="Calibri" w:cs="Calibri"/>
                <w:bCs/>
                <w:color w:val="0E2841" w:themeColor="text2"/>
                <w:sz w:val="20"/>
                <w:szCs w:val="20"/>
                <w:lang w:val="es-ES"/>
              </w:rPr>
              <w:t>Demuestra apoyo a su compañero en alguna dificultad que no pueda afrontar.</w:t>
            </w:r>
          </w:p>
        </w:tc>
      </w:tr>
      <w:tr w:rsidR="008302C5" w:rsidRPr="00C21F37" w14:paraId="63DA29F6" w14:textId="77777777" w:rsidTr="00E6752F">
        <w:trPr>
          <w:trHeight w:val="268"/>
        </w:trPr>
        <w:tc>
          <w:tcPr>
            <w:tcW w:w="1701" w:type="dxa"/>
            <w:vMerge/>
            <w:tcBorders>
              <w:tl2br w:val="single" w:sz="4" w:space="0" w:color="auto"/>
            </w:tcBorders>
          </w:tcPr>
          <w:p w14:paraId="49780896" w14:textId="77777777" w:rsidR="008302C5" w:rsidRPr="00C21F37" w:rsidRDefault="008302C5" w:rsidP="00F100FD">
            <w:pPr>
              <w:widowControl w:val="0"/>
              <w:tabs>
                <w:tab w:val="left" w:pos="548"/>
                <w:tab w:val="left" w:pos="549"/>
              </w:tabs>
              <w:autoSpaceDE w:val="0"/>
              <w:autoSpaceDN w:val="0"/>
              <w:jc w:val="center"/>
              <w:outlineLvl w:val="2"/>
              <w:rPr>
                <w:rFonts w:ascii="Calibri" w:eastAsia="Tahoma" w:hAnsi="Calibri" w:cs="Calibri"/>
                <w:bCs/>
                <w:color w:val="0E2841" w:themeColor="text2"/>
                <w:sz w:val="20"/>
                <w:lang w:val="es-ES"/>
              </w:rPr>
            </w:pPr>
          </w:p>
        </w:tc>
        <w:tc>
          <w:tcPr>
            <w:tcW w:w="2835" w:type="dxa"/>
            <w:gridSpan w:val="2"/>
          </w:tcPr>
          <w:p w14:paraId="60B1A85E" w14:textId="1877C83D" w:rsidR="008302C5" w:rsidRPr="00B858FE" w:rsidRDefault="008302C5" w:rsidP="00830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Verdana" w:hAnsi="Calibri" w:cs="Calibri"/>
                <w:bCs/>
                <w:color w:val="0E2841" w:themeColor="text2"/>
                <w:lang w:val="es-ES"/>
              </w:rPr>
            </w:pPr>
            <w:r w:rsidRPr="008302C5">
              <w:rPr>
                <w:rFonts w:ascii="Calibri" w:eastAsia="Verdana" w:hAnsi="Calibri" w:cs="Calibri"/>
                <w:bCs/>
                <w:color w:val="0E2841" w:themeColor="text2"/>
                <w:lang w:val="es-ES"/>
              </w:rPr>
              <w:t>Responsabilidad</w:t>
            </w:r>
          </w:p>
        </w:tc>
        <w:tc>
          <w:tcPr>
            <w:tcW w:w="10064" w:type="dxa"/>
            <w:gridSpan w:val="3"/>
          </w:tcPr>
          <w:p w14:paraId="1A9511D7" w14:textId="5397209B" w:rsidR="008302C5" w:rsidRPr="00B858FE" w:rsidRDefault="008302C5" w:rsidP="00F100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Verdana" w:hAnsi="Calibri" w:cs="Calibri"/>
                <w:bCs/>
                <w:color w:val="0E2841" w:themeColor="text2"/>
                <w:sz w:val="20"/>
                <w:szCs w:val="20"/>
                <w:lang w:val="es-ES"/>
              </w:rPr>
            </w:pPr>
            <w:r w:rsidRPr="008302C5">
              <w:rPr>
                <w:rFonts w:ascii="Calibri" w:eastAsia="Verdana" w:hAnsi="Calibri" w:cs="Calibri"/>
                <w:bCs/>
                <w:color w:val="0E2841" w:themeColor="text2"/>
                <w:sz w:val="20"/>
                <w:szCs w:val="20"/>
                <w:lang w:val="es-ES"/>
              </w:rPr>
              <w:t>Asumen responsabilidades teniendo en cuenta su propio bienestar y el de la comunidad.</w:t>
            </w:r>
          </w:p>
        </w:tc>
      </w:tr>
    </w:tbl>
    <w:p w14:paraId="23F521D7" w14:textId="77777777" w:rsidR="00AB5821" w:rsidRPr="00257E10" w:rsidRDefault="00AB5821" w:rsidP="00AB5821">
      <w:pPr>
        <w:widowControl w:val="0"/>
        <w:autoSpaceDE w:val="0"/>
        <w:autoSpaceDN w:val="0"/>
        <w:spacing w:after="0" w:line="240" w:lineRule="auto"/>
        <w:outlineLvl w:val="2"/>
        <w:rPr>
          <w:rFonts w:ascii="Calibri" w:eastAsia="Tahoma" w:hAnsi="Calibri" w:cs="Tahoma"/>
          <w:b/>
          <w:bCs/>
          <w:color w:val="0E2841" w:themeColor="text2"/>
          <w:kern w:val="0"/>
          <w:sz w:val="22"/>
          <w:szCs w:val="22"/>
          <w:lang w:val="es-ES"/>
          <w14:ligatures w14:val="none"/>
        </w:rPr>
      </w:pPr>
      <w:r>
        <w:rPr>
          <w:rFonts w:ascii="Calibri" w:eastAsia="Tahoma" w:hAnsi="Calibri" w:cs="Tahoma"/>
          <w:b/>
          <w:bCs/>
          <w:color w:val="0E2841" w:themeColor="text2"/>
          <w:kern w:val="0"/>
          <w:sz w:val="22"/>
          <w:szCs w:val="22"/>
          <w:lang w:val="es-ES"/>
          <w14:ligatures w14:val="none"/>
        </w:rPr>
        <w:t xml:space="preserve">IV. </w:t>
      </w:r>
      <w:r w:rsidRPr="00257E10">
        <w:rPr>
          <w:rFonts w:ascii="Calibri" w:eastAsia="Tahoma" w:hAnsi="Calibri" w:cs="Tahoma"/>
          <w:b/>
          <w:bCs/>
          <w:color w:val="0E2841" w:themeColor="text2"/>
          <w:kern w:val="0"/>
          <w:sz w:val="22"/>
          <w:szCs w:val="22"/>
          <w:lang w:val="es-ES"/>
          <w14:ligatures w14:val="none"/>
        </w:rPr>
        <w:t>SECUENCIA DE APRENDIZAJES</w:t>
      </w:r>
    </w:p>
    <w:p w14:paraId="0E1FF82B" w14:textId="77777777" w:rsidR="00AB5821" w:rsidRPr="00C21F37" w:rsidRDefault="00AB5821" w:rsidP="00AB5821">
      <w:pPr>
        <w:widowControl w:val="0"/>
        <w:autoSpaceDE w:val="0"/>
        <w:autoSpaceDN w:val="0"/>
        <w:spacing w:after="0" w:line="240" w:lineRule="auto"/>
        <w:ind w:left="426"/>
        <w:outlineLvl w:val="2"/>
        <w:rPr>
          <w:rFonts w:ascii="Calibri" w:eastAsia="Tahoma" w:hAnsi="Calibri" w:cs="Tahoma"/>
          <w:bCs/>
          <w:color w:val="0E2841" w:themeColor="text2"/>
          <w:kern w:val="0"/>
          <w:sz w:val="22"/>
          <w:szCs w:val="22"/>
          <w:lang w:val="es-ES"/>
          <w14:ligatures w14:val="none"/>
        </w:rPr>
      </w:pPr>
    </w:p>
    <w:tbl>
      <w:tblPr>
        <w:tblStyle w:val="Tablaconcuadrcu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4395"/>
        <w:gridCol w:w="4394"/>
        <w:gridCol w:w="2123"/>
        <w:gridCol w:w="8"/>
      </w:tblGrid>
      <w:tr w:rsidR="00AB5821" w:rsidRPr="00C21F37" w14:paraId="36C6FFF7" w14:textId="77777777" w:rsidTr="00F100FD">
        <w:trPr>
          <w:gridAfter w:val="1"/>
          <w:wAfter w:w="8" w:type="dxa"/>
          <w:trHeight w:val="272"/>
        </w:trPr>
        <w:tc>
          <w:tcPr>
            <w:tcW w:w="3969" w:type="dxa"/>
            <w:shd w:val="clear" w:color="auto" w:fill="D9D9D9"/>
            <w:vAlign w:val="center"/>
          </w:tcPr>
          <w:p w14:paraId="7B8052E6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SESIÓN 1</w:t>
            </w:r>
          </w:p>
        </w:tc>
        <w:tc>
          <w:tcPr>
            <w:tcW w:w="8789" w:type="dxa"/>
            <w:gridSpan w:val="2"/>
            <w:vAlign w:val="center"/>
          </w:tcPr>
          <w:p w14:paraId="04F93420" w14:textId="518BDC3B" w:rsidR="00AB5821" w:rsidRPr="00135217" w:rsidRDefault="00135217" w:rsidP="00135217">
            <w:pPr>
              <w:tabs>
                <w:tab w:val="left" w:pos="125"/>
              </w:tabs>
              <w:spacing w:line="259" w:lineRule="auto"/>
              <w:rPr>
                <w:rFonts w:ascii="Calibri" w:eastAsia="Verdana" w:hAnsi="Calibri" w:cs="Calibri"/>
                <w:color w:val="0E2841" w:themeColor="text2"/>
              </w:rPr>
            </w:pPr>
            <w:r w:rsidRPr="00135217">
              <w:rPr>
                <w:rFonts w:ascii="Calibri" w:hAnsi="Calibri" w:cs="Calibri"/>
              </w:rPr>
              <w:t>Explicamos el aspecto Político de los Imperios Coloniales del Siglo XVI</w:t>
            </w:r>
          </w:p>
        </w:tc>
        <w:tc>
          <w:tcPr>
            <w:tcW w:w="2123" w:type="dxa"/>
            <w:vAlign w:val="center"/>
          </w:tcPr>
          <w:p w14:paraId="675158C2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3h</w:t>
            </w:r>
          </w:p>
        </w:tc>
      </w:tr>
      <w:tr w:rsidR="00AB5821" w:rsidRPr="00C21F37" w14:paraId="31BF1D27" w14:textId="77777777" w:rsidTr="00F100FD">
        <w:trPr>
          <w:gridAfter w:val="1"/>
          <w:wAfter w:w="8" w:type="dxa"/>
          <w:trHeight w:val="529"/>
        </w:trPr>
        <w:tc>
          <w:tcPr>
            <w:tcW w:w="3969" w:type="dxa"/>
            <w:shd w:val="clear" w:color="auto" w:fill="D9D9D9"/>
            <w:vAlign w:val="center"/>
          </w:tcPr>
          <w:p w14:paraId="0B567961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COMPETENCIA/</w:t>
            </w:r>
          </w:p>
          <w:p w14:paraId="0F7B3F21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CAPACIDADES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06319402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DESEMPEÑOS PRECISADOS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3707BAFD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CRITERIOS DE EVALUACIÓN</w:t>
            </w:r>
          </w:p>
        </w:tc>
        <w:tc>
          <w:tcPr>
            <w:tcW w:w="2123" w:type="dxa"/>
            <w:shd w:val="clear" w:color="auto" w:fill="D9D9D9"/>
            <w:vAlign w:val="center"/>
          </w:tcPr>
          <w:p w14:paraId="3E9D4078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CAMPO TEMÁTICO</w:t>
            </w:r>
          </w:p>
        </w:tc>
      </w:tr>
      <w:tr w:rsidR="00AB5821" w:rsidRPr="00C21F37" w14:paraId="36BC5DFF" w14:textId="77777777" w:rsidTr="00F100FD">
        <w:trPr>
          <w:gridAfter w:val="1"/>
          <w:wAfter w:w="8" w:type="dxa"/>
          <w:trHeight w:val="1132"/>
        </w:trPr>
        <w:tc>
          <w:tcPr>
            <w:tcW w:w="3969" w:type="dxa"/>
          </w:tcPr>
          <w:p w14:paraId="0BCE27AE" w14:textId="77777777" w:rsidR="00AB5821" w:rsidRDefault="00AB5821" w:rsidP="00F100FD">
            <w:pP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Theme="minorEastAsia" w:cstheme="minorHAnsi"/>
                <w:b/>
                <w:sz w:val="16"/>
                <w:szCs w:val="16"/>
              </w:rPr>
              <w:lastRenderedPageBreak/>
              <w:t>CONSTRUYE INTERPRETACIONES HISTORICAS</w:t>
            </w:r>
          </w:p>
          <w:p w14:paraId="7ED4EEC3" w14:textId="77777777" w:rsidR="00AB5821" w:rsidRPr="00257E10" w:rsidRDefault="00AB5821" w:rsidP="00F100FD">
            <w:pPr>
              <w:spacing w:line="276" w:lineRule="auto"/>
              <w:rPr>
                <w:rFonts w:ascii="Times New Roman" w:eastAsia="Arial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Interpreta fuentes diversas</w:t>
            </w:r>
          </w:p>
          <w:p w14:paraId="49D8A3A7" w14:textId="77777777" w:rsidR="00AB5821" w:rsidRDefault="00AB5821" w:rsidP="00F100F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Comprende el tiempo histórico</w:t>
            </w:r>
          </w:p>
          <w:p w14:paraId="170B1E67" w14:textId="77777777" w:rsidR="00AB5821" w:rsidRPr="00C21F37" w:rsidRDefault="00AB5821" w:rsidP="00F100FD">
            <w:pPr>
              <w:widowControl w:val="0"/>
              <w:autoSpaceDE w:val="0"/>
              <w:autoSpaceDN w:val="0"/>
              <w:outlineLvl w:val="2"/>
              <w:rPr>
                <w:rFonts w:ascii="Calibri" w:eastAsia="Tahoma" w:hAnsi="Calibri" w:cs="Tahoma"/>
                <w:bCs/>
                <w:color w:val="0E2841" w:themeColor="text2"/>
                <w:sz w:val="20"/>
                <w:szCs w:val="20"/>
                <w:lang w:val="es-419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Elabora explicaciones sobre procesos históricos</w:t>
            </w:r>
          </w:p>
        </w:tc>
        <w:tc>
          <w:tcPr>
            <w:tcW w:w="4395" w:type="dxa"/>
          </w:tcPr>
          <w:p w14:paraId="209A1C01" w14:textId="68423B9B" w:rsidR="00AB5821" w:rsidRPr="00CE787E" w:rsidRDefault="00AB5821" w:rsidP="00F100FD">
            <w:pPr>
              <w:shd w:val="clear" w:color="auto" w:fill="FFFFFF"/>
              <w:jc w:val="both"/>
              <w:rPr>
                <w:spacing w:val="-1"/>
                <w:sz w:val="18"/>
                <w:szCs w:val="18"/>
                <w:lang w:eastAsia="zh-CN"/>
              </w:rPr>
            </w:pPr>
          </w:p>
          <w:p w14:paraId="5BF1BC1E" w14:textId="77777777" w:rsidR="00135217" w:rsidRDefault="00135217" w:rsidP="00135217">
            <w:pPr>
              <w:autoSpaceDE w:val="0"/>
              <w:autoSpaceDN w:val="0"/>
              <w:adjustRightInd w:val="0"/>
              <w:jc w:val="both"/>
              <w:rPr>
                <w:rFonts w:eastAsia="Verdana" w:cs="Verdana"/>
                <w:color w:val="0E2841" w:themeColor="text2"/>
                <w:sz w:val="18"/>
              </w:rPr>
            </w:pPr>
            <w:r w:rsidRPr="00473676">
              <w:rPr>
                <w:spacing w:val="-1"/>
                <w:sz w:val="18"/>
                <w:szCs w:val="18"/>
                <w:lang w:eastAsia="zh-CN"/>
              </w:rPr>
              <w:t xml:space="preserve">Utiliza fuentes históricas para obtener información sobre </w:t>
            </w:r>
            <w:r>
              <w:rPr>
                <w:spacing w:val="-1"/>
                <w:sz w:val="18"/>
                <w:szCs w:val="18"/>
                <w:lang w:eastAsia="zh-CN"/>
              </w:rPr>
              <w:t xml:space="preserve">el aspecto político de los imperios coloniales del siglo XVI y </w:t>
            </w:r>
            <w:r w:rsidRPr="00473676">
              <w:rPr>
                <w:spacing w:val="-1"/>
                <w:sz w:val="18"/>
                <w:szCs w:val="18"/>
                <w:lang w:eastAsia="zh-CN"/>
              </w:rPr>
              <w:t>la democracia actual</w:t>
            </w:r>
            <w:r>
              <w:rPr>
                <w:spacing w:val="-1"/>
                <w:sz w:val="18"/>
                <w:szCs w:val="18"/>
                <w:lang w:eastAsia="zh-CN"/>
              </w:rPr>
              <w:t>.</w:t>
            </w:r>
          </w:p>
          <w:p w14:paraId="533109E2" w14:textId="25E16EAE" w:rsidR="00AB5821" w:rsidRPr="00473676" w:rsidRDefault="00AB5821" w:rsidP="00F100FD">
            <w:pPr>
              <w:jc w:val="both"/>
              <w:rPr>
                <w:rFonts w:ascii="Calibri" w:eastAsia="Tahoma" w:hAnsi="Calibri" w:cs="Calibri"/>
                <w:color w:val="0E2841" w:themeColor="text2"/>
                <w:sz w:val="18"/>
                <w:szCs w:val="18"/>
              </w:rPr>
            </w:pPr>
          </w:p>
        </w:tc>
        <w:tc>
          <w:tcPr>
            <w:tcW w:w="4394" w:type="dxa"/>
          </w:tcPr>
          <w:p w14:paraId="3B8FEA53" w14:textId="0A2292BB" w:rsidR="00135217" w:rsidRDefault="00135217" w:rsidP="00135217">
            <w:pPr>
              <w:tabs>
                <w:tab w:val="left" w:pos="125"/>
              </w:tabs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 las características políticas de los imperios coloniales </w:t>
            </w:r>
            <w:r w:rsidRPr="00043875">
              <w:rPr>
                <w:sz w:val="20"/>
                <w:szCs w:val="20"/>
              </w:rPr>
              <w:t>del Siglo XVI</w:t>
            </w:r>
          </w:p>
          <w:p w14:paraId="59003BBF" w14:textId="650A0A59" w:rsidR="00AB5821" w:rsidRPr="00135217" w:rsidRDefault="00135217" w:rsidP="00135217">
            <w:pPr>
              <w:tabs>
                <w:tab w:val="left" w:pos="125"/>
              </w:tabs>
              <w:spacing w:line="259" w:lineRule="auto"/>
              <w:rPr>
                <w:rFonts w:eastAsia="Verdana" w:cs="Verdana"/>
                <w:color w:val="0E2841" w:themeColor="text2"/>
                <w:sz w:val="18"/>
              </w:rPr>
            </w:pPr>
            <w:r>
              <w:rPr>
                <w:sz w:val="20"/>
                <w:szCs w:val="20"/>
              </w:rPr>
              <w:t>Explica el a</w:t>
            </w:r>
            <w:r w:rsidRPr="00043875">
              <w:rPr>
                <w:sz w:val="20"/>
                <w:szCs w:val="20"/>
              </w:rPr>
              <w:t>specto Político de los Imperios Coloniales del Siglo XVI</w:t>
            </w:r>
            <w:r>
              <w:t xml:space="preserve"> </w:t>
            </w:r>
            <w:r w:rsidRPr="00135217">
              <w:rPr>
                <w:rFonts w:ascii="Calibri" w:hAnsi="Calibri" w:cs="Calibri"/>
                <w:sz w:val="20"/>
                <w:szCs w:val="20"/>
              </w:rPr>
              <w:t xml:space="preserve">y la 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Pr="00135217">
              <w:rPr>
                <w:rFonts w:ascii="Calibri" w:hAnsi="Calibri" w:cs="Calibri"/>
                <w:sz w:val="20"/>
                <w:szCs w:val="20"/>
              </w:rPr>
              <w:t xml:space="preserve">volución de la </w:t>
            </w: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Pr="00135217">
              <w:rPr>
                <w:rFonts w:ascii="Calibri" w:hAnsi="Calibri" w:cs="Calibri"/>
                <w:sz w:val="20"/>
                <w:szCs w:val="20"/>
              </w:rPr>
              <w:t>emocracia hasta la Actualidad</w:t>
            </w:r>
          </w:p>
        </w:tc>
        <w:tc>
          <w:tcPr>
            <w:tcW w:w="2123" w:type="dxa"/>
          </w:tcPr>
          <w:p w14:paraId="79010226" w14:textId="6121B42D" w:rsidR="00AB5821" w:rsidRPr="00C21F37" w:rsidRDefault="00135217" w:rsidP="00F100FD">
            <w:pPr>
              <w:widowControl w:val="0"/>
              <w:autoSpaceDE w:val="0"/>
              <w:autoSpaceDN w:val="0"/>
              <w:outlineLvl w:val="2"/>
              <w:rPr>
                <w:rFonts w:ascii="Calibri" w:eastAsia="Tahoma" w:hAnsi="Calibri" w:cs="Calibri"/>
                <w:color w:val="0E2841" w:themeColor="text2"/>
                <w:sz w:val="20"/>
                <w:szCs w:val="20"/>
                <w:lang w:val="es-ES"/>
              </w:rPr>
            </w:pPr>
            <w:r>
              <w:rPr>
                <w:rFonts w:ascii="Calibri" w:eastAsia="Tahoma" w:hAnsi="Calibri" w:cs="Calibri"/>
                <w:color w:val="0E2841" w:themeColor="text2"/>
                <w:sz w:val="20"/>
                <w:szCs w:val="20"/>
                <w:lang w:val="es-ES"/>
              </w:rPr>
              <w:t>Aspecto político de los imperios coloniales del S. XVI</w:t>
            </w:r>
          </w:p>
        </w:tc>
      </w:tr>
      <w:tr w:rsidR="00AB5821" w:rsidRPr="00C21F37" w14:paraId="7965B824" w14:textId="77777777" w:rsidTr="00F100FD">
        <w:trPr>
          <w:gridAfter w:val="1"/>
          <w:wAfter w:w="8" w:type="dxa"/>
          <w:trHeight w:val="256"/>
        </w:trPr>
        <w:tc>
          <w:tcPr>
            <w:tcW w:w="3969" w:type="dxa"/>
            <w:shd w:val="clear" w:color="auto" w:fill="D9D9D9"/>
            <w:vAlign w:val="center"/>
          </w:tcPr>
          <w:p w14:paraId="736ED294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SESIÓN 2</w:t>
            </w:r>
          </w:p>
        </w:tc>
        <w:tc>
          <w:tcPr>
            <w:tcW w:w="8789" w:type="dxa"/>
            <w:gridSpan w:val="2"/>
            <w:vAlign w:val="center"/>
          </w:tcPr>
          <w:p w14:paraId="7D917AE3" w14:textId="468347A4" w:rsidR="00AB5821" w:rsidRPr="009E049F" w:rsidRDefault="00C544BA" w:rsidP="009E049F">
            <w:pPr>
              <w:tabs>
                <w:tab w:val="left" w:pos="125"/>
              </w:tabs>
              <w:spacing w:line="259" w:lineRule="auto"/>
              <w:rPr>
                <w:rFonts w:ascii="Calibri" w:eastAsia="Verdana" w:hAnsi="Calibri" w:cs="Calibri"/>
                <w:color w:val="0E2841" w:themeColor="text2"/>
              </w:rPr>
            </w:pPr>
            <w:r w:rsidRPr="009E049F">
              <w:rPr>
                <w:rFonts w:ascii="Calibri" w:eastAsia="Verdana" w:hAnsi="Calibri" w:cs="Calibri"/>
                <w:color w:val="0E2841" w:themeColor="text2"/>
              </w:rPr>
              <w:t>Explicamos el rol del estado para garantizar el bien común</w:t>
            </w:r>
          </w:p>
        </w:tc>
        <w:tc>
          <w:tcPr>
            <w:tcW w:w="2123" w:type="dxa"/>
            <w:vAlign w:val="center"/>
          </w:tcPr>
          <w:p w14:paraId="512451DF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3h</w:t>
            </w:r>
          </w:p>
        </w:tc>
      </w:tr>
      <w:tr w:rsidR="00AB5821" w:rsidRPr="00C21F37" w14:paraId="3595423F" w14:textId="77777777" w:rsidTr="00F100FD">
        <w:trPr>
          <w:gridAfter w:val="1"/>
          <w:wAfter w:w="8" w:type="dxa"/>
          <w:trHeight w:val="544"/>
        </w:trPr>
        <w:tc>
          <w:tcPr>
            <w:tcW w:w="3969" w:type="dxa"/>
            <w:shd w:val="clear" w:color="auto" w:fill="D9D9D9"/>
            <w:vAlign w:val="center"/>
          </w:tcPr>
          <w:p w14:paraId="4E563F01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COMPETENCIA/</w:t>
            </w:r>
          </w:p>
          <w:p w14:paraId="5DBBE201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CAPACIDADES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0BDA15A3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DESEMPEÑOS PRECISADOS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487CB673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CRITERIOS DE EVALUACIÓN</w:t>
            </w:r>
          </w:p>
        </w:tc>
        <w:tc>
          <w:tcPr>
            <w:tcW w:w="2123" w:type="dxa"/>
            <w:shd w:val="clear" w:color="auto" w:fill="D9D9D9"/>
            <w:vAlign w:val="center"/>
          </w:tcPr>
          <w:p w14:paraId="7370485E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CAMPO TEMÁTICO</w:t>
            </w:r>
          </w:p>
        </w:tc>
      </w:tr>
      <w:tr w:rsidR="00AB5821" w:rsidRPr="00624CFC" w14:paraId="5163A524" w14:textId="77777777" w:rsidTr="00F100FD">
        <w:trPr>
          <w:gridAfter w:val="1"/>
          <w:wAfter w:w="8" w:type="dxa"/>
          <w:trHeight w:val="793"/>
        </w:trPr>
        <w:tc>
          <w:tcPr>
            <w:tcW w:w="3969" w:type="dxa"/>
          </w:tcPr>
          <w:p w14:paraId="75D472E4" w14:textId="77777777" w:rsidR="009B7AE4" w:rsidRDefault="009B7AE4" w:rsidP="009B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Arial" w:hAnsi="Calibri" w:cs="Calibri"/>
                <w:b/>
                <w:color w:val="0E2841" w:themeColor="text2"/>
                <w:sz w:val="16"/>
                <w:szCs w:val="16"/>
                <w:lang w:eastAsia="es-PE"/>
              </w:rPr>
            </w:pPr>
            <w:r w:rsidRPr="00641DBB">
              <w:rPr>
                <w:rFonts w:ascii="Calibri" w:eastAsia="Arial" w:hAnsi="Calibri" w:cs="Calibri"/>
                <w:b/>
                <w:color w:val="0E2841" w:themeColor="text2"/>
                <w:sz w:val="16"/>
                <w:szCs w:val="16"/>
                <w:lang w:eastAsia="es-PE"/>
              </w:rPr>
              <w:t>GESTIONA RESPONSABLEMNETE LOS RECURSOS ECONOM</w:t>
            </w:r>
            <w:r>
              <w:rPr>
                <w:rFonts w:ascii="Calibri" w:eastAsia="Arial" w:hAnsi="Calibri" w:cs="Calibri"/>
                <w:b/>
                <w:color w:val="0E2841" w:themeColor="text2"/>
                <w:sz w:val="16"/>
                <w:szCs w:val="16"/>
                <w:lang w:eastAsia="es-PE"/>
              </w:rPr>
              <w:t>I</w:t>
            </w:r>
            <w:r w:rsidRPr="00641DBB">
              <w:rPr>
                <w:rFonts w:ascii="Calibri" w:eastAsia="Arial" w:hAnsi="Calibri" w:cs="Calibri"/>
                <w:b/>
                <w:color w:val="0E2841" w:themeColor="text2"/>
                <w:sz w:val="16"/>
                <w:szCs w:val="16"/>
                <w:lang w:eastAsia="es-PE"/>
              </w:rPr>
              <w:t>COS</w:t>
            </w:r>
          </w:p>
          <w:p w14:paraId="72489195" w14:textId="77777777" w:rsidR="009B7AE4" w:rsidRPr="00641DBB" w:rsidRDefault="009B7AE4" w:rsidP="009B7AE4">
            <w:pPr>
              <w:jc w:val="both"/>
              <w:rPr>
                <w:rFonts w:ascii="Calibri" w:hAnsi="Calibri" w:cs="Calibri"/>
                <w:b/>
                <w:bCs/>
                <w:color w:val="0E2841" w:themeColor="text2"/>
                <w:sz w:val="16"/>
                <w:szCs w:val="16"/>
              </w:rPr>
            </w:pPr>
            <w:r w:rsidRPr="00641DBB">
              <w:rPr>
                <w:rFonts w:ascii="Calibri" w:hAnsi="Calibri" w:cs="Calibri"/>
                <w:b/>
                <w:bCs/>
                <w:color w:val="0E2841" w:themeColor="text2"/>
                <w:sz w:val="16"/>
                <w:szCs w:val="16"/>
              </w:rPr>
              <w:t>Comprende las relaciones entre los elementos del sistema económico y financiero</w:t>
            </w:r>
          </w:p>
          <w:p w14:paraId="2F7A7B91" w14:textId="6505EB9A" w:rsidR="00AB5821" w:rsidRPr="00C21F37" w:rsidRDefault="009B7AE4" w:rsidP="009B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E2841" w:themeColor="text2"/>
                <w:highlight w:val="yellow"/>
                <w:u w:val="single"/>
                <w:lang w:eastAsia="es-PE"/>
              </w:rPr>
            </w:pPr>
            <w:r w:rsidRPr="00641DBB">
              <w:rPr>
                <w:rFonts w:ascii="Calibri" w:hAnsi="Calibri" w:cs="Calibri"/>
                <w:b/>
                <w:bCs/>
                <w:color w:val="0E2841" w:themeColor="text2"/>
                <w:sz w:val="16"/>
                <w:szCs w:val="16"/>
              </w:rPr>
              <w:t>Toma decisiones económicas y financieras</w:t>
            </w:r>
          </w:p>
        </w:tc>
        <w:tc>
          <w:tcPr>
            <w:tcW w:w="4395" w:type="dxa"/>
          </w:tcPr>
          <w:p w14:paraId="08E334D5" w14:textId="6723237F" w:rsidR="00AB5821" w:rsidRPr="00473676" w:rsidRDefault="00473676" w:rsidP="00F100FD">
            <w:pPr>
              <w:jc w:val="both"/>
              <w:rPr>
                <w:rFonts w:ascii="Calibri" w:eastAsia="Tahoma" w:hAnsi="Calibri" w:cs="Calibri"/>
                <w:bCs/>
                <w:color w:val="0E2841" w:themeColor="text2"/>
                <w:sz w:val="18"/>
                <w:szCs w:val="18"/>
                <w:lang w:val="es-MX"/>
              </w:rPr>
            </w:pPr>
            <w:r w:rsidRPr="00473676">
              <w:rPr>
                <w:rFonts w:ascii="Calibri" w:eastAsia="Arial" w:hAnsi="Calibri" w:cs="Calibri"/>
                <w:color w:val="070707"/>
                <w:sz w:val="18"/>
                <w:szCs w:val="18"/>
              </w:rPr>
              <w:t xml:space="preserve">Explica los roles que desempeñan  </w:t>
            </w:r>
            <w:r w:rsidRPr="00473676">
              <w:rPr>
                <w:rFonts w:ascii="Calibri" w:eastAsia="Arial" w:hAnsi="Calibri" w:cs="Calibri"/>
                <w:color w:val="070707"/>
                <w:spacing w:val="5"/>
                <w:sz w:val="18"/>
                <w:szCs w:val="18"/>
              </w:rPr>
              <w:t xml:space="preserve"> </w:t>
            </w:r>
            <w:r w:rsidRPr="00473676">
              <w:rPr>
                <w:rFonts w:ascii="Calibri" w:eastAsia="Arial" w:hAnsi="Calibri" w:cs="Calibri"/>
                <w:color w:val="070707"/>
                <w:sz w:val="18"/>
                <w:szCs w:val="18"/>
              </w:rPr>
              <w:t xml:space="preserve">la  </w:t>
            </w:r>
            <w:r w:rsidRPr="00473676">
              <w:rPr>
                <w:rFonts w:ascii="Calibri" w:eastAsia="Arial" w:hAnsi="Calibri" w:cs="Calibri"/>
                <w:color w:val="070707"/>
                <w:spacing w:val="3"/>
                <w:sz w:val="18"/>
                <w:szCs w:val="18"/>
              </w:rPr>
              <w:t xml:space="preserve"> </w:t>
            </w:r>
            <w:r w:rsidRPr="00473676">
              <w:rPr>
                <w:rFonts w:ascii="Calibri" w:eastAsia="Arial" w:hAnsi="Calibri" w:cs="Calibri"/>
                <w:color w:val="070707"/>
                <w:sz w:val="18"/>
                <w:szCs w:val="18"/>
              </w:rPr>
              <w:t>familia, las empresas</w:t>
            </w:r>
            <w:r w:rsidRPr="00473676">
              <w:rPr>
                <w:rFonts w:ascii="Calibri" w:eastAsia="Arial" w:hAnsi="Calibri" w:cs="Calibri"/>
                <w:color w:val="070707"/>
                <w:spacing w:val="-14"/>
                <w:sz w:val="18"/>
                <w:szCs w:val="18"/>
              </w:rPr>
              <w:t xml:space="preserve"> </w:t>
            </w:r>
            <w:r w:rsidRPr="00473676">
              <w:rPr>
                <w:rFonts w:ascii="Calibri" w:eastAsia="Arial" w:hAnsi="Calibri" w:cs="Calibri"/>
                <w:color w:val="070707"/>
                <w:sz w:val="18"/>
                <w:szCs w:val="18"/>
              </w:rPr>
              <w:t>y</w:t>
            </w:r>
            <w:r w:rsidRPr="00473676">
              <w:rPr>
                <w:rFonts w:ascii="Calibri" w:eastAsia="Arial" w:hAnsi="Calibri" w:cs="Calibri"/>
                <w:color w:val="070707"/>
                <w:spacing w:val="23"/>
                <w:sz w:val="18"/>
                <w:szCs w:val="18"/>
              </w:rPr>
              <w:t xml:space="preserve"> </w:t>
            </w:r>
            <w:r w:rsidRPr="00473676">
              <w:rPr>
                <w:rFonts w:ascii="Calibri" w:eastAsia="Arial" w:hAnsi="Calibri" w:cs="Calibri"/>
                <w:color w:val="070707"/>
                <w:sz w:val="18"/>
                <w:szCs w:val="18"/>
              </w:rPr>
              <w:t>el</w:t>
            </w:r>
            <w:r w:rsidRPr="00473676">
              <w:rPr>
                <w:rFonts w:ascii="Calibri" w:eastAsia="Arial" w:hAnsi="Calibri" w:cs="Calibri"/>
                <w:color w:val="070707"/>
                <w:spacing w:val="26"/>
                <w:sz w:val="18"/>
                <w:szCs w:val="18"/>
              </w:rPr>
              <w:t xml:space="preserve"> </w:t>
            </w:r>
            <w:r w:rsidRPr="00473676">
              <w:rPr>
                <w:rFonts w:ascii="Calibri" w:eastAsia="Arial" w:hAnsi="Calibri" w:cs="Calibri"/>
                <w:color w:val="070707"/>
                <w:sz w:val="18"/>
                <w:szCs w:val="18"/>
              </w:rPr>
              <w:t>Estado</w:t>
            </w:r>
            <w:r w:rsidRPr="00473676">
              <w:rPr>
                <w:rFonts w:ascii="Calibri" w:eastAsia="Arial" w:hAnsi="Calibri" w:cs="Calibri"/>
                <w:color w:val="070707"/>
                <w:spacing w:val="-15"/>
                <w:sz w:val="18"/>
                <w:szCs w:val="18"/>
              </w:rPr>
              <w:t xml:space="preserve"> </w:t>
            </w:r>
            <w:r w:rsidRPr="00473676">
              <w:rPr>
                <w:rFonts w:ascii="Calibri" w:eastAsia="Arial" w:hAnsi="Calibri" w:cs="Calibri"/>
                <w:color w:val="070707"/>
                <w:sz w:val="18"/>
                <w:szCs w:val="18"/>
              </w:rPr>
              <w:t xml:space="preserve">frente </w:t>
            </w:r>
            <w:r w:rsidRPr="00473676">
              <w:rPr>
                <w:rFonts w:ascii="Calibri" w:eastAsia="Arial" w:hAnsi="Calibri" w:cs="Calibri"/>
                <w:color w:val="070707"/>
                <w:w w:val="74"/>
                <w:sz w:val="18"/>
                <w:szCs w:val="18"/>
              </w:rPr>
              <w:t xml:space="preserve">a </w:t>
            </w:r>
            <w:r w:rsidRPr="00473676">
              <w:rPr>
                <w:rFonts w:ascii="Calibri" w:eastAsia="Arial" w:hAnsi="Calibri" w:cs="Calibri"/>
                <w:color w:val="070707"/>
                <w:sz w:val="18"/>
                <w:szCs w:val="18"/>
              </w:rPr>
              <w:t>los</w:t>
            </w:r>
            <w:r w:rsidRPr="00473676">
              <w:rPr>
                <w:rFonts w:ascii="Calibri" w:eastAsia="Arial" w:hAnsi="Calibri" w:cs="Calibri"/>
                <w:color w:val="070707"/>
                <w:spacing w:val="13"/>
                <w:sz w:val="18"/>
                <w:szCs w:val="18"/>
              </w:rPr>
              <w:t xml:space="preserve"> </w:t>
            </w:r>
            <w:r w:rsidRPr="00473676">
              <w:rPr>
                <w:rFonts w:ascii="Calibri" w:eastAsia="Arial" w:hAnsi="Calibri" w:cs="Calibri"/>
                <w:color w:val="070707"/>
                <w:sz w:val="18"/>
                <w:szCs w:val="18"/>
              </w:rPr>
              <w:t>procesos</w:t>
            </w:r>
            <w:r w:rsidRPr="00473676">
              <w:rPr>
                <w:rFonts w:ascii="Calibri" w:eastAsia="Arial" w:hAnsi="Calibri" w:cs="Calibri"/>
                <w:color w:val="070707"/>
                <w:spacing w:val="-7"/>
                <w:sz w:val="18"/>
                <w:szCs w:val="18"/>
              </w:rPr>
              <w:t xml:space="preserve"> </w:t>
            </w:r>
            <w:r w:rsidRPr="00473676">
              <w:rPr>
                <w:rFonts w:ascii="Calibri" w:eastAsia="Arial" w:hAnsi="Calibri" w:cs="Calibri"/>
                <w:color w:val="070707"/>
                <w:sz w:val="18"/>
                <w:szCs w:val="18"/>
              </w:rPr>
              <w:t>económicos en el</w:t>
            </w:r>
            <w:r w:rsidRPr="00473676">
              <w:rPr>
                <w:rFonts w:ascii="Calibri" w:eastAsia="Arial" w:hAnsi="Calibri" w:cs="Calibri"/>
                <w:color w:val="070707"/>
                <w:spacing w:val="3"/>
                <w:sz w:val="18"/>
                <w:szCs w:val="18"/>
              </w:rPr>
              <w:t xml:space="preserve"> </w:t>
            </w:r>
            <w:r w:rsidRPr="00473676">
              <w:rPr>
                <w:rFonts w:ascii="Calibri" w:eastAsia="Arial" w:hAnsi="Calibri" w:cs="Calibri"/>
                <w:color w:val="070707"/>
                <w:sz w:val="18"/>
                <w:szCs w:val="18"/>
              </w:rPr>
              <w:t>mercado</w:t>
            </w:r>
            <w:r>
              <w:rPr>
                <w:rFonts w:ascii="Calibri" w:eastAsia="Arial" w:hAnsi="Calibri" w:cs="Calibri"/>
                <w:color w:val="070707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1EAFF0F2" w14:textId="41804AD3" w:rsidR="00AB5821" w:rsidRPr="00624CFC" w:rsidRDefault="00624CFC" w:rsidP="006215B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0"/>
                <w:szCs w:val="20"/>
                <w:lang w:val="es-MX" w:eastAsia="es-419"/>
              </w:rPr>
            </w:pPr>
            <w:r w:rsidRPr="00624CFC">
              <w:rPr>
                <w:rFonts w:ascii="Calibri" w:eastAsia="Times New Roman" w:hAnsi="Calibri" w:cs="Calibri"/>
                <w:sz w:val="20"/>
                <w:szCs w:val="20"/>
                <w:lang w:val="es-MX" w:eastAsia="es-419"/>
              </w:rPr>
              <w:t xml:space="preserve">Explica como el </w:t>
            </w:r>
            <w:r w:rsidRPr="00624CFC">
              <w:rPr>
                <w:rFonts w:ascii="Calibri" w:hAnsi="Calibri" w:cs="Calibri"/>
                <w:sz w:val="20"/>
                <w:szCs w:val="20"/>
              </w:rPr>
              <w:t>Estado utiliza los impuestos para realizar diversas obras en beneficio de los ciudadanos.</w:t>
            </w:r>
          </w:p>
        </w:tc>
        <w:tc>
          <w:tcPr>
            <w:tcW w:w="2123" w:type="dxa"/>
          </w:tcPr>
          <w:p w14:paraId="5EBB456F" w14:textId="55CAB3BE" w:rsidR="00AB5821" w:rsidRPr="00FE34F4" w:rsidRDefault="00624CFC" w:rsidP="00F100FD">
            <w:pPr>
              <w:widowControl w:val="0"/>
              <w:autoSpaceDE w:val="0"/>
              <w:autoSpaceDN w:val="0"/>
              <w:outlineLvl w:val="2"/>
              <w:rPr>
                <w:rFonts w:ascii="Calibri" w:eastAsia="Tahoma" w:hAnsi="Calibri" w:cs="Tahoma"/>
                <w:bCs/>
                <w:color w:val="0E2841" w:themeColor="text2"/>
                <w:sz w:val="20"/>
                <w:szCs w:val="20"/>
                <w:lang w:val="es-MX"/>
              </w:rPr>
            </w:pPr>
            <w:r>
              <w:rPr>
                <w:rFonts w:ascii="Calibri" w:eastAsia="Tahoma" w:hAnsi="Calibri" w:cs="Tahoma"/>
                <w:bCs/>
                <w:color w:val="0E2841" w:themeColor="text2"/>
                <w:sz w:val="20"/>
                <w:szCs w:val="20"/>
                <w:lang w:val="es-MX"/>
              </w:rPr>
              <w:t>Rol del Estado como garante del bien común</w:t>
            </w:r>
          </w:p>
        </w:tc>
      </w:tr>
      <w:tr w:rsidR="00AB5821" w:rsidRPr="00C21F37" w14:paraId="13B689F0" w14:textId="77777777" w:rsidTr="00F100FD">
        <w:trPr>
          <w:gridAfter w:val="1"/>
          <w:wAfter w:w="8" w:type="dxa"/>
          <w:trHeight w:val="483"/>
        </w:trPr>
        <w:tc>
          <w:tcPr>
            <w:tcW w:w="3969" w:type="dxa"/>
            <w:shd w:val="clear" w:color="auto" w:fill="D9D9D9"/>
            <w:vAlign w:val="center"/>
          </w:tcPr>
          <w:p w14:paraId="76C32C8B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SESIÓN 3</w:t>
            </w:r>
          </w:p>
        </w:tc>
        <w:tc>
          <w:tcPr>
            <w:tcW w:w="8789" w:type="dxa"/>
            <w:gridSpan w:val="2"/>
            <w:vAlign w:val="center"/>
          </w:tcPr>
          <w:p w14:paraId="3890C1DD" w14:textId="625801F9" w:rsidR="00AB5821" w:rsidRPr="009E049F" w:rsidRDefault="00C544BA" w:rsidP="00C544BA">
            <w:pPr>
              <w:tabs>
                <w:tab w:val="left" w:pos="125"/>
              </w:tabs>
              <w:spacing w:line="259" w:lineRule="auto"/>
              <w:rPr>
                <w:rFonts w:ascii="Calibri" w:eastAsia="Verdana" w:hAnsi="Calibri" w:cs="Calibri"/>
                <w:color w:val="0E2841" w:themeColor="text2"/>
              </w:rPr>
            </w:pPr>
            <w:r w:rsidRPr="009E049F">
              <w:rPr>
                <w:rFonts w:ascii="Calibri" w:eastAsia="Verdana" w:hAnsi="Calibri" w:cs="Calibri"/>
                <w:color w:val="0E2841" w:themeColor="text2"/>
              </w:rPr>
              <w:t>Elaboramos una nota informativa sobre los riesgos de optar por las actividades económicas informales</w:t>
            </w:r>
          </w:p>
        </w:tc>
        <w:tc>
          <w:tcPr>
            <w:tcW w:w="2123" w:type="dxa"/>
            <w:vAlign w:val="center"/>
          </w:tcPr>
          <w:p w14:paraId="246A0E62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3h</w:t>
            </w:r>
          </w:p>
        </w:tc>
      </w:tr>
      <w:tr w:rsidR="00AB5821" w:rsidRPr="00C21F37" w14:paraId="5FA5FDF4" w14:textId="77777777" w:rsidTr="00F100FD">
        <w:trPr>
          <w:gridAfter w:val="1"/>
          <w:wAfter w:w="8" w:type="dxa"/>
          <w:trHeight w:val="544"/>
        </w:trPr>
        <w:tc>
          <w:tcPr>
            <w:tcW w:w="3969" w:type="dxa"/>
            <w:shd w:val="clear" w:color="auto" w:fill="D9D9D9"/>
            <w:vAlign w:val="center"/>
          </w:tcPr>
          <w:p w14:paraId="5CD688D6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COMPETENCIA/</w:t>
            </w:r>
          </w:p>
          <w:p w14:paraId="2D4C72FA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CAPACIDADES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68E3B69C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DESEMPEÑOS PRECISADOS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02E17E0E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CRITERIOS DE EVALUACIÓN</w:t>
            </w:r>
          </w:p>
        </w:tc>
        <w:tc>
          <w:tcPr>
            <w:tcW w:w="2123" w:type="dxa"/>
            <w:shd w:val="clear" w:color="auto" w:fill="D9D9D9"/>
            <w:vAlign w:val="center"/>
          </w:tcPr>
          <w:p w14:paraId="1FAD8A79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CAMPO TEMÁTICO</w:t>
            </w:r>
          </w:p>
        </w:tc>
      </w:tr>
      <w:tr w:rsidR="00AB5821" w:rsidRPr="00C21F37" w14:paraId="33C8E8AE" w14:textId="77777777" w:rsidTr="00F100FD">
        <w:trPr>
          <w:gridAfter w:val="1"/>
          <w:wAfter w:w="8" w:type="dxa"/>
          <w:trHeight w:val="1793"/>
        </w:trPr>
        <w:tc>
          <w:tcPr>
            <w:tcW w:w="3969" w:type="dxa"/>
          </w:tcPr>
          <w:p w14:paraId="0EE295D2" w14:textId="77777777" w:rsidR="009B7AE4" w:rsidRDefault="009B7AE4" w:rsidP="009B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Arial" w:hAnsi="Calibri" w:cs="Calibri"/>
                <w:b/>
                <w:color w:val="0E2841" w:themeColor="text2"/>
                <w:sz w:val="16"/>
                <w:szCs w:val="16"/>
                <w:lang w:eastAsia="es-PE"/>
              </w:rPr>
            </w:pPr>
            <w:r w:rsidRPr="00641DBB">
              <w:rPr>
                <w:rFonts w:ascii="Calibri" w:eastAsia="Arial" w:hAnsi="Calibri" w:cs="Calibri"/>
                <w:b/>
                <w:color w:val="0E2841" w:themeColor="text2"/>
                <w:sz w:val="16"/>
                <w:szCs w:val="16"/>
                <w:lang w:eastAsia="es-PE"/>
              </w:rPr>
              <w:t>GESTIONA RESPONSABLEMNETE LOS RECURSOS ECONOM</w:t>
            </w:r>
            <w:r>
              <w:rPr>
                <w:rFonts w:ascii="Calibri" w:eastAsia="Arial" w:hAnsi="Calibri" w:cs="Calibri"/>
                <w:b/>
                <w:color w:val="0E2841" w:themeColor="text2"/>
                <w:sz w:val="16"/>
                <w:szCs w:val="16"/>
                <w:lang w:eastAsia="es-PE"/>
              </w:rPr>
              <w:t>I</w:t>
            </w:r>
            <w:r w:rsidRPr="00641DBB">
              <w:rPr>
                <w:rFonts w:ascii="Calibri" w:eastAsia="Arial" w:hAnsi="Calibri" w:cs="Calibri"/>
                <w:b/>
                <w:color w:val="0E2841" w:themeColor="text2"/>
                <w:sz w:val="16"/>
                <w:szCs w:val="16"/>
                <w:lang w:eastAsia="es-PE"/>
              </w:rPr>
              <w:t>COS</w:t>
            </w:r>
          </w:p>
          <w:p w14:paraId="259A56CF" w14:textId="77777777" w:rsidR="009B7AE4" w:rsidRPr="00641DBB" w:rsidRDefault="009B7AE4" w:rsidP="009B7AE4">
            <w:pPr>
              <w:jc w:val="both"/>
              <w:rPr>
                <w:rFonts w:ascii="Calibri" w:hAnsi="Calibri" w:cs="Calibri"/>
                <w:b/>
                <w:bCs/>
                <w:color w:val="0E2841" w:themeColor="text2"/>
                <w:sz w:val="16"/>
                <w:szCs w:val="16"/>
              </w:rPr>
            </w:pPr>
            <w:r w:rsidRPr="00641DBB">
              <w:rPr>
                <w:rFonts w:ascii="Calibri" w:hAnsi="Calibri" w:cs="Calibri"/>
                <w:b/>
                <w:bCs/>
                <w:color w:val="0E2841" w:themeColor="text2"/>
                <w:sz w:val="16"/>
                <w:szCs w:val="16"/>
              </w:rPr>
              <w:t>Comprende las relaciones entre los elementos del sistema económico y financiero</w:t>
            </w:r>
          </w:p>
          <w:p w14:paraId="3FF1388B" w14:textId="2D00FB8C" w:rsidR="00AB5821" w:rsidRPr="00907E9C" w:rsidRDefault="009B7AE4" w:rsidP="009B7AE4">
            <w:pPr>
              <w:spacing w:after="100" w:afterAutospacing="1"/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641DBB">
              <w:rPr>
                <w:rFonts w:ascii="Calibri" w:hAnsi="Calibri" w:cs="Calibri"/>
                <w:b/>
                <w:bCs/>
                <w:color w:val="0E2841" w:themeColor="text2"/>
                <w:sz w:val="16"/>
                <w:szCs w:val="16"/>
              </w:rPr>
              <w:t>Toma decisiones económicas y financieras</w:t>
            </w:r>
          </w:p>
        </w:tc>
        <w:tc>
          <w:tcPr>
            <w:tcW w:w="4395" w:type="dxa"/>
          </w:tcPr>
          <w:p w14:paraId="42025B15" w14:textId="07344122" w:rsidR="001E5786" w:rsidRDefault="001E5786" w:rsidP="001E5786">
            <w:pPr>
              <w:autoSpaceDE w:val="0"/>
              <w:autoSpaceDN w:val="0"/>
              <w:adjustRightInd w:val="0"/>
              <w:jc w:val="both"/>
              <w:rPr>
                <w:rFonts w:eastAsia="Verdana" w:cs="Verdana"/>
                <w:color w:val="0E2841" w:themeColor="text2"/>
                <w:sz w:val="18"/>
              </w:rPr>
            </w:pPr>
            <w:r w:rsidRPr="001A6C2D">
              <w:rPr>
                <w:rFonts w:eastAsia="Verdana" w:cs="Verdana"/>
                <w:color w:val="0E2841" w:themeColor="text2"/>
                <w:sz w:val="18"/>
              </w:rPr>
              <w:t>Manifiesta una posición de rechazo frente al riesgo que supone para la</w:t>
            </w:r>
            <w:r>
              <w:rPr>
                <w:rFonts w:eastAsia="Verdana" w:cs="Verdana"/>
                <w:color w:val="0E2841" w:themeColor="text2"/>
                <w:sz w:val="18"/>
              </w:rPr>
              <w:t xml:space="preserve"> </w:t>
            </w:r>
            <w:r w:rsidRPr="001A6C2D">
              <w:rPr>
                <w:rFonts w:eastAsia="Verdana" w:cs="Verdana"/>
                <w:color w:val="0E2841" w:themeColor="text2"/>
                <w:sz w:val="18"/>
              </w:rPr>
              <w:t>sociedad optar por la i</w:t>
            </w:r>
            <w:r>
              <w:rPr>
                <w:rFonts w:eastAsia="Verdana" w:cs="Verdana"/>
                <w:color w:val="0E2841" w:themeColor="text2"/>
                <w:sz w:val="18"/>
              </w:rPr>
              <w:t>nformalidad</w:t>
            </w:r>
            <w:r w:rsidRPr="001A6C2D">
              <w:rPr>
                <w:rFonts w:eastAsia="Verdana" w:cs="Verdana"/>
                <w:color w:val="0E2841" w:themeColor="text2"/>
                <w:sz w:val="18"/>
              </w:rPr>
              <w:t xml:space="preserve"> al momento de tomar</w:t>
            </w:r>
            <w:r>
              <w:rPr>
                <w:rFonts w:eastAsia="Verdana" w:cs="Verdana"/>
                <w:color w:val="0E2841" w:themeColor="text2"/>
                <w:sz w:val="18"/>
              </w:rPr>
              <w:t xml:space="preserve"> </w:t>
            </w:r>
            <w:r w:rsidRPr="001A6C2D">
              <w:rPr>
                <w:rFonts w:eastAsia="Verdana" w:cs="Verdana"/>
                <w:color w:val="0E2841" w:themeColor="text2"/>
                <w:sz w:val="18"/>
              </w:rPr>
              <w:t>decisiones financieras.</w:t>
            </w:r>
          </w:p>
          <w:p w14:paraId="2412F7CD" w14:textId="4A135C4E" w:rsidR="00AB5821" w:rsidRPr="004F6421" w:rsidRDefault="00AB5821" w:rsidP="001E5786">
            <w:pPr>
              <w:tabs>
                <w:tab w:val="left" w:pos="125"/>
              </w:tabs>
              <w:spacing w:line="259" w:lineRule="auto"/>
              <w:rPr>
                <w:rFonts w:ascii="Calibri" w:eastAsia="Verdana" w:hAnsi="Calibri" w:cs="Verdana"/>
                <w:bCs/>
                <w:color w:val="0E2841" w:themeColor="text2"/>
                <w:sz w:val="20"/>
                <w:szCs w:val="20"/>
                <w:lang w:val="es-E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C59D" w14:textId="76FD6C6B" w:rsidR="00AB5821" w:rsidRPr="00AD793B" w:rsidRDefault="007F6C93" w:rsidP="00F100FD">
            <w:pPr>
              <w:rPr>
                <w:rFonts w:eastAsia="Calibri-Light" w:cstheme="minorHAnsi"/>
                <w:color w:val="0E2841" w:themeColor="text2"/>
                <w:sz w:val="20"/>
                <w:szCs w:val="20"/>
                <w:shd w:val="clear" w:color="auto" w:fill="FFFFFF"/>
              </w:rPr>
            </w:pPr>
            <w:r w:rsidRPr="006215BB">
              <w:rPr>
                <w:rFonts w:ascii="Calibri" w:eastAsia="Times New Roman" w:hAnsi="Calibri" w:cs="Calibri"/>
                <w:sz w:val="20"/>
                <w:szCs w:val="20"/>
                <w:lang w:val="es-MX" w:eastAsia="es-419"/>
              </w:rPr>
              <w:t xml:space="preserve">Identifica las actividades económicas informales. 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MX" w:eastAsia="es-419"/>
              </w:rPr>
              <w:t xml:space="preserve">Explica </w:t>
            </w:r>
            <w:r w:rsidRPr="006215BB">
              <w:rPr>
                <w:rFonts w:ascii="Calibri" w:eastAsia="Times New Roman" w:hAnsi="Calibri" w:cs="Calibri"/>
                <w:sz w:val="20"/>
                <w:szCs w:val="20"/>
                <w:lang w:val="es-MX" w:eastAsia="es-419"/>
              </w:rPr>
              <w:t>los riesgos de las actividades económicas informales.</w:t>
            </w:r>
          </w:p>
        </w:tc>
        <w:tc>
          <w:tcPr>
            <w:tcW w:w="2123" w:type="dxa"/>
          </w:tcPr>
          <w:p w14:paraId="288CC3F2" w14:textId="77777777" w:rsidR="00AB5821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Cs/>
                <w:color w:val="0E2841" w:themeColor="text2"/>
                <w:sz w:val="20"/>
                <w:szCs w:val="20"/>
                <w:lang w:val="es-ES"/>
              </w:rPr>
            </w:pPr>
          </w:p>
          <w:p w14:paraId="3B45DF53" w14:textId="18337EB7" w:rsidR="00AB5821" w:rsidRDefault="00624CFC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Cs/>
                <w:color w:val="0E2841" w:themeColor="text2"/>
                <w:sz w:val="20"/>
                <w:szCs w:val="20"/>
                <w:lang w:val="es-ES"/>
              </w:rPr>
            </w:pPr>
            <w:r>
              <w:rPr>
                <w:rFonts w:ascii="Calibri" w:eastAsia="Tahoma" w:hAnsi="Calibri" w:cs="Tahoma"/>
                <w:bCs/>
                <w:color w:val="0E2841" w:themeColor="text2"/>
                <w:sz w:val="20"/>
                <w:szCs w:val="20"/>
                <w:lang w:val="es-ES"/>
              </w:rPr>
              <w:t>Actividades económicas informales</w:t>
            </w:r>
          </w:p>
          <w:p w14:paraId="029546C7" w14:textId="6CE1F1E8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Cs/>
                <w:color w:val="0E2841" w:themeColor="text2"/>
                <w:sz w:val="20"/>
                <w:szCs w:val="20"/>
                <w:lang w:val="es-ES"/>
              </w:rPr>
            </w:pPr>
          </w:p>
        </w:tc>
      </w:tr>
      <w:tr w:rsidR="00AB5821" w:rsidRPr="00C21F37" w14:paraId="7E0C0F59" w14:textId="77777777" w:rsidTr="00F100FD">
        <w:trPr>
          <w:gridAfter w:val="1"/>
          <w:wAfter w:w="8" w:type="dxa"/>
          <w:trHeight w:val="1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933162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SESIÓN 4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42BC" w14:textId="4CE8C46B" w:rsidR="00AB5821" w:rsidRPr="009E049F" w:rsidRDefault="00C544BA" w:rsidP="00F100FD">
            <w:pPr>
              <w:tabs>
                <w:tab w:val="left" w:pos="125"/>
              </w:tabs>
              <w:spacing w:line="259" w:lineRule="auto"/>
              <w:rPr>
                <w:rFonts w:ascii="Calibri" w:eastAsia="Verdana" w:hAnsi="Calibri" w:cs="Calibri"/>
                <w:color w:val="0E2841" w:themeColor="text2"/>
              </w:rPr>
            </w:pPr>
            <w:r w:rsidRPr="009E049F">
              <w:rPr>
                <w:rFonts w:ascii="Calibri" w:eastAsia="Verdana" w:hAnsi="Calibri" w:cs="Calibri"/>
                <w:color w:val="0E2841" w:themeColor="text2"/>
              </w:rPr>
              <w:t>Elaboramos una nota informativa sobre los riesgos de optar por las actividades económicas ilegales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00BD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3h</w:t>
            </w:r>
          </w:p>
        </w:tc>
      </w:tr>
      <w:tr w:rsidR="00AB5821" w:rsidRPr="00C21F37" w14:paraId="7DC71BE6" w14:textId="77777777" w:rsidTr="00F100FD">
        <w:trPr>
          <w:gridAfter w:val="1"/>
          <w:wAfter w:w="8" w:type="dxa"/>
          <w:trHeight w:val="1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B5CE7B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bookmarkStart w:id="5" w:name="_Hlk169018706"/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COMPETENCIA/</w:t>
            </w:r>
          </w:p>
          <w:p w14:paraId="6CBF15FA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CAPACIDADES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B1B17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DESEMPEÑOS PRECISADOS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0B4A8D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CRITERIOS DE EVALUACIÓN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37CD2D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CAMPO TEMÁTICO</w:t>
            </w:r>
          </w:p>
        </w:tc>
      </w:tr>
      <w:bookmarkEnd w:id="5"/>
      <w:tr w:rsidR="00AB5821" w:rsidRPr="00C21F37" w14:paraId="155F1A42" w14:textId="77777777" w:rsidTr="00F100FD">
        <w:trPr>
          <w:trHeight w:val="416"/>
        </w:trPr>
        <w:tc>
          <w:tcPr>
            <w:tcW w:w="3969" w:type="dxa"/>
          </w:tcPr>
          <w:p w14:paraId="25D04428" w14:textId="77777777" w:rsidR="009B7AE4" w:rsidRDefault="009B7AE4" w:rsidP="009B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Arial" w:hAnsi="Calibri" w:cs="Calibri"/>
                <w:b/>
                <w:color w:val="0E2841" w:themeColor="text2"/>
                <w:sz w:val="16"/>
                <w:szCs w:val="16"/>
                <w:lang w:eastAsia="es-PE"/>
              </w:rPr>
            </w:pPr>
            <w:r w:rsidRPr="00641DBB">
              <w:rPr>
                <w:rFonts w:ascii="Calibri" w:eastAsia="Arial" w:hAnsi="Calibri" w:cs="Calibri"/>
                <w:b/>
                <w:color w:val="0E2841" w:themeColor="text2"/>
                <w:sz w:val="16"/>
                <w:szCs w:val="16"/>
                <w:lang w:eastAsia="es-PE"/>
              </w:rPr>
              <w:t>GESTIONA RESPONSABLEMNETE LOS RECURSOS ECONOM</w:t>
            </w:r>
            <w:r>
              <w:rPr>
                <w:rFonts w:ascii="Calibri" w:eastAsia="Arial" w:hAnsi="Calibri" w:cs="Calibri"/>
                <w:b/>
                <w:color w:val="0E2841" w:themeColor="text2"/>
                <w:sz w:val="16"/>
                <w:szCs w:val="16"/>
                <w:lang w:eastAsia="es-PE"/>
              </w:rPr>
              <w:t>I</w:t>
            </w:r>
            <w:r w:rsidRPr="00641DBB">
              <w:rPr>
                <w:rFonts w:ascii="Calibri" w:eastAsia="Arial" w:hAnsi="Calibri" w:cs="Calibri"/>
                <w:b/>
                <w:color w:val="0E2841" w:themeColor="text2"/>
                <w:sz w:val="16"/>
                <w:szCs w:val="16"/>
                <w:lang w:eastAsia="es-PE"/>
              </w:rPr>
              <w:t>COS</w:t>
            </w:r>
          </w:p>
          <w:p w14:paraId="41D376CB" w14:textId="77777777" w:rsidR="009B7AE4" w:rsidRPr="00641DBB" w:rsidRDefault="009B7AE4" w:rsidP="009B7AE4">
            <w:pPr>
              <w:jc w:val="both"/>
              <w:rPr>
                <w:rFonts w:ascii="Calibri" w:hAnsi="Calibri" w:cs="Calibri"/>
                <w:b/>
                <w:bCs/>
                <w:color w:val="0E2841" w:themeColor="text2"/>
                <w:sz w:val="16"/>
                <w:szCs w:val="16"/>
              </w:rPr>
            </w:pPr>
            <w:r w:rsidRPr="00641DBB">
              <w:rPr>
                <w:rFonts w:ascii="Calibri" w:hAnsi="Calibri" w:cs="Calibri"/>
                <w:b/>
                <w:bCs/>
                <w:color w:val="0E2841" w:themeColor="text2"/>
                <w:sz w:val="16"/>
                <w:szCs w:val="16"/>
              </w:rPr>
              <w:t>Comprende las relaciones entre los elementos del sistema económico y financiero</w:t>
            </w:r>
          </w:p>
          <w:p w14:paraId="47E25E8B" w14:textId="68810F6D" w:rsidR="00AB5821" w:rsidRPr="00C21F37" w:rsidRDefault="009B7AE4" w:rsidP="009B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Arial" w:hAnsi="Times New Roman" w:cs="Times New Roman"/>
                <w:b/>
                <w:color w:val="0E2841" w:themeColor="text2"/>
                <w:highlight w:val="yellow"/>
                <w:u w:val="single"/>
                <w:lang w:eastAsia="es-PE"/>
              </w:rPr>
            </w:pPr>
            <w:r w:rsidRPr="00641DBB">
              <w:rPr>
                <w:rFonts w:ascii="Calibri" w:hAnsi="Calibri" w:cs="Calibri"/>
                <w:b/>
                <w:bCs/>
                <w:color w:val="0E2841" w:themeColor="text2"/>
                <w:sz w:val="16"/>
                <w:szCs w:val="16"/>
              </w:rPr>
              <w:t>Toma decisiones económicas y financieras</w:t>
            </w:r>
          </w:p>
        </w:tc>
        <w:tc>
          <w:tcPr>
            <w:tcW w:w="4395" w:type="dxa"/>
          </w:tcPr>
          <w:p w14:paraId="43C0517E" w14:textId="51366E43" w:rsidR="001E5786" w:rsidRDefault="00AB5821" w:rsidP="001E5786">
            <w:pPr>
              <w:autoSpaceDE w:val="0"/>
              <w:autoSpaceDN w:val="0"/>
              <w:adjustRightInd w:val="0"/>
              <w:jc w:val="both"/>
              <w:rPr>
                <w:rFonts w:eastAsia="Verdana" w:cs="Verdana"/>
                <w:color w:val="0E2841" w:themeColor="text2"/>
                <w:sz w:val="18"/>
              </w:rPr>
            </w:pPr>
            <w:r>
              <w:rPr>
                <w:rFonts w:ascii="Calibri" w:eastAsia="Arial" w:hAnsi="Calibri" w:cs="Calibri"/>
                <w:color w:val="040404"/>
                <w:sz w:val="16"/>
                <w:szCs w:val="16"/>
                <w:lang w:val="es-ES" w:eastAsia="es-ES" w:bidi="es-ES"/>
              </w:rPr>
              <w:t xml:space="preserve"> </w:t>
            </w:r>
            <w:r w:rsidR="001E5786" w:rsidRPr="001A6C2D">
              <w:rPr>
                <w:rFonts w:eastAsia="Verdana" w:cs="Verdana"/>
                <w:color w:val="0E2841" w:themeColor="text2"/>
                <w:sz w:val="18"/>
              </w:rPr>
              <w:t>Manifiesta una posición de rechazo frente al riesgo que supone para la</w:t>
            </w:r>
            <w:r w:rsidR="001E5786">
              <w:rPr>
                <w:rFonts w:eastAsia="Verdana" w:cs="Verdana"/>
                <w:color w:val="0E2841" w:themeColor="text2"/>
                <w:sz w:val="18"/>
              </w:rPr>
              <w:t xml:space="preserve"> </w:t>
            </w:r>
            <w:r w:rsidR="001E5786" w:rsidRPr="001A6C2D">
              <w:rPr>
                <w:rFonts w:eastAsia="Verdana" w:cs="Verdana"/>
                <w:color w:val="0E2841" w:themeColor="text2"/>
                <w:sz w:val="18"/>
              </w:rPr>
              <w:t>sociedad optar por la ilegalidad al momento de tomar</w:t>
            </w:r>
            <w:r w:rsidR="001E5786">
              <w:rPr>
                <w:rFonts w:eastAsia="Verdana" w:cs="Verdana"/>
                <w:color w:val="0E2841" w:themeColor="text2"/>
                <w:sz w:val="18"/>
              </w:rPr>
              <w:t xml:space="preserve"> </w:t>
            </w:r>
            <w:r w:rsidR="001E5786" w:rsidRPr="001A6C2D">
              <w:rPr>
                <w:rFonts w:eastAsia="Verdana" w:cs="Verdana"/>
                <w:color w:val="0E2841" w:themeColor="text2"/>
                <w:sz w:val="18"/>
              </w:rPr>
              <w:t>decisiones financieras.</w:t>
            </w:r>
          </w:p>
          <w:p w14:paraId="17BA4142" w14:textId="44032D2F" w:rsidR="00AB5821" w:rsidRPr="00C21F37" w:rsidRDefault="00AB5821" w:rsidP="001E5786">
            <w:pPr>
              <w:widowControl w:val="0"/>
              <w:autoSpaceDE w:val="0"/>
              <w:autoSpaceDN w:val="0"/>
              <w:jc w:val="both"/>
              <w:outlineLvl w:val="2"/>
              <w:rPr>
                <w:rFonts w:ascii="Calibri" w:eastAsia="Tahoma" w:hAnsi="Calibri" w:cs="Tahoma"/>
                <w:bCs/>
                <w:color w:val="0E2841" w:themeColor="text2"/>
                <w:sz w:val="20"/>
                <w:szCs w:val="20"/>
                <w:lang w:val="es-ES"/>
              </w:rPr>
            </w:pPr>
          </w:p>
        </w:tc>
        <w:tc>
          <w:tcPr>
            <w:tcW w:w="4394" w:type="dxa"/>
          </w:tcPr>
          <w:p w14:paraId="68DE36ED" w14:textId="77777777" w:rsidR="007F6C93" w:rsidRDefault="007F6C93" w:rsidP="007F6C93">
            <w:pPr>
              <w:rPr>
                <w:rFonts w:eastAsia="Century Gothic" w:cstheme="minorHAnsi"/>
                <w:sz w:val="18"/>
                <w:szCs w:val="18"/>
                <w:lang w:val="es-419" w:eastAsia="es-ES" w:bidi="es-ES"/>
              </w:rPr>
            </w:pPr>
            <w:r w:rsidRPr="007F6C93">
              <w:rPr>
                <w:rFonts w:eastAsia="Century Gothic" w:cstheme="minorHAnsi"/>
                <w:sz w:val="18"/>
                <w:szCs w:val="18"/>
                <w:lang w:val="es-419" w:eastAsia="es-ES" w:bidi="es-ES"/>
              </w:rPr>
              <w:t>Identifica las actividades económicas ilegales.</w:t>
            </w:r>
          </w:p>
          <w:p w14:paraId="0DB7C5DC" w14:textId="77777777" w:rsidR="00F23351" w:rsidRPr="007F6C93" w:rsidRDefault="00F23351" w:rsidP="007F6C93">
            <w:pPr>
              <w:rPr>
                <w:rFonts w:eastAsia="Century Gothic" w:cstheme="minorHAnsi"/>
                <w:sz w:val="18"/>
                <w:szCs w:val="18"/>
                <w:lang w:val="es-419" w:eastAsia="es-ES" w:bidi="es-ES"/>
              </w:rPr>
            </w:pPr>
          </w:p>
          <w:p w14:paraId="0C3A4BA3" w14:textId="20BBB19F" w:rsidR="00AB5821" w:rsidRPr="007B4756" w:rsidRDefault="007F6C93" w:rsidP="007F6C93">
            <w:pPr>
              <w:rPr>
                <w:rFonts w:eastAsia="Century Gothic" w:cstheme="minorHAnsi"/>
                <w:sz w:val="18"/>
                <w:szCs w:val="18"/>
                <w:lang w:val="es-419" w:eastAsia="es-ES" w:bidi="es-ES"/>
              </w:rPr>
            </w:pPr>
            <w:r>
              <w:rPr>
                <w:rFonts w:eastAsia="Century Gothic" w:cstheme="minorHAnsi"/>
                <w:sz w:val="18"/>
                <w:szCs w:val="18"/>
                <w:lang w:val="es-419" w:eastAsia="es-ES" w:bidi="es-ES"/>
              </w:rPr>
              <w:t>Explica</w:t>
            </w:r>
            <w:r w:rsidRPr="007F6C93">
              <w:rPr>
                <w:rFonts w:eastAsia="Century Gothic" w:cstheme="minorHAnsi"/>
                <w:sz w:val="18"/>
                <w:szCs w:val="18"/>
                <w:lang w:val="es-419" w:eastAsia="es-ES" w:bidi="es-ES"/>
              </w:rPr>
              <w:t xml:space="preserve"> los riesgos de las actividades económicas ilegales.</w:t>
            </w:r>
          </w:p>
        </w:tc>
        <w:tc>
          <w:tcPr>
            <w:tcW w:w="2131" w:type="dxa"/>
            <w:gridSpan w:val="2"/>
          </w:tcPr>
          <w:p w14:paraId="01F2D6E5" w14:textId="59F18647" w:rsidR="00624CFC" w:rsidRDefault="00624CFC" w:rsidP="00624CFC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Cs/>
                <w:color w:val="0E2841" w:themeColor="text2"/>
                <w:sz w:val="20"/>
                <w:szCs w:val="20"/>
                <w:lang w:val="es-ES"/>
              </w:rPr>
            </w:pPr>
            <w:r>
              <w:rPr>
                <w:rFonts w:ascii="Calibri" w:eastAsia="Tahoma" w:hAnsi="Calibri" w:cs="Tahoma"/>
                <w:bCs/>
                <w:color w:val="0E2841" w:themeColor="text2"/>
                <w:sz w:val="20"/>
                <w:szCs w:val="20"/>
                <w:lang w:val="es-ES"/>
              </w:rPr>
              <w:t>Actividades económicas ilegales</w:t>
            </w:r>
          </w:p>
          <w:p w14:paraId="337472A6" w14:textId="7A0D577B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Cs/>
                <w:color w:val="0E2841" w:themeColor="text2"/>
                <w:sz w:val="20"/>
                <w:szCs w:val="20"/>
                <w:lang w:val="es-ES"/>
              </w:rPr>
            </w:pPr>
          </w:p>
        </w:tc>
      </w:tr>
      <w:tr w:rsidR="00AB5821" w:rsidRPr="00C21F37" w14:paraId="686B7DA1" w14:textId="77777777" w:rsidTr="00F100FD">
        <w:trPr>
          <w:trHeight w:val="304"/>
        </w:trPr>
        <w:tc>
          <w:tcPr>
            <w:tcW w:w="3969" w:type="dxa"/>
            <w:shd w:val="clear" w:color="auto" w:fill="D9D9D9" w:themeFill="background1" w:themeFillShade="D9"/>
          </w:tcPr>
          <w:p w14:paraId="7C7F022E" w14:textId="77777777" w:rsidR="00AB5821" w:rsidRDefault="00AB5821" w:rsidP="00F100FD">
            <w:pPr>
              <w:spacing w:line="276" w:lineRule="auto"/>
              <w:jc w:val="center"/>
              <w:rPr>
                <w:rFonts w:eastAsiaTheme="minorEastAsia" w:cstheme="minorHAnsi"/>
                <w:b/>
                <w:sz w:val="16"/>
                <w:szCs w:val="16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 xml:space="preserve">SESIÓN </w:t>
            </w:r>
            <w:r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5</w:t>
            </w:r>
          </w:p>
        </w:tc>
        <w:tc>
          <w:tcPr>
            <w:tcW w:w="10920" w:type="dxa"/>
            <w:gridSpan w:val="4"/>
          </w:tcPr>
          <w:p w14:paraId="2F83A55C" w14:textId="3E577016" w:rsidR="00AB5821" w:rsidRPr="00C544BA" w:rsidRDefault="00C544BA" w:rsidP="00C544BA">
            <w:pPr>
              <w:tabs>
                <w:tab w:val="left" w:pos="125"/>
              </w:tabs>
              <w:spacing w:line="259" w:lineRule="auto"/>
              <w:rPr>
                <w:rFonts w:eastAsia="Verdana" w:cs="Verdana"/>
                <w:color w:val="0E2841" w:themeColor="text2"/>
                <w:sz w:val="18"/>
              </w:rPr>
            </w:pPr>
            <w:r w:rsidRPr="0018435B">
              <w:rPr>
                <w:rFonts w:eastAsia="Verdana" w:cs="Verdana"/>
                <w:color w:val="0E2841" w:themeColor="text2"/>
                <w:sz w:val="18"/>
              </w:rPr>
              <w:t>Elaboramos un tablero de</w:t>
            </w:r>
            <w:r>
              <w:rPr>
                <w:rFonts w:eastAsia="Verdana" w:cs="Verdana"/>
                <w:color w:val="0E2841" w:themeColor="text2"/>
                <w:sz w:val="18"/>
              </w:rPr>
              <w:t xml:space="preserve"> </w:t>
            </w:r>
            <w:r w:rsidRPr="0018435B">
              <w:rPr>
                <w:rFonts w:eastAsia="Verdana" w:cs="Verdana"/>
                <w:color w:val="0E2841" w:themeColor="text2"/>
                <w:sz w:val="18"/>
              </w:rPr>
              <w:t>argumentos en torno a las</w:t>
            </w:r>
            <w:r>
              <w:rPr>
                <w:rFonts w:eastAsia="Verdana" w:cs="Verdana"/>
                <w:color w:val="0E2841" w:themeColor="text2"/>
                <w:sz w:val="18"/>
              </w:rPr>
              <w:t xml:space="preserve"> </w:t>
            </w:r>
            <w:r w:rsidRPr="0018435B">
              <w:rPr>
                <w:rFonts w:eastAsia="Verdana" w:cs="Verdana"/>
                <w:color w:val="0E2841" w:themeColor="text2"/>
                <w:sz w:val="18"/>
              </w:rPr>
              <w:t>actividades económicas</w:t>
            </w:r>
            <w:r>
              <w:rPr>
                <w:rFonts w:eastAsia="Verdana" w:cs="Verdana"/>
                <w:color w:val="0E2841" w:themeColor="text2"/>
                <w:sz w:val="18"/>
              </w:rPr>
              <w:t xml:space="preserve"> informales e </w:t>
            </w:r>
            <w:r w:rsidRPr="0018435B">
              <w:rPr>
                <w:rFonts w:eastAsia="Verdana" w:cs="Verdana"/>
                <w:color w:val="0E2841" w:themeColor="text2"/>
                <w:sz w:val="18"/>
              </w:rPr>
              <w:t>ilegales.</w:t>
            </w:r>
          </w:p>
        </w:tc>
      </w:tr>
      <w:tr w:rsidR="00AB5821" w:rsidRPr="00C21F37" w14:paraId="026B9459" w14:textId="77777777" w:rsidTr="00F100FD">
        <w:trPr>
          <w:trHeight w:val="7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BF8711" w14:textId="77777777" w:rsidR="00AB5821" w:rsidRPr="00C21F37" w:rsidRDefault="00AB5821" w:rsidP="00F100FD">
            <w:pPr>
              <w:widowControl w:val="0"/>
              <w:autoSpaceDE w:val="0"/>
              <w:autoSpaceDN w:val="0"/>
              <w:outlineLvl w:val="2"/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COMPETENCIA/</w:t>
            </w:r>
          </w:p>
          <w:p w14:paraId="14AD8181" w14:textId="77777777" w:rsidR="00AB5821" w:rsidRDefault="00AB5821" w:rsidP="00F100FD">
            <w:pPr>
              <w:spacing w:line="276" w:lineRule="auto"/>
              <w:rPr>
                <w:rFonts w:eastAsiaTheme="minorEastAsia" w:cstheme="minorHAnsi"/>
                <w:b/>
                <w:sz w:val="16"/>
                <w:szCs w:val="16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CAPACIDADES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4DDBBF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Cs/>
                <w:color w:val="0E2841" w:themeColor="text2"/>
                <w:sz w:val="20"/>
                <w:szCs w:val="20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DESEMPEÑOS PRECISADOS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F41CD5" w14:textId="77777777" w:rsidR="00AB5821" w:rsidRPr="009852EE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Calibri"/>
                <w:color w:val="0E2841" w:themeColor="text2"/>
                <w:sz w:val="20"/>
                <w:szCs w:val="20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CRITERIOS DE EVALUACIÓN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02E72D" w14:textId="77777777" w:rsidR="00AB5821" w:rsidRPr="00C21F37" w:rsidRDefault="00AB5821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Cs/>
                <w:color w:val="0E2841" w:themeColor="text2"/>
                <w:sz w:val="20"/>
                <w:szCs w:val="20"/>
                <w:lang w:val="es-ES"/>
              </w:rPr>
            </w:pPr>
            <w:r w:rsidRPr="00C21F37">
              <w:rPr>
                <w:rFonts w:ascii="Calibri" w:eastAsia="Tahoma" w:hAnsi="Calibri" w:cs="Tahoma"/>
                <w:b/>
                <w:bCs/>
                <w:color w:val="0E2841" w:themeColor="text2"/>
                <w:lang w:val="es-ES"/>
              </w:rPr>
              <w:t>CAMPO TEMÁTICO</w:t>
            </w:r>
          </w:p>
        </w:tc>
      </w:tr>
      <w:tr w:rsidR="00AB5821" w:rsidRPr="00C21F37" w14:paraId="54E8B08B" w14:textId="77777777" w:rsidTr="00F100FD">
        <w:trPr>
          <w:trHeight w:val="745"/>
        </w:trPr>
        <w:tc>
          <w:tcPr>
            <w:tcW w:w="3969" w:type="dxa"/>
          </w:tcPr>
          <w:p w14:paraId="7621F065" w14:textId="77777777" w:rsidR="009B7AE4" w:rsidRDefault="009B7AE4" w:rsidP="009B7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Arial" w:hAnsi="Calibri" w:cs="Calibri"/>
                <w:b/>
                <w:color w:val="0E2841" w:themeColor="text2"/>
                <w:sz w:val="16"/>
                <w:szCs w:val="16"/>
                <w:lang w:eastAsia="es-PE"/>
              </w:rPr>
            </w:pPr>
            <w:r w:rsidRPr="00641DBB">
              <w:rPr>
                <w:rFonts w:ascii="Calibri" w:eastAsia="Arial" w:hAnsi="Calibri" w:cs="Calibri"/>
                <w:b/>
                <w:color w:val="0E2841" w:themeColor="text2"/>
                <w:sz w:val="16"/>
                <w:szCs w:val="16"/>
                <w:lang w:eastAsia="es-PE"/>
              </w:rPr>
              <w:t>GESTIONA RESPONSABLEMNETE LOS RECURSOS ECONOM</w:t>
            </w:r>
            <w:r>
              <w:rPr>
                <w:rFonts w:ascii="Calibri" w:eastAsia="Arial" w:hAnsi="Calibri" w:cs="Calibri"/>
                <w:b/>
                <w:color w:val="0E2841" w:themeColor="text2"/>
                <w:sz w:val="16"/>
                <w:szCs w:val="16"/>
                <w:lang w:eastAsia="es-PE"/>
              </w:rPr>
              <w:t>I</w:t>
            </w:r>
            <w:r w:rsidRPr="00641DBB">
              <w:rPr>
                <w:rFonts w:ascii="Calibri" w:eastAsia="Arial" w:hAnsi="Calibri" w:cs="Calibri"/>
                <w:b/>
                <w:color w:val="0E2841" w:themeColor="text2"/>
                <w:sz w:val="16"/>
                <w:szCs w:val="16"/>
                <w:lang w:eastAsia="es-PE"/>
              </w:rPr>
              <w:t>COS</w:t>
            </w:r>
          </w:p>
          <w:p w14:paraId="0F1045B6" w14:textId="77777777" w:rsidR="009B7AE4" w:rsidRPr="00641DBB" w:rsidRDefault="009B7AE4" w:rsidP="009B7AE4">
            <w:pPr>
              <w:jc w:val="both"/>
              <w:rPr>
                <w:rFonts w:ascii="Calibri" w:hAnsi="Calibri" w:cs="Calibri"/>
                <w:b/>
                <w:bCs/>
                <w:color w:val="0E2841" w:themeColor="text2"/>
                <w:sz w:val="16"/>
                <w:szCs w:val="16"/>
              </w:rPr>
            </w:pPr>
            <w:r w:rsidRPr="00641DBB">
              <w:rPr>
                <w:rFonts w:ascii="Calibri" w:hAnsi="Calibri" w:cs="Calibri"/>
                <w:b/>
                <w:bCs/>
                <w:color w:val="0E2841" w:themeColor="text2"/>
                <w:sz w:val="16"/>
                <w:szCs w:val="16"/>
              </w:rPr>
              <w:t>Comprende las relaciones entre los elementos del sistema económico y financiero</w:t>
            </w:r>
          </w:p>
          <w:p w14:paraId="4B38B88D" w14:textId="7E4F03B2" w:rsidR="00AB5821" w:rsidRDefault="009B7AE4" w:rsidP="009B7AE4">
            <w:pPr>
              <w:spacing w:line="276" w:lineRule="auto"/>
              <w:rPr>
                <w:rFonts w:eastAsiaTheme="minorEastAsia" w:cstheme="minorHAnsi"/>
                <w:b/>
                <w:sz w:val="16"/>
                <w:szCs w:val="16"/>
              </w:rPr>
            </w:pPr>
            <w:r w:rsidRPr="00641DBB">
              <w:rPr>
                <w:rFonts w:ascii="Calibri" w:hAnsi="Calibri" w:cs="Calibri"/>
                <w:b/>
                <w:bCs/>
                <w:color w:val="0E2841" w:themeColor="text2"/>
                <w:sz w:val="16"/>
                <w:szCs w:val="16"/>
              </w:rPr>
              <w:lastRenderedPageBreak/>
              <w:t>Toma decisiones económicas y financieras</w:t>
            </w:r>
          </w:p>
        </w:tc>
        <w:tc>
          <w:tcPr>
            <w:tcW w:w="4395" w:type="dxa"/>
          </w:tcPr>
          <w:p w14:paraId="3C3A39C2" w14:textId="5F2E915C" w:rsidR="00AB5821" w:rsidRPr="001E5786" w:rsidRDefault="001E5786" w:rsidP="001E5786">
            <w:pPr>
              <w:autoSpaceDE w:val="0"/>
              <w:autoSpaceDN w:val="0"/>
              <w:adjustRightInd w:val="0"/>
              <w:jc w:val="both"/>
              <w:rPr>
                <w:rFonts w:eastAsia="Verdana" w:cs="Verdana"/>
                <w:color w:val="0E2841" w:themeColor="text2"/>
                <w:sz w:val="18"/>
              </w:rPr>
            </w:pPr>
            <w:r w:rsidRPr="001A6C2D">
              <w:rPr>
                <w:rFonts w:eastAsia="Verdana" w:cs="Verdana"/>
                <w:color w:val="0E2841" w:themeColor="text2"/>
                <w:sz w:val="18"/>
              </w:rPr>
              <w:lastRenderedPageBreak/>
              <w:t>Manifiesta una posición de rechazo frente al riesgo que supone para la</w:t>
            </w:r>
            <w:r>
              <w:rPr>
                <w:rFonts w:eastAsia="Verdana" w:cs="Verdana"/>
                <w:color w:val="0E2841" w:themeColor="text2"/>
                <w:sz w:val="18"/>
              </w:rPr>
              <w:t xml:space="preserve"> </w:t>
            </w:r>
            <w:r w:rsidRPr="001A6C2D">
              <w:rPr>
                <w:rFonts w:eastAsia="Verdana" w:cs="Verdana"/>
                <w:color w:val="0E2841" w:themeColor="text2"/>
                <w:sz w:val="18"/>
              </w:rPr>
              <w:t xml:space="preserve">sociedad optar por la </w:t>
            </w:r>
            <w:r>
              <w:rPr>
                <w:rFonts w:eastAsia="Verdana" w:cs="Verdana"/>
                <w:color w:val="0E2841" w:themeColor="text2"/>
                <w:sz w:val="18"/>
              </w:rPr>
              <w:t xml:space="preserve">informalidad y la </w:t>
            </w:r>
            <w:r w:rsidRPr="001A6C2D">
              <w:rPr>
                <w:rFonts w:eastAsia="Verdana" w:cs="Verdana"/>
                <w:color w:val="0E2841" w:themeColor="text2"/>
                <w:sz w:val="18"/>
              </w:rPr>
              <w:t>ilegalidad al momento de tomar</w:t>
            </w:r>
            <w:r>
              <w:rPr>
                <w:rFonts w:eastAsia="Verdana" w:cs="Verdana"/>
                <w:color w:val="0E2841" w:themeColor="text2"/>
                <w:sz w:val="18"/>
              </w:rPr>
              <w:t xml:space="preserve"> </w:t>
            </w:r>
            <w:r w:rsidRPr="001A6C2D">
              <w:rPr>
                <w:rFonts w:eastAsia="Verdana" w:cs="Verdana"/>
                <w:color w:val="0E2841" w:themeColor="text2"/>
                <w:sz w:val="18"/>
              </w:rPr>
              <w:t>decisiones financieras.</w:t>
            </w:r>
          </w:p>
        </w:tc>
        <w:tc>
          <w:tcPr>
            <w:tcW w:w="4394" w:type="dxa"/>
          </w:tcPr>
          <w:p w14:paraId="1226FB8F" w14:textId="634503D4" w:rsidR="00AB5821" w:rsidRPr="00BA08BB" w:rsidRDefault="001A6C2D" w:rsidP="006215BB">
            <w:pPr>
              <w:jc w:val="both"/>
              <w:rPr>
                <w:rFonts w:ascii="Calibri" w:eastAsia="Tahoma" w:hAnsi="Calibri" w:cs="Calibri"/>
                <w:color w:val="0E2841" w:themeColor="text2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MX" w:eastAsia="es-419"/>
              </w:rPr>
              <w:t xml:space="preserve">Argumenta en un tablero </w:t>
            </w:r>
            <w:r w:rsidR="007F6C93" w:rsidRPr="006215BB">
              <w:rPr>
                <w:rFonts w:ascii="Calibri" w:eastAsia="Times New Roman" w:hAnsi="Calibri" w:cs="Calibri"/>
                <w:sz w:val="20"/>
                <w:szCs w:val="20"/>
                <w:lang w:val="es-MX" w:eastAsia="es-419"/>
              </w:rPr>
              <w:t>los riesgos de las actividades económicas informales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MX" w:eastAsia="es-419"/>
              </w:rPr>
              <w:t xml:space="preserve"> e ilegales.</w:t>
            </w:r>
          </w:p>
        </w:tc>
        <w:tc>
          <w:tcPr>
            <w:tcW w:w="2131" w:type="dxa"/>
            <w:gridSpan w:val="2"/>
          </w:tcPr>
          <w:p w14:paraId="7C8D5451" w14:textId="15CBBDF9" w:rsidR="00AB5821" w:rsidRPr="00C21F37" w:rsidRDefault="00624CFC" w:rsidP="00F100FD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Calibri" w:eastAsia="Tahoma" w:hAnsi="Calibri" w:cs="Tahoma"/>
                <w:bCs/>
                <w:color w:val="0E2841" w:themeColor="text2"/>
                <w:sz w:val="20"/>
                <w:szCs w:val="20"/>
                <w:lang w:val="es-ES"/>
              </w:rPr>
            </w:pPr>
            <w:r>
              <w:rPr>
                <w:rFonts w:ascii="Calibri" w:eastAsia="Tahoma" w:hAnsi="Calibri" w:cs="Tahoma"/>
                <w:bCs/>
                <w:color w:val="0E2841" w:themeColor="text2"/>
                <w:sz w:val="20"/>
                <w:szCs w:val="20"/>
                <w:lang w:val="es-ES"/>
              </w:rPr>
              <w:t>Actividades económicas informales e ilegales</w:t>
            </w:r>
          </w:p>
        </w:tc>
      </w:tr>
    </w:tbl>
    <w:p w14:paraId="7DC9ADEB" w14:textId="77777777" w:rsidR="00AB5821" w:rsidRPr="00C21F37" w:rsidRDefault="00AB5821" w:rsidP="00AB58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Verdana" w:hAnsi="Calibri" w:cs="Verdana"/>
          <w:b/>
          <w:color w:val="0E2841" w:themeColor="text2"/>
          <w:kern w:val="0"/>
          <w:sz w:val="22"/>
          <w:szCs w:val="22"/>
          <w:lang w:val="es-ES"/>
          <w14:ligatures w14:val="none"/>
        </w:rPr>
      </w:pPr>
      <w:r w:rsidRPr="00C21F37">
        <w:rPr>
          <w:rFonts w:ascii="Calibri" w:eastAsia="Tahoma" w:hAnsi="Calibri" w:cs="Tahoma"/>
          <w:b/>
          <w:bCs/>
          <w:color w:val="0E2841" w:themeColor="text2"/>
          <w:kern w:val="0"/>
          <w:sz w:val="22"/>
          <w:szCs w:val="22"/>
          <w:lang w:val="es-ES"/>
          <w14:ligatures w14:val="none"/>
        </w:rPr>
        <w:t>IV.</w:t>
      </w:r>
      <w:r w:rsidRPr="00C21F37">
        <w:rPr>
          <w:rFonts w:ascii="Calibri" w:eastAsia="Verdana" w:hAnsi="Calibri" w:cs="Verdana"/>
          <w:b/>
          <w:color w:val="0E2841" w:themeColor="text2"/>
          <w:kern w:val="0"/>
          <w:sz w:val="22"/>
          <w:szCs w:val="22"/>
          <w:lang w:val="es-ES"/>
          <w14:ligatures w14:val="none"/>
        </w:rPr>
        <w:t>PRODUCTOS DE LA UNIDAD</w:t>
      </w:r>
      <w:r>
        <w:rPr>
          <w:rFonts w:ascii="Calibri" w:eastAsia="Verdana" w:hAnsi="Calibri" w:cs="Verdana"/>
          <w:b/>
          <w:color w:val="0E2841" w:themeColor="text2"/>
          <w:kern w:val="0"/>
          <w:sz w:val="22"/>
          <w:szCs w:val="22"/>
          <w:lang w:val="es-ES"/>
          <w14:ligatures w14:val="none"/>
        </w:rPr>
        <w:t xml:space="preserve">: </w:t>
      </w:r>
    </w:p>
    <w:p w14:paraId="3D220004" w14:textId="77777777" w:rsidR="00AB5821" w:rsidRDefault="00AB5821" w:rsidP="00AB5821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Calibri" w:eastAsia="Verdana" w:hAnsi="Calibri" w:cs="Verdana"/>
          <w:color w:val="0E2841" w:themeColor="text2"/>
          <w:kern w:val="0"/>
          <w:sz w:val="22"/>
          <w:szCs w:val="22"/>
          <w:lang w:val="es-ES"/>
          <w14:ligatures w14:val="none"/>
        </w:rPr>
      </w:pPr>
    </w:p>
    <w:p w14:paraId="5C6765CE" w14:textId="77777777" w:rsidR="00AB5821" w:rsidRPr="00C21F37" w:rsidRDefault="00AB5821" w:rsidP="00AB5821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Verdana" w:hAnsi="Calibri" w:cs="Verdana"/>
          <w:b/>
          <w:color w:val="0E2841" w:themeColor="text2"/>
          <w:kern w:val="0"/>
          <w:sz w:val="22"/>
          <w:szCs w:val="22"/>
          <w:lang w:val="es-ES"/>
          <w14:ligatures w14:val="none"/>
        </w:rPr>
      </w:pPr>
      <w:r w:rsidRPr="00C21F37">
        <w:rPr>
          <w:rFonts w:ascii="Calibri" w:eastAsia="Verdana" w:hAnsi="Calibri" w:cs="Verdana"/>
          <w:b/>
          <w:color w:val="0E2841" w:themeColor="text2"/>
          <w:kern w:val="0"/>
          <w:sz w:val="22"/>
          <w:szCs w:val="22"/>
          <w:lang w:val="es-ES"/>
          <w14:ligatures w14:val="none"/>
        </w:rPr>
        <w:t>RECURSOS DIDÁCTICOS:</w:t>
      </w:r>
    </w:p>
    <w:tbl>
      <w:tblPr>
        <w:tblStyle w:val="Tablaconcuadrcula6"/>
        <w:tblpPr w:leftFromText="141" w:rightFromText="141" w:vertAnchor="text" w:horzAnchor="margin" w:tblpY="7"/>
        <w:tblW w:w="15054" w:type="dxa"/>
        <w:tblLook w:val="04A0" w:firstRow="1" w:lastRow="0" w:firstColumn="1" w:lastColumn="0" w:noHBand="0" w:noVBand="1"/>
      </w:tblPr>
      <w:tblGrid>
        <w:gridCol w:w="3961"/>
        <w:gridCol w:w="3803"/>
        <w:gridCol w:w="7290"/>
      </w:tblGrid>
      <w:tr w:rsidR="00AB5821" w:rsidRPr="00C21F37" w14:paraId="1DF52D83" w14:textId="77777777" w:rsidTr="00F100FD">
        <w:trPr>
          <w:trHeight w:val="211"/>
        </w:trPr>
        <w:tc>
          <w:tcPr>
            <w:tcW w:w="3961" w:type="dxa"/>
            <w:shd w:val="clear" w:color="auto" w:fill="BFBFBF"/>
          </w:tcPr>
          <w:p w14:paraId="05B96D33" w14:textId="77777777" w:rsidR="00AB5821" w:rsidRPr="00C21F37" w:rsidRDefault="00AB5821" w:rsidP="00F100FD">
            <w:pPr>
              <w:widowControl w:val="0"/>
              <w:autoSpaceDE w:val="0"/>
              <w:autoSpaceDN w:val="0"/>
              <w:contextualSpacing/>
              <w:rPr>
                <w:rFonts w:ascii="Calibri" w:eastAsia="Cambria" w:hAnsi="Calibri" w:cs="Cambria"/>
                <w:b/>
                <w:color w:val="0E2841" w:themeColor="text2"/>
              </w:rPr>
            </w:pPr>
            <w:r w:rsidRPr="00C21F37">
              <w:rPr>
                <w:rFonts w:ascii="Calibri" w:eastAsia="Cambria" w:hAnsi="Calibri" w:cs="Cambria"/>
                <w:b/>
                <w:color w:val="0E2841" w:themeColor="text2"/>
              </w:rPr>
              <w:t>CONVENCIONALES</w:t>
            </w:r>
          </w:p>
        </w:tc>
        <w:tc>
          <w:tcPr>
            <w:tcW w:w="3803" w:type="dxa"/>
            <w:shd w:val="clear" w:color="auto" w:fill="BFBFBF"/>
          </w:tcPr>
          <w:p w14:paraId="359EFD71" w14:textId="77777777" w:rsidR="00AB5821" w:rsidRPr="00C21F37" w:rsidRDefault="00AB5821" w:rsidP="00F100FD">
            <w:pPr>
              <w:widowControl w:val="0"/>
              <w:autoSpaceDE w:val="0"/>
              <w:autoSpaceDN w:val="0"/>
              <w:contextualSpacing/>
              <w:rPr>
                <w:rFonts w:ascii="Calibri" w:eastAsia="Cambria" w:hAnsi="Calibri" w:cs="Cambria"/>
                <w:b/>
                <w:color w:val="0E2841" w:themeColor="text2"/>
              </w:rPr>
            </w:pPr>
            <w:r w:rsidRPr="00C21F37">
              <w:rPr>
                <w:rFonts w:ascii="Calibri" w:eastAsia="Cambria" w:hAnsi="Calibri" w:cs="Cambria"/>
                <w:b/>
                <w:color w:val="0E2841" w:themeColor="text2"/>
              </w:rPr>
              <w:t>AUDIOVISUALES</w:t>
            </w:r>
          </w:p>
        </w:tc>
        <w:tc>
          <w:tcPr>
            <w:tcW w:w="7290" w:type="dxa"/>
            <w:shd w:val="clear" w:color="auto" w:fill="BFBFBF"/>
          </w:tcPr>
          <w:p w14:paraId="2F6DAF92" w14:textId="77777777" w:rsidR="00AB5821" w:rsidRPr="00C21F37" w:rsidRDefault="00AB5821" w:rsidP="00F100FD">
            <w:pPr>
              <w:widowControl w:val="0"/>
              <w:autoSpaceDE w:val="0"/>
              <w:autoSpaceDN w:val="0"/>
              <w:contextualSpacing/>
              <w:rPr>
                <w:rFonts w:ascii="Calibri" w:eastAsia="Cambria" w:hAnsi="Calibri" w:cs="Cambria"/>
                <w:b/>
                <w:color w:val="0E2841" w:themeColor="text2"/>
              </w:rPr>
            </w:pPr>
            <w:r w:rsidRPr="00C21F37">
              <w:rPr>
                <w:rFonts w:ascii="Calibri" w:eastAsia="Cambria" w:hAnsi="Calibri" w:cs="Cambria"/>
                <w:b/>
                <w:color w:val="0E2841" w:themeColor="text2"/>
              </w:rPr>
              <w:t>TELEMÁTICOS</w:t>
            </w:r>
          </w:p>
        </w:tc>
      </w:tr>
      <w:tr w:rsidR="00AB5821" w:rsidRPr="00C21F37" w14:paraId="6D1E9C9E" w14:textId="77777777" w:rsidTr="00F100FD">
        <w:trPr>
          <w:trHeight w:val="827"/>
        </w:trPr>
        <w:tc>
          <w:tcPr>
            <w:tcW w:w="3961" w:type="dxa"/>
          </w:tcPr>
          <w:p w14:paraId="61DFBA47" w14:textId="77777777" w:rsidR="00AB5821" w:rsidRPr="00C21F37" w:rsidRDefault="00AB5821" w:rsidP="00F100FD">
            <w:pPr>
              <w:widowControl w:val="0"/>
              <w:autoSpaceDE w:val="0"/>
              <w:autoSpaceDN w:val="0"/>
              <w:contextualSpacing/>
              <w:rPr>
                <w:rFonts w:ascii="Calibri" w:eastAsia="Cambria" w:hAnsi="Calibri" w:cs="Cambria"/>
                <w:color w:val="0E2841" w:themeColor="text2"/>
                <w:sz w:val="20"/>
              </w:rPr>
            </w:pPr>
            <w:r w:rsidRPr="00C21F37">
              <w:rPr>
                <w:rFonts w:ascii="Calibri" w:eastAsia="Cambria" w:hAnsi="Calibri" w:cs="Cambria"/>
                <w:color w:val="0E2841" w:themeColor="text2"/>
                <w:sz w:val="20"/>
              </w:rPr>
              <w:t>-Textos</w:t>
            </w:r>
          </w:p>
          <w:p w14:paraId="5EFA1EC4" w14:textId="77777777" w:rsidR="00AB5821" w:rsidRPr="00C21F37" w:rsidRDefault="00AB5821" w:rsidP="00F100FD">
            <w:pPr>
              <w:widowControl w:val="0"/>
              <w:autoSpaceDE w:val="0"/>
              <w:autoSpaceDN w:val="0"/>
              <w:contextualSpacing/>
              <w:rPr>
                <w:rFonts w:ascii="Calibri" w:eastAsia="Cambria" w:hAnsi="Calibri" w:cs="Cambria"/>
                <w:color w:val="0E2841" w:themeColor="text2"/>
                <w:sz w:val="20"/>
              </w:rPr>
            </w:pPr>
            <w:r w:rsidRPr="00C21F37">
              <w:rPr>
                <w:rFonts w:ascii="Calibri" w:eastAsia="Cambria" w:hAnsi="Calibri" w:cs="Cambria"/>
                <w:color w:val="0E2841" w:themeColor="text2"/>
                <w:sz w:val="20"/>
              </w:rPr>
              <w:t>-Fichas</w:t>
            </w:r>
          </w:p>
          <w:p w14:paraId="3C7B3166" w14:textId="77777777" w:rsidR="00AB5821" w:rsidRPr="00C21F37" w:rsidRDefault="00AB5821" w:rsidP="00F100FD">
            <w:pPr>
              <w:widowControl w:val="0"/>
              <w:autoSpaceDE w:val="0"/>
              <w:autoSpaceDN w:val="0"/>
              <w:contextualSpacing/>
              <w:rPr>
                <w:rFonts w:ascii="Calibri" w:eastAsia="Cambria" w:hAnsi="Calibri" w:cs="Cambria"/>
                <w:color w:val="0E2841" w:themeColor="text2"/>
                <w:sz w:val="20"/>
              </w:rPr>
            </w:pPr>
            <w:r w:rsidRPr="00C21F37">
              <w:rPr>
                <w:rFonts w:ascii="Calibri" w:eastAsia="Cambria" w:hAnsi="Calibri" w:cs="Cambria"/>
                <w:color w:val="0E2841" w:themeColor="text2"/>
                <w:sz w:val="20"/>
              </w:rPr>
              <w:t>-Documentos</w:t>
            </w:r>
          </w:p>
        </w:tc>
        <w:tc>
          <w:tcPr>
            <w:tcW w:w="3803" w:type="dxa"/>
          </w:tcPr>
          <w:p w14:paraId="5D22FAFB" w14:textId="77777777" w:rsidR="00AB5821" w:rsidRPr="00C21F37" w:rsidRDefault="00AB5821" w:rsidP="00F100FD">
            <w:pPr>
              <w:widowControl w:val="0"/>
              <w:autoSpaceDE w:val="0"/>
              <w:autoSpaceDN w:val="0"/>
              <w:contextualSpacing/>
              <w:rPr>
                <w:rFonts w:ascii="Calibri" w:eastAsia="Cambria" w:hAnsi="Calibri" w:cs="Cambria"/>
                <w:color w:val="0E2841" w:themeColor="text2"/>
                <w:sz w:val="20"/>
              </w:rPr>
            </w:pPr>
            <w:r w:rsidRPr="00C21F37">
              <w:rPr>
                <w:rFonts w:ascii="Calibri" w:eastAsia="Cambria" w:hAnsi="Calibri" w:cs="Cambria"/>
                <w:color w:val="0E2841" w:themeColor="text2"/>
                <w:sz w:val="20"/>
              </w:rPr>
              <w:t>-Videos</w:t>
            </w:r>
          </w:p>
          <w:p w14:paraId="220362BA" w14:textId="77777777" w:rsidR="00AB5821" w:rsidRPr="00C21F37" w:rsidRDefault="00AB5821" w:rsidP="00F100FD">
            <w:pPr>
              <w:widowControl w:val="0"/>
              <w:autoSpaceDE w:val="0"/>
              <w:autoSpaceDN w:val="0"/>
              <w:contextualSpacing/>
              <w:rPr>
                <w:rFonts w:ascii="Calibri" w:eastAsia="Cambria" w:hAnsi="Calibri" w:cs="Cambria"/>
                <w:color w:val="0E2841" w:themeColor="text2"/>
                <w:sz w:val="20"/>
              </w:rPr>
            </w:pPr>
            <w:r w:rsidRPr="00C21F37">
              <w:rPr>
                <w:rFonts w:ascii="Calibri" w:eastAsia="Cambria" w:hAnsi="Calibri" w:cs="Cambria"/>
                <w:color w:val="0E2841" w:themeColor="text2"/>
                <w:sz w:val="20"/>
              </w:rPr>
              <w:t>-Audios</w:t>
            </w:r>
          </w:p>
          <w:p w14:paraId="76EF307D" w14:textId="77777777" w:rsidR="00AB5821" w:rsidRPr="00C21F37" w:rsidRDefault="00AB5821" w:rsidP="00F100FD">
            <w:pPr>
              <w:widowControl w:val="0"/>
              <w:autoSpaceDE w:val="0"/>
              <w:autoSpaceDN w:val="0"/>
              <w:contextualSpacing/>
              <w:rPr>
                <w:rFonts w:ascii="Calibri" w:eastAsia="Cambria" w:hAnsi="Calibri" w:cs="Cambria"/>
                <w:color w:val="0E2841" w:themeColor="text2"/>
                <w:sz w:val="20"/>
              </w:rPr>
            </w:pPr>
            <w:r w:rsidRPr="00C21F37">
              <w:rPr>
                <w:rFonts w:ascii="Calibri" w:eastAsia="Cambria" w:hAnsi="Calibri" w:cs="Cambria"/>
                <w:color w:val="0E2841" w:themeColor="text2"/>
                <w:sz w:val="20"/>
              </w:rPr>
              <w:t>-Diapositivas PPT</w:t>
            </w:r>
          </w:p>
        </w:tc>
        <w:tc>
          <w:tcPr>
            <w:tcW w:w="7290" w:type="dxa"/>
          </w:tcPr>
          <w:p w14:paraId="51243115" w14:textId="77777777" w:rsidR="00AB5821" w:rsidRPr="00C21F37" w:rsidRDefault="00AB5821" w:rsidP="00F100F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ind w:left="367" w:hanging="284"/>
              <w:contextualSpacing/>
              <w:rPr>
                <w:rFonts w:ascii="Calibri" w:eastAsia="Cambria" w:hAnsi="Calibri" w:cs="Cambria"/>
                <w:color w:val="0E2841" w:themeColor="text2"/>
                <w:sz w:val="20"/>
              </w:rPr>
            </w:pPr>
            <w:r w:rsidRPr="00C21F37">
              <w:rPr>
                <w:rFonts w:ascii="Calibri" w:eastAsia="Cambria" w:hAnsi="Calibri" w:cs="Cambria"/>
                <w:color w:val="0E2841" w:themeColor="text2"/>
                <w:sz w:val="20"/>
              </w:rPr>
              <w:t>Programas ONLINE                          - Página Web</w:t>
            </w:r>
          </w:p>
          <w:p w14:paraId="747BCE43" w14:textId="77777777" w:rsidR="00AB5821" w:rsidRDefault="00AB5821" w:rsidP="00F100F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ind w:left="367" w:hanging="284"/>
              <w:contextualSpacing/>
              <w:rPr>
                <w:rFonts w:ascii="Calibri" w:eastAsia="Cambria" w:hAnsi="Calibri" w:cs="Cambria"/>
                <w:color w:val="0E2841" w:themeColor="text2"/>
                <w:sz w:val="20"/>
              </w:rPr>
            </w:pPr>
            <w:r w:rsidRPr="00C21F37">
              <w:rPr>
                <w:rFonts w:ascii="Calibri" w:eastAsia="Cambria" w:hAnsi="Calibri" w:cs="Cambria"/>
                <w:color w:val="0E2841" w:themeColor="text2"/>
                <w:sz w:val="20"/>
              </w:rPr>
              <w:t>Blogs                                                 - Email</w:t>
            </w:r>
          </w:p>
          <w:p w14:paraId="4CA4E629" w14:textId="77777777" w:rsidR="00AB5821" w:rsidRPr="000C5C1C" w:rsidRDefault="00AB5821" w:rsidP="00F100FD">
            <w:pPr>
              <w:widowControl w:val="0"/>
              <w:autoSpaceDE w:val="0"/>
              <w:autoSpaceDN w:val="0"/>
              <w:ind w:left="83"/>
              <w:contextualSpacing/>
              <w:rPr>
                <w:rFonts w:ascii="Calibri" w:eastAsia="Cambria" w:hAnsi="Calibri" w:cs="Cambria"/>
                <w:color w:val="0E2841" w:themeColor="text2"/>
                <w:sz w:val="20"/>
              </w:rPr>
            </w:pPr>
            <w:r w:rsidRPr="000C5C1C">
              <w:rPr>
                <w:rFonts w:ascii="Calibri" w:eastAsia="Cambria" w:hAnsi="Calibri" w:cs="Cambria"/>
                <w:color w:val="0E2841" w:themeColor="text2"/>
                <w:sz w:val="20"/>
              </w:rPr>
              <w:t xml:space="preserve"> - Software Educativo</w:t>
            </w:r>
            <w:r>
              <w:rPr>
                <w:rFonts w:ascii="Calibri" w:eastAsia="Cambria" w:hAnsi="Calibri" w:cs="Cambria"/>
                <w:color w:val="0E2841" w:themeColor="text2"/>
                <w:sz w:val="20"/>
              </w:rPr>
              <w:t xml:space="preserve">                          </w:t>
            </w:r>
            <w:r w:rsidRPr="000C5C1C">
              <w:rPr>
                <w:rFonts w:ascii="Calibri" w:eastAsia="Cambria" w:hAnsi="Calibri" w:cs="Cambria"/>
                <w:color w:val="0E2841" w:themeColor="text2"/>
                <w:sz w:val="20"/>
              </w:rPr>
              <w:t xml:space="preserve">  MEET/</w:t>
            </w:r>
            <w:proofErr w:type="gramStart"/>
            <w:r w:rsidRPr="000C5C1C">
              <w:rPr>
                <w:rFonts w:ascii="Calibri" w:eastAsia="Cambria" w:hAnsi="Calibri" w:cs="Cambria"/>
                <w:color w:val="0E2841" w:themeColor="text2"/>
                <w:sz w:val="20"/>
              </w:rPr>
              <w:t>ZOOM</w:t>
            </w:r>
            <w:proofErr w:type="gramEnd"/>
            <w:r w:rsidRPr="000C5C1C">
              <w:rPr>
                <w:rFonts w:ascii="Calibri" w:eastAsia="Cambria" w:hAnsi="Calibri" w:cs="Cambria"/>
                <w:color w:val="0E2841" w:themeColor="text2"/>
                <w:sz w:val="20"/>
              </w:rPr>
              <w:t xml:space="preserve"> </w:t>
            </w:r>
          </w:p>
        </w:tc>
      </w:tr>
    </w:tbl>
    <w:p w14:paraId="4A6B3E8D" w14:textId="77777777" w:rsidR="00AB5821" w:rsidRPr="00C21F37" w:rsidRDefault="00AB5821" w:rsidP="00AB5821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Calibri" w:eastAsia="Verdana" w:hAnsi="Calibri" w:cs="Verdana"/>
          <w:b/>
          <w:color w:val="0E2841" w:themeColor="text2"/>
          <w:kern w:val="0"/>
          <w:sz w:val="22"/>
          <w:szCs w:val="22"/>
          <w:lang w:val="es-ES"/>
          <w14:ligatures w14:val="none"/>
        </w:rPr>
      </w:pPr>
    </w:p>
    <w:p w14:paraId="0F4B8975" w14:textId="77777777" w:rsidR="00AB5821" w:rsidRPr="00C21F37" w:rsidRDefault="00AB5821" w:rsidP="00AB5821">
      <w:pPr>
        <w:widowControl w:val="0"/>
        <w:autoSpaceDE w:val="0"/>
        <w:autoSpaceDN w:val="0"/>
        <w:spacing w:before="2" w:after="0" w:line="240" w:lineRule="auto"/>
        <w:rPr>
          <w:rFonts w:ascii="Calibri" w:eastAsia="Verdana" w:hAnsi="Verdana" w:cs="Verdana"/>
          <w:color w:val="0E2841" w:themeColor="text2"/>
          <w:kern w:val="0"/>
          <w:sz w:val="22"/>
          <w:szCs w:val="22"/>
          <w:lang w:val="es-ES"/>
          <w14:ligatures w14:val="none"/>
        </w:rPr>
      </w:pPr>
    </w:p>
    <w:p w14:paraId="5FE50600" w14:textId="77777777" w:rsidR="00AB5821" w:rsidRDefault="00AB5821" w:rsidP="00AB5821">
      <w:pPr>
        <w:widowControl w:val="0"/>
        <w:autoSpaceDE w:val="0"/>
        <w:autoSpaceDN w:val="0"/>
        <w:spacing w:before="2" w:after="0" w:line="240" w:lineRule="auto"/>
        <w:rPr>
          <w:color w:val="000000"/>
        </w:rPr>
      </w:pPr>
      <w:r>
        <w:rPr>
          <w:color w:val="000000"/>
        </w:rPr>
        <w:t xml:space="preserve">                                 </w:t>
      </w:r>
    </w:p>
    <w:p w14:paraId="70240630" w14:textId="77777777" w:rsidR="00AB5821" w:rsidRDefault="00AB5821" w:rsidP="00AB5821">
      <w:pPr>
        <w:widowControl w:val="0"/>
        <w:autoSpaceDE w:val="0"/>
        <w:autoSpaceDN w:val="0"/>
        <w:spacing w:before="2" w:after="0" w:line="240" w:lineRule="auto"/>
        <w:rPr>
          <w:color w:val="000000"/>
        </w:rPr>
      </w:pPr>
    </w:p>
    <w:p w14:paraId="310E57A0" w14:textId="77777777" w:rsidR="00AB5821" w:rsidRDefault="00AB5821" w:rsidP="00AB5821">
      <w:pPr>
        <w:widowControl w:val="0"/>
        <w:autoSpaceDE w:val="0"/>
        <w:autoSpaceDN w:val="0"/>
        <w:spacing w:before="2" w:after="0" w:line="240" w:lineRule="auto"/>
        <w:rPr>
          <w:color w:val="000000"/>
        </w:rPr>
      </w:pPr>
    </w:p>
    <w:bookmarkEnd w:id="0"/>
    <w:p w14:paraId="30D7C896" w14:textId="77777777" w:rsidR="00AB5821" w:rsidRDefault="00AB5821"/>
    <w:sectPr w:rsidR="00AB5821" w:rsidSect="00AB58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B29DC"/>
    <w:multiLevelType w:val="hybridMultilevel"/>
    <w:tmpl w:val="2C82F822"/>
    <w:lvl w:ilvl="0" w:tplc="F394FD64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FA639E2"/>
    <w:multiLevelType w:val="hybridMultilevel"/>
    <w:tmpl w:val="49C808A2"/>
    <w:lvl w:ilvl="0" w:tplc="00307466">
      <w:start w:val="1"/>
      <w:numFmt w:val="upperRoman"/>
      <w:lvlText w:val="%1."/>
      <w:lvlJc w:val="left"/>
      <w:pPr>
        <w:ind w:left="428" w:hanging="428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D80AB894">
      <w:start w:val="1"/>
      <w:numFmt w:val="upperRoman"/>
      <w:lvlText w:val="%2."/>
      <w:lvlJc w:val="left"/>
      <w:pPr>
        <w:ind w:left="1276" w:hanging="569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2" w:tplc="77BCFD76">
      <w:start w:val="1"/>
      <w:numFmt w:val="decimal"/>
      <w:lvlText w:val="%3."/>
      <w:lvlJc w:val="left"/>
      <w:pPr>
        <w:ind w:left="1429" w:hanging="28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3" w:tplc="4C863786">
      <w:numFmt w:val="bullet"/>
      <w:lvlText w:val="•"/>
      <w:lvlJc w:val="left"/>
      <w:pPr>
        <w:ind w:left="2492" w:hanging="281"/>
      </w:pPr>
      <w:rPr>
        <w:rFonts w:hint="default"/>
        <w:lang w:val="es-ES" w:eastAsia="en-US" w:bidi="ar-SA"/>
      </w:rPr>
    </w:lvl>
    <w:lvl w:ilvl="4" w:tplc="778A723A">
      <w:numFmt w:val="bullet"/>
      <w:lvlText w:val="•"/>
      <w:lvlJc w:val="left"/>
      <w:pPr>
        <w:ind w:left="3565" w:hanging="281"/>
      </w:pPr>
      <w:rPr>
        <w:rFonts w:hint="default"/>
        <w:lang w:val="es-ES" w:eastAsia="en-US" w:bidi="ar-SA"/>
      </w:rPr>
    </w:lvl>
    <w:lvl w:ilvl="5" w:tplc="B194E63E">
      <w:numFmt w:val="bullet"/>
      <w:lvlText w:val="•"/>
      <w:lvlJc w:val="left"/>
      <w:pPr>
        <w:ind w:left="4638" w:hanging="281"/>
      </w:pPr>
      <w:rPr>
        <w:rFonts w:hint="default"/>
        <w:lang w:val="es-ES" w:eastAsia="en-US" w:bidi="ar-SA"/>
      </w:rPr>
    </w:lvl>
    <w:lvl w:ilvl="6" w:tplc="95402E5C">
      <w:numFmt w:val="bullet"/>
      <w:lvlText w:val="•"/>
      <w:lvlJc w:val="left"/>
      <w:pPr>
        <w:ind w:left="5711" w:hanging="281"/>
      </w:pPr>
      <w:rPr>
        <w:rFonts w:hint="default"/>
        <w:lang w:val="es-ES" w:eastAsia="en-US" w:bidi="ar-SA"/>
      </w:rPr>
    </w:lvl>
    <w:lvl w:ilvl="7" w:tplc="EAF67B94">
      <w:numFmt w:val="bullet"/>
      <w:lvlText w:val="•"/>
      <w:lvlJc w:val="left"/>
      <w:pPr>
        <w:ind w:left="6784" w:hanging="281"/>
      </w:pPr>
      <w:rPr>
        <w:rFonts w:hint="default"/>
        <w:lang w:val="es-ES" w:eastAsia="en-US" w:bidi="ar-SA"/>
      </w:rPr>
    </w:lvl>
    <w:lvl w:ilvl="8" w:tplc="69C638D8">
      <w:numFmt w:val="bullet"/>
      <w:lvlText w:val="•"/>
      <w:lvlJc w:val="left"/>
      <w:pPr>
        <w:ind w:left="7857" w:hanging="281"/>
      </w:pPr>
      <w:rPr>
        <w:rFonts w:hint="default"/>
        <w:lang w:val="es-ES" w:eastAsia="en-US" w:bidi="ar-SA"/>
      </w:rPr>
    </w:lvl>
  </w:abstractNum>
  <w:abstractNum w:abstractNumId="2" w15:restartNumberingAfterBreak="0">
    <w:nsid w:val="6E8827B6"/>
    <w:multiLevelType w:val="hybridMultilevel"/>
    <w:tmpl w:val="B830C04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0EB4"/>
    <w:multiLevelType w:val="hybridMultilevel"/>
    <w:tmpl w:val="727EDCC2"/>
    <w:lvl w:ilvl="0" w:tplc="C7C683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847869">
    <w:abstractNumId w:val="1"/>
  </w:num>
  <w:num w:numId="2" w16cid:durableId="13132155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010660">
    <w:abstractNumId w:val="0"/>
  </w:num>
  <w:num w:numId="4" w16cid:durableId="2141993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21"/>
    <w:rsid w:val="00043875"/>
    <w:rsid w:val="000A1D18"/>
    <w:rsid w:val="00135217"/>
    <w:rsid w:val="00153E8F"/>
    <w:rsid w:val="00154C46"/>
    <w:rsid w:val="0018435B"/>
    <w:rsid w:val="001A6C2D"/>
    <w:rsid w:val="001E5786"/>
    <w:rsid w:val="00265C8F"/>
    <w:rsid w:val="00281EB3"/>
    <w:rsid w:val="002A387E"/>
    <w:rsid w:val="004178E9"/>
    <w:rsid w:val="00473676"/>
    <w:rsid w:val="00547A77"/>
    <w:rsid w:val="005B4DA4"/>
    <w:rsid w:val="005C5DD9"/>
    <w:rsid w:val="006215BB"/>
    <w:rsid w:val="00624CFC"/>
    <w:rsid w:val="007824E5"/>
    <w:rsid w:val="007F6C93"/>
    <w:rsid w:val="00815616"/>
    <w:rsid w:val="00820F06"/>
    <w:rsid w:val="008302C5"/>
    <w:rsid w:val="00854543"/>
    <w:rsid w:val="009B3403"/>
    <w:rsid w:val="009B7AE4"/>
    <w:rsid w:val="009E049F"/>
    <w:rsid w:val="00A62629"/>
    <w:rsid w:val="00AB5821"/>
    <w:rsid w:val="00B367CF"/>
    <w:rsid w:val="00C544BA"/>
    <w:rsid w:val="00CC212C"/>
    <w:rsid w:val="00CC506F"/>
    <w:rsid w:val="00CD4D6D"/>
    <w:rsid w:val="00DA29B4"/>
    <w:rsid w:val="00E67FA8"/>
    <w:rsid w:val="00ED0631"/>
    <w:rsid w:val="00F2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C6CD40"/>
  <w15:chartTrackingRefBased/>
  <w15:docId w15:val="{7E496732-C7DC-4E35-8FC4-90AA9B27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21"/>
  </w:style>
  <w:style w:type="paragraph" w:styleId="Ttulo1">
    <w:name w:val="heading 1"/>
    <w:basedOn w:val="Normal"/>
    <w:next w:val="Normal"/>
    <w:link w:val="Ttulo1Car"/>
    <w:uiPriority w:val="9"/>
    <w:qFormat/>
    <w:rsid w:val="00AB5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5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5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5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5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B5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B5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5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B5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5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5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5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58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58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B58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B58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58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B58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B5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5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B5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B5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B5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5821"/>
    <w:rPr>
      <w:i/>
      <w:iCs/>
      <w:color w:val="404040" w:themeColor="text1" w:themeTint="BF"/>
    </w:rPr>
  </w:style>
  <w:style w:type="paragraph" w:styleId="Prrafodelista">
    <w:name w:val="List Paragraph"/>
    <w:aliases w:val="Formatoo,Fundamentacion,Bulleted List"/>
    <w:basedOn w:val="Normal"/>
    <w:link w:val="PrrafodelistaCar"/>
    <w:qFormat/>
    <w:rsid w:val="00AB58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B58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B5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B58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B582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B5821"/>
    <w:pPr>
      <w:spacing w:after="0" w:line="240" w:lineRule="auto"/>
    </w:pPr>
    <w:rPr>
      <w:kern w:val="0"/>
      <w:sz w:val="22"/>
      <w:szCs w:val="22"/>
      <w:lang w:val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qFormat/>
    <w:rsid w:val="00AB5821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AB5821"/>
    <w:pPr>
      <w:spacing w:after="0" w:line="240" w:lineRule="auto"/>
    </w:pPr>
    <w:rPr>
      <w:kern w:val="0"/>
      <w:sz w:val="22"/>
      <w:szCs w:val="22"/>
      <w:lang w:val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419"/>
      <w14:ligatures w14:val="none"/>
    </w:rPr>
  </w:style>
  <w:style w:type="character" w:customStyle="1" w:styleId="PrrafodelistaCar">
    <w:name w:val="Párrafo de lista Car"/>
    <w:aliases w:val="Formatoo Car,Fundamentacion Car,Bulleted List Car"/>
    <w:link w:val="Prrafodelista"/>
    <w:rsid w:val="00AB5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93AA2-C041-49E4-996C-D7B8BDEA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1465</Words>
  <Characters>8060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Zoraida Luz Valencia Vargas</dc:creator>
  <cp:keywords/>
  <dc:description/>
  <cp:lastModifiedBy>Zoraida Luz Valencia Vargas</cp:lastModifiedBy>
  <cp:revision>8</cp:revision>
  <dcterms:created xsi:type="dcterms:W3CDTF">2024-09-01T19:03:00Z</dcterms:created>
  <dcterms:modified xsi:type="dcterms:W3CDTF">2024-09-28T15:42:00Z</dcterms:modified>
</cp:coreProperties>
</file>