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2"/>
        <w:tblpPr w:leftFromText="141" w:rightFromText="141" w:vertAnchor="text" w:horzAnchor="margin" w:tblpY="-11"/>
        <w:tblW w:w="843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430"/>
      </w:tblGrid>
      <w:tr w:rsidR="00950D0F" w14:paraId="2C5C1F30" w14:textId="77777777" w:rsidTr="00950D0F">
        <w:tc>
          <w:tcPr>
            <w:tcW w:w="8430" w:type="dxa"/>
            <w:shd w:val="clear" w:color="auto" w:fill="FFFFFF"/>
            <w:tcMar>
              <w:top w:w="100" w:type="dxa"/>
              <w:left w:w="100" w:type="dxa"/>
              <w:bottom w:w="100" w:type="dxa"/>
              <w:right w:w="100" w:type="dxa"/>
            </w:tcMar>
            <w:vAlign w:val="center"/>
          </w:tcPr>
          <w:p w14:paraId="4008CAE2" w14:textId="77777777" w:rsidR="00950D0F" w:rsidRDefault="00950D0F" w:rsidP="00950D0F">
            <w:pPr>
              <w:widowControl w:val="0"/>
              <w:jc w:val="center"/>
              <w:rPr>
                <w:rFonts w:ascii="Barlow" w:eastAsia="Barlow" w:hAnsi="Barlow" w:cs="Barlow"/>
                <w:b/>
                <w:color w:val="0000FF"/>
              </w:rPr>
            </w:pPr>
            <w:r w:rsidRPr="00391615">
              <w:rPr>
                <w:rFonts w:ascii="Barlow" w:eastAsia="Barlow" w:hAnsi="Barlow" w:cs="Barlow"/>
                <w:b/>
                <w:bCs/>
              </w:rPr>
              <w:t>Comparamos los diferentipos de gastos personales y familiares</w:t>
            </w:r>
            <w:r w:rsidRPr="00950D0F">
              <w:rPr>
                <w:rFonts w:ascii="Barlow" w:eastAsia="Barlow" w:hAnsi="Barlow" w:cs="Barlow"/>
                <w:b/>
              </w:rPr>
              <w:t>.</w:t>
            </w:r>
          </w:p>
        </w:tc>
      </w:tr>
    </w:tbl>
    <w:p w14:paraId="334AAB94" w14:textId="40100E97" w:rsidR="00F12CF9" w:rsidRPr="00AA566F" w:rsidRDefault="00950D0F" w:rsidP="00AA566F">
      <w:pPr>
        <w:rPr>
          <w:rFonts w:ascii="Barlow" w:eastAsia="Barlow" w:hAnsi="Barlow" w:cs="Barlow"/>
        </w:rPr>
      </w:pPr>
      <w:r>
        <w:rPr>
          <w:rFonts w:ascii="Barlow" w:eastAsia="Barlow" w:hAnsi="Barlow" w:cs="Barlow"/>
          <w:noProof/>
          <w:sz w:val="20"/>
          <w:szCs w:val="20"/>
        </w:rPr>
        <w:drawing>
          <wp:anchor distT="0" distB="0" distL="114300" distR="114300" simplePos="0" relativeHeight="251658240" behindDoc="0" locked="0" layoutInCell="1" allowOverlap="1" wp14:anchorId="17D5EA8F" wp14:editId="7B8DC4A9">
            <wp:simplePos x="0" y="0"/>
            <wp:positionH relativeFrom="column">
              <wp:posOffset>-613464</wp:posOffset>
            </wp:positionH>
            <wp:positionV relativeFrom="paragraph">
              <wp:posOffset>-277360</wp:posOffset>
            </wp:positionV>
            <wp:extent cx="700392" cy="874619"/>
            <wp:effectExtent l="0" t="0" r="0"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392" cy="874619"/>
                    </a:xfrm>
                    <a:prstGeom prst="rect">
                      <a:avLst/>
                    </a:prstGeom>
                  </pic:spPr>
                </pic:pic>
              </a:graphicData>
            </a:graphic>
            <wp14:sizeRelH relativeFrom="page">
              <wp14:pctWidth>0</wp14:pctWidth>
            </wp14:sizeRelH>
            <wp14:sizeRelV relativeFrom="page">
              <wp14:pctHeight>0</wp14:pctHeight>
            </wp14:sizeRelV>
          </wp:anchor>
        </w:drawing>
      </w:r>
    </w:p>
    <w:tbl>
      <w:tblPr>
        <w:tblStyle w:val="afff3"/>
        <w:tblW w:w="837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370"/>
      </w:tblGrid>
      <w:tr w:rsidR="00F12CF9" w14:paraId="22B0320A" w14:textId="77777777">
        <w:tc>
          <w:tcPr>
            <w:tcW w:w="8370" w:type="dxa"/>
            <w:shd w:val="clear" w:color="auto" w:fill="4410FF"/>
            <w:tcMar>
              <w:top w:w="100" w:type="dxa"/>
              <w:left w:w="100" w:type="dxa"/>
              <w:bottom w:w="100" w:type="dxa"/>
              <w:right w:w="100" w:type="dxa"/>
            </w:tcMar>
          </w:tcPr>
          <w:p w14:paraId="52A518AB" w14:textId="77777777" w:rsidR="00F12CF9" w:rsidRDefault="007003C6">
            <w:pPr>
              <w:widowControl w:val="0"/>
              <w:numPr>
                <w:ilvl w:val="0"/>
                <w:numId w:val="1"/>
              </w:numPr>
              <w:rPr>
                <w:rFonts w:ascii="Barlow" w:eastAsia="Barlow" w:hAnsi="Barlow" w:cs="Barlow"/>
                <w:b/>
                <w:color w:val="FFFFFF"/>
              </w:rPr>
            </w:pPr>
            <w:r>
              <w:rPr>
                <w:rFonts w:ascii="Barlow" w:eastAsia="Barlow" w:hAnsi="Barlow" w:cs="Barlow"/>
                <w:b/>
                <w:color w:val="FFFFFF"/>
              </w:rPr>
              <w:t>DATOS GENERALES:</w:t>
            </w:r>
          </w:p>
        </w:tc>
      </w:tr>
    </w:tbl>
    <w:p w14:paraId="5C7C5BE9" w14:textId="77777777" w:rsidR="00F12CF9" w:rsidRDefault="00F12CF9">
      <w:pPr>
        <w:spacing w:after="0" w:line="240" w:lineRule="auto"/>
        <w:ind w:right="-7"/>
        <w:jc w:val="both"/>
        <w:rPr>
          <w:rFonts w:ascii="Barlow" w:eastAsia="Barlow" w:hAnsi="Barlow" w:cs="Barlow"/>
          <w:sz w:val="20"/>
          <w:szCs w:val="20"/>
        </w:rPr>
      </w:pPr>
    </w:p>
    <w:p w14:paraId="29DECEEA" w14:textId="202A74A6" w:rsidR="00F12CF9" w:rsidRDefault="007003C6">
      <w:pPr>
        <w:spacing w:after="0" w:line="240" w:lineRule="auto"/>
        <w:ind w:right="-7"/>
        <w:jc w:val="both"/>
        <w:rPr>
          <w:rFonts w:ascii="Barlow" w:eastAsia="Barlow" w:hAnsi="Barlow" w:cs="Barlow"/>
          <w:b/>
        </w:rPr>
      </w:pPr>
      <w:r>
        <w:rPr>
          <w:rFonts w:ascii="Barlow" w:eastAsia="Barlow" w:hAnsi="Barlow" w:cs="Barlow"/>
          <w:b/>
        </w:rPr>
        <w:t>Institución educativa:</w:t>
      </w:r>
      <w:r w:rsidR="00391615">
        <w:rPr>
          <w:rFonts w:ascii="Barlow" w:eastAsia="Barlow" w:hAnsi="Barlow" w:cs="Barlow"/>
          <w:b/>
        </w:rPr>
        <w:t xml:space="preserve"> Nº 46 “VRHT” – INEI 46</w:t>
      </w:r>
    </w:p>
    <w:p w14:paraId="63B4B59B" w14:textId="77777777" w:rsidR="00F12CF9" w:rsidRDefault="00F12CF9">
      <w:pPr>
        <w:spacing w:after="0" w:line="240" w:lineRule="auto"/>
        <w:ind w:right="-7"/>
        <w:jc w:val="both"/>
        <w:rPr>
          <w:rFonts w:ascii="Barlow" w:eastAsia="Barlow" w:hAnsi="Barlow" w:cs="Barlow"/>
          <w:b/>
        </w:rPr>
      </w:pPr>
    </w:p>
    <w:p w14:paraId="26A7E9E8" w14:textId="28ABA3FC" w:rsidR="00F12CF9" w:rsidRDefault="007003C6">
      <w:pPr>
        <w:spacing w:after="0" w:line="240" w:lineRule="auto"/>
        <w:ind w:right="-7"/>
        <w:jc w:val="both"/>
        <w:rPr>
          <w:rFonts w:ascii="Barlow" w:eastAsia="Barlow" w:hAnsi="Barlow" w:cs="Barlow"/>
          <w:b/>
        </w:rPr>
      </w:pPr>
      <w:r>
        <w:rPr>
          <w:rFonts w:ascii="Barlow" w:eastAsia="Barlow" w:hAnsi="Barlow" w:cs="Barlow"/>
          <w:b/>
        </w:rPr>
        <w:t>Área:</w:t>
      </w:r>
      <w:r>
        <w:rPr>
          <w:rFonts w:ascii="Barlow" w:eastAsia="Barlow" w:hAnsi="Barlow" w:cs="Barlow"/>
          <w:b/>
        </w:rPr>
        <w:tab/>
      </w:r>
      <w:r w:rsidR="00391615">
        <w:rPr>
          <w:rFonts w:ascii="Barlow" w:eastAsia="Barlow" w:hAnsi="Barlow" w:cs="Barlow"/>
          <w:b/>
        </w:rPr>
        <w:t>DPCC</w:t>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t>Grado y Sección:</w:t>
      </w:r>
      <w:r w:rsidR="00391615">
        <w:rPr>
          <w:rFonts w:ascii="Barlow" w:eastAsia="Barlow" w:hAnsi="Barlow" w:cs="Barlow"/>
          <w:b/>
        </w:rPr>
        <w:t xml:space="preserve"> 5TO</w:t>
      </w:r>
      <w:r w:rsidR="00AC5C92">
        <w:rPr>
          <w:rFonts w:ascii="Barlow" w:eastAsia="Barlow" w:hAnsi="Barlow" w:cs="Barlow"/>
          <w:b/>
        </w:rPr>
        <w:t xml:space="preserve"> G</w:t>
      </w:r>
    </w:p>
    <w:p w14:paraId="12C520A8" w14:textId="77777777" w:rsidR="00F12CF9" w:rsidRDefault="00F12CF9">
      <w:pPr>
        <w:spacing w:after="0" w:line="240" w:lineRule="auto"/>
        <w:ind w:right="-7"/>
        <w:jc w:val="both"/>
        <w:rPr>
          <w:rFonts w:ascii="Barlow" w:eastAsia="Barlow" w:hAnsi="Barlow" w:cs="Barlow"/>
          <w:b/>
        </w:rPr>
      </w:pPr>
    </w:p>
    <w:p w14:paraId="2F82896D" w14:textId="538B09C1" w:rsidR="00F12CF9" w:rsidRDefault="007003C6">
      <w:pPr>
        <w:spacing w:after="0" w:line="240" w:lineRule="auto"/>
        <w:ind w:right="-7"/>
        <w:jc w:val="both"/>
        <w:rPr>
          <w:rFonts w:ascii="Barlow" w:eastAsia="Barlow" w:hAnsi="Barlow" w:cs="Barlow"/>
          <w:b/>
        </w:rPr>
      </w:pPr>
      <w:r>
        <w:rPr>
          <w:rFonts w:ascii="Barlow" w:eastAsia="Barlow" w:hAnsi="Barlow" w:cs="Barlow"/>
          <w:b/>
        </w:rPr>
        <w:t>Cantidad de estudiantes:</w:t>
      </w:r>
      <w:r w:rsidR="00391615">
        <w:rPr>
          <w:rFonts w:ascii="Barlow" w:eastAsia="Barlow" w:hAnsi="Barlow" w:cs="Barlow"/>
          <w:b/>
        </w:rPr>
        <w:t xml:space="preserve"> 22</w:t>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t>Fecha:</w:t>
      </w:r>
      <w:r w:rsidR="003A4FEA">
        <w:rPr>
          <w:rFonts w:ascii="Barlow" w:eastAsia="Barlow" w:hAnsi="Barlow" w:cs="Barlow"/>
          <w:b/>
        </w:rPr>
        <w:t>01-10-24</w:t>
      </w:r>
    </w:p>
    <w:p w14:paraId="3DDEDD82" w14:textId="77777777" w:rsidR="00F12CF9" w:rsidRDefault="00F12CF9">
      <w:pPr>
        <w:spacing w:after="0" w:line="240" w:lineRule="auto"/>
        <w:ind w:right="-7"/>
        <w:jc w:val="both"/>
        <w:rPr>
          <w:rFonts w:ascii="Barlow" w:eastAsia="Barlow" w:hAnsi="Barlow" w:cs="Barlow"/>
          <w:b/>
        </w:rPr>
      </w:pPr>
    </w:p>
    <w:p w14:paraId="29E4A5EF" w14:textId="3069F7B4" w:rsidR="00F12CF9" w:rsidRDefault="007003C6">
      <w:pPr>
        <w:spacing w:after="0" w:line="240" w:lineRule="auto"/>
        <w:ind w:right="-7"/>
        <w:jc w:val="both"/>
        <w:rPr>
          <w:rFonts w:ascii="Barlow" w:eastAsia="Barlow" w:hAnsi="Barlow" w:cs="Barlow"/>
          <w:b/>
        </w:rPr>
      </w:pPr>
      <w:r>
        <w:rPr>
          <w:rFonts w:ascii="Barlow" w:eastAsia="Barlow" w:hAnsi="Barlow" w:cs="Barlow"/>
          <w:b/>
        </w:rPr>
        <w:t>Docente:</w:t>
      </w:r>
      <w:r w:rsidR="003A4FEA">
        <w:rPr>
          <w:rFonts w:ascii="Barlow" w:eastAsia="Barlow" w:hAnsi="Barlow" w:cs="Barlow"/>
          <w:b/>
        </w:rPr>
        <w:t xml:space="preserve"> VILMA TAPAHUASCO SALDAÑA</w:t>
      </w:r>
    </w:p>
    <w:p w14:paraId="0197A3BF" w14:textId="77777777" w:rsidR="00F12CF9" w:rsidRDefault="00F12CF9">
      <w:pPr>
        <w:spacing w:after="0" w:line="240" w:lineRule="auto"/>
        <w:ind w:right="-7"/>
        <w:jc w:val="both"/>
        <w:rPr>
          <w:rFonts w:ascii="Barlow" w:eastAsia="Barlow" w:hAnsi="Barlow" w:cs="Barlow"/>
          <w:sz w:val="20"/>
          <w:szCs w:val="20"/>
        </w:rPr>
      </w:pPr>
    </w:p>
    <w:tbl>
      <w:tblPr>
        <w:tblStyle w:val="afff4"/>
        <w:tblW w:w="867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670"/>
      </w:tblGrid>
      <w:tr w:rsidR="00F12CF9" w14:paraId="6A2A8752" w14:textId="77777777">
        <w:tc>
          <w:tcPr>
            <w:tcW w:w="8670" w:type="dxa"/>
            <w:shd w:val="clear" w:color="auto" w:fill="4410FF"/>
            <w:tcMar>
              <w:top w:w="100" w:type="dxa"/>
              <w:left w:w="100" w:type="dxa"/>
              <w:bottom w:w="100" w:type="dxa"/>
              <w:right w:w="100" w:type="dxa"/>
            </w:tcMar>
          </w:tcPr>
          <w:p w14:paraId="31717F39" w14:textId="77777777" w:rsidR="00F12CF9" w:rsidRDefault="007003C6">
            <w:pPr>
              <w:widowControl w:val="0"/>
              <w:numPr>
                <w:ilvl w:val="0"/>
                <w:numId w:val="1"/>
              </w:numPr>
              <w:rPr>
                <w:rFonts w:ascii="Barlow" w:eastAsia="Barlow" w:hAnsi="Barlow" w:cs="Barlow"/>
                <w:b/>
                <w:color w:val="FFFFFF"/>
              </w:rPr>
            </w:pPr>
            <w:r>
              <w:rPr>
                <w:rFonts w:ascii="Barlow" w:eastAsia="Barlow" w:hAnsi="Barlow" w:cs="Barlow"/>
                <w:b/>
                <w:color w:val="FFFFFF"/>
              </w:rPr>
              <w:t>PLANIFICACIÓN DE LA SESIÓN:</w:t>
            </w:r>
          </w:p>
        </w:tc>
      </w:tr>
    </w:tbl>
    <w:p w14:paraId="7C96436B" w14:textId="77777777" w:rsidR="00F12CF9" w:rsidRDefault="00F12CF9">
      <w:pPr>
        <w:spacing w:after="0" w:line="240" w:lineRule="auto"/>
        <w:ind w:right="-7"/>
        <w:jc w:val="both"/>
        <w:rPr>
          <w:rFonts w:ascii="Barlow" w:eastAsia="Barlow" w:hAnsi="Barlow" w:cs="Barlow"/>
          <w:sz w:val="20"/>
          <w:szCs w:val="20"/>
        </w:rPr>
      </w:pPr>
    </w:p>
    <w:tbl>
      <w:tblPr>
        <w:tblStyle w:val="Tablaconcuadrcula"/>
        <w:tblW w:w="0" w:type="auto"/>
        <w:tblInd w:w="-5" w:type="dxa"/>
        <w:tblLook w:val="04A0" w:firstRow="1" w:lastRow="0" w:firstColumn="1" w:lastColumn="0" w:noHBand="0" w:noVBand="1"/>
      </w:tblPr>
      <w:tblGrid>
        <w:gridCol w:w="2552"/>
        <w:gridCol w:w="1843"/>
        <w:gridCol w:w="2409"/>
        <w:gridCol w:w="1843"/>
      </w:tblGrid>
      <w:tr w:rsidR="0029208E" w14:paraId="3288A51B" w14:textId="43C48089" w:rsidTr="00950D0F">
        <w:tc>
          <w:tcPr>
            <w:tcW w:w="2552" w:type="dxa"/>
            <w:vAlign w:val="center"/>
          </w:tcPr>
          <w:p w14:paraId="3AAA9A95" w14:textId="143D4C63" w:rsidR="0029208E" w:rsidRDefault="0029208E" w:rsidP="00AC5C92">
            <w:pPr>
              <w:ind w:right="-7"/>
              <w:jc w:val="center"/>
              <w:rPr>
                <w:rFonts w:ascii="Barlow" w:eastAsia="Barlow" w:hAnsi="Barlow" w:cs="Barlow"/>
                <w:sz w:val="20"/>
                <w:szCs w:val="20"/>
              </w:rPr>
            </w:pPr>
            <w:r>
              <w:rPr>
                <w:rFonts w:ascii="Barlow" w:eastAsia="Barlow" w:hAnsi="Barlow" w:cs="Barlow"/>
                <w:sz w:val="20"/>
                <w:szCs w:val="20"/>
              </w:rPr>
              <w:t>COMPETENCIA y CAPACIDADES</w:t>
            </w:r>
          </w:p>
        </w:tc>
        <w:tc>
          <w:tcPr>
            <w:tcW w:w="1843" w:type="dxa"/>
            <w:vAlign w:val="center"/>
          </w:tcPr>
          <w:p w14:paraId="1649E16E" w14:textId="20257829" w:rsidR="0029208E" w:rsidRDefault="0029208E" w:rsidP="00AC5C92">
            <w:pPr>
              <w:ind w:right="-7"/>
              <w:jc w:val="center"/>
              <w:rPr>
                <w:rFonts w:ascii="Barlow" w:eastAsia="Barlow" w:hAnsi="Barlow" w:cs="Barlow"/>
                <w:sz w:val="20"/>
                <w:szCs w:val="20"/>
              </w:rPr>
            </w:pPr>
            <w:r>
              <w:rPr>
                <w:rFonts w:ascii="Barlow" w:eastAsia="Barlow" w:hAnsi="Barlow" w:cs="Barlow"/>
                <w:sz w:val="20"/>
                <w:szCs w:val="20"/>
              </w:rPr>
              <w:t>DESEMPEÑOS</w:t>
            </w:r>
          </w:p>
        </w:tc>
        <w:tc>
          <w:tcPr>
            <w:tcW w:w="2409" w:type="dxa"/>
            <w:vAlign w:val="center"/>
          </w:tcPr>
          <w:p w14:paraId="2B59E3E5" w14:textId="76C7C865" w:rsidR="0029208E" w:rsidRDefault="0029208E" w:rsidP="00AC5C92">
            <w:pPr>
              <w:ind w:right="-7"/>
              <w:jc w:val="center"/>
              <w:rPr>
                <w:rFonts w:ascii="Barlow" w:eastAsia="Barlow" w:hAnsi="Barlow" w:cs="Barlow"/>
                <w:sz w:val="20"/>
                <w:szCs w:val="20"/>
              </w:rPr>
            </w:pPr>
            <w:r>
              <w:rPr>
                <w:rFonts w:ascii="Barlow" w:eastAsia="Barlow" w:hAnsi="Barlow" w:cs="Barlow"/>
                <w:sz w:val="20"/>
                <w:szCs w:val="20"/>
              </w:rPr>
              <w:t>CRITERIOS DE EVALUACIÓN</w:t>
            </w:r>
          </w:p>
        </w:tc>
        <w:tc>
          <w:tcPr>
            <w:tcW w:w="1843" w:type="dxa"/>
            <w:vAlign w:val="center"/>
          </w:tcPr>
          <w:p w14:paraId="6483D8FD" w14:textId="1D85AC46" w:rsidR="0029208E" w:rsidRDefault="0029208E" w:rsidP="00AC5C92">
            <w:pPr>
              <w:ind w:right="-7"/>
              <w:jc w:val="center"/>
              <w:rPr>
                <w:rFonts w:ascii="Barlow" w:eastAsia="Barlow" w:hAnsi="Barlow" w:cs="Barlow"/>
                <w:sz w:val="20"/>
                <w:szCs w:val="20"/>
              </w:rPr>
            </w:pPr>
            <w:r>
              <w:rPr>
                <w:rFonts w:ascii="Barlow" w:eastAsia="Barlow" w:hAnsi="Barlow" w:cs="Barlow"/>
                <w:sz w:val="20"/>
                <w:szCs w:val="20"/>
              </w:rPr>
              <w:t>PRODUCTO</w:t>
            </w:r>
          </w:p>
        </w:tc>
      </w:tr>
      <w:tr w:rsidR="0029208E" w14:paraId="3EA88D93" w14:textId="31285E38" w:rsidTr="00950D0F">
        <w:tc>
          <w:tcPr>
            <w:tcW w:w="2552" w:type="dxa"/>
          </w:tcPr>
          <w:p w14:paraId="34CE5CC3" w14:textId="3C8C9B61" w:rsidR="0029208E" w:rsidRPr="00950D0F" w:rsidRDefault="0029208E" w:rsidP="0029208E">
            <w:pPr>
              <w:jc w:val="both"/>
              <w:rPr>
                <w:rFonts w:ascii="Arial" w:eastAsia="Arial" w:hAnsi="Arial" w:cs="Arial"/>
                <w:b/>
                <w:bCs/>
              </w:rPr>
            </w:pPr>
            <w:r w:rsidRPr="00950D0F">
              <w:rPr>
                <w:rFonts w:ascii="Arial" w:eastAsia="Arial" w:hAnsi="Arial" w:cs="Arial"/>
                <w:b/>
                <w:bCs/>
              </w:rPr>
              <w:t>Convive y participa democráticamente.</w:t>
            </w:r>
          </w:p>
          <w:p w14:paraId="6BC98400" w14:textId="77777777" w:rsidR="0029208E" w:rsidRPr="00950D0F" w:rsidRDefault="0029208E" w:rsidP="0029208E">
            <w:pPr>
              <w:numPr>
                <w:ilvl w:val="0"/>
                <w:numId w:val="2"/>
              </w:numPr>
              <w:ind w:left="318" w:hanging="284"/>
              <w:jc w:val="both"/>
              <w:rPr>
                <w:rFonts w:ascii="Arial" w:eastAsia="Arial" w:hAnsi="Arial" w:cs="Arial"/>
              </w:rPr>
            </w:pPr>
            <w:r w:rsidRPr="00950D0F">
              <w:rPr>
                <w:rFonts w:ascii="Arial" w:eastAsia="Arial" w:hAnsi="Arial" w:cs="Arial"/>
              </w:rPr>
              <w:t xml:space="preserve">Interactúa con todas las personas </w:t>
            </w:r>
          </w:p>
          <w:p w14:paraId="2CD9D8B5" w14:textId="77777777" w:rsidR="0029208E" w:rsidRPr="00950D0F" w:rsidRDefault="0029208E" w:rsidP="0029208E">
            <w:pPr>
              <w:numPr>
                <w:ilvl w:val="0"/>
                <w:numId w:val="2"/>
              </w:numPr>
              <w:ind w:left="318" w:hanging="284"/>
              <w:jc w:val="both"/>
              <w:rPr>
                <w:rFonts w:ascii="Arial" w:eastAsia="Arial" w:hAnsi="Arial" w:cs="Arial"/>
              </w:rPr>
            </w:pPr>
            <w:r w:rsidRPr="00950D0F">
              <w:rPr>
                <w:rFonts w:ascii="Arial" w:eastAsia="Arial" w:hAnsi="Arial" w:cs="Arial"/>
              </w:rPr>
              <w:t xml:space="preserve">Construye y asume acuerdos y normas </w:t>
            </w:r>
          </w:p>
          <w:p w14:paraId="3C5B5007" w14:textId="77777777" w:rsidR="0029208E" w:rsidRPr="00950D0F" w:rsidRDefault="0029208E" w:rsidP="0029208E">
            <w:pPr>
              <w:numPr>
                <w:ilvl w:val="0"/>
                <w:numId w:val="2"/>
              </w:numPr>
              <w:ind w:left="318" w:hanging="284"/>
              <w:jc w:val="both"/>
              <w:rPr>
                <w:rFonts w:ascii="Arial" w:eastAsia="Arial" w:hAnsi="Arial" w:cs="Arial"/>
              </w:rPr>
            </w:pPr>
            <w:r w:rsidRPr="00950D0F">
              <w:rPr>
                <w:rFonts w:ascii="Arial" w:eastAsia="Arial" w:hAnsi="Arial" w:cs="Arial"/>
              </w:rPr>
              <w:t xml:space="preserve">Maneja conflictos de manera constructiva </w:t>
            </w:r>
          </w:p>
          <w:p w14:paraId="1619DFD5" w14:textId="7931A94F" w:rsidR="0029208E" w:rsidRPr="00950D0F" w:rsidRDefault="0029208E" w:rsidP="0029208E">
            <w:pPr>
              <w:numPr>
                <w:ilvl w:val="0"/>
                <w:numId w:val="2"/>
              </w:numPr>
              <w:ind w:left="318" w:hanging="284"/>
              <w:jc w:val="both"/>
              <w:rPr>
                <w:rFonts w:ascii="Arial" w:eastAsia="Arial" w:hAnsi="Arial" w:cs="Arial"/>
              </w:rPr>
            </w:pPr>
            <w:r w:rsidRPr="00950D0F">
              <w:rPr>
                <w:rFonts w:ascii="Arial" w:eastAsia="Arial" w:hAnsi="Arial" w:cs="Arial"/>
              </w:rPr>
              <w:t xml:space="preserve">Delibera sobre asuntos públicos </w:t>
            </w:r>
          </w:p>
          <w:p w14:paraId="3F32B947" w14:textId="79ACA633" w:rsidR="0029208E" w:rsidRPr="00950D0F" w:rsidRDefault="0029208E" w:rsidP="00950D0F">
            <w:pPr>
              <w:numPr>
                <w:ilvl w:val="0"/>
                <w:numId w:val="2"/>
              </w:numPr>
              <w:ind w:left="318" w:hanging="284"/>
              <w:jc w:val="both"/>
              <w:rPr>
                <w:rFonts w:ascii="Arial" w:eastAsia="Arial" w:hAnsi="Arial" w:cs="Arial"/>
              </w:rPr>
            </w:pPr>
            <w:r w:rsidRPr="00950D0F">
              <w:rPr>
                <w:rFonts w:ascii="Arial" w:eastAsia="Arial" w:hAnsi="Arial" w:cs="Arial"/>
              </w:rPr>
              <w:t>Participa en acciones que promueven el bienestar común</w:t>
            </w:r>
          </w:p>
        </w:tc>
        <w:tc>
          <w:tcPr>
            <w:tcW w:w="1843" w:type="dxa"/>
          </w:tcPr>
          <w:p w14:paraId="4CFFA2C9" w14:textId="77777777" w:rsidR="00950D0F" w:rsidRPr="00950D0F" w:rsidRDefault="00950D0F" w:rsidP="00950D0F">
            <w:pPr>
              <w:pStyle w:val="Prrafodelista"/>
              <w:numPr>
                <w:ilvl w:val="0"/>
                <w:numId w:val="3"/>
              </w:numPr>
              <w:pBdr>
                <w:top w:val="nil"/>
                <w:left w:val="nil"/>
                <w:bottom w:val="nil"/>
                <w:right w:val="nil"/>
                <w:between w:val="nil"/>
              </w:pBdr>
              <w:tabs>
                <w:tab w:val="left" w:pos="316"/>
              </w:tabs>
              <w:ind w:left="33" w:firstLine="0"/>
              <w:jc w:val="both"/>
              <w:rPr>
                <w:rFonts w:ascii="Arial" w:eastAsia="Arial" w:hAnsi="Arial" w:cs="Arial"/>
              </w:rPr>
            </w:pPr>
            <w:r w:rsidRPr="00950D0F">
              <w:rPr>
                <w:rFonts w:ascii="Arial" w:eastAsia="Arial" w:hAnsi="Arial" w:cs="Arial"/>
              </w:rPr>
              <w:t>Explica  como los diferentes tipos de gastos con o sin presupuesto familiar benefician o perjudiacan  a las familias.</w:t>
            </w:r>
          </w:p>
          <w:p w14:paraId="053F7E13" w14:textId="77777777" w:rsidR="0029208E" w:rsidRPr="00950D0F" w:rsidRDefault="0029208E">
            <w:pPr>
              <w:ind w:right="-7"/>
              <w:jc w:val="both"/>
              <w:rPr>
                <w:rFonts w:ascii="Arial" w:eastAsia="Barlow" w:hAnsi="Arial" w:cs="Arial"/>
                <w:sz w:val="20"/>
                <w:szCs w:val="20"/>
              </w:rPr>
            </w:pPr>
          </w:p>
        </w:tc>
        <w:tc>
          <w:tcPr>
            <w:tcW w:w="2409" w:type="dxa"/>
          </w:tcPr>
          <w:p w14:paraId="0F7B9DF8" w14:textId="77777777" w:rsidR="00950D0F" w:rsidRPr="00950D0F" w:rsidRDefault="00950D0F" w:rsidP="00950D0F">
            <w:pPr>
              <w:pStyle w:val="Prrafodelista"/>
              <w:numPr>
                <w:ilvl w:val="0"/>
                <w:numId w:val="3"/>
              </w:numPr>
              <w:ind w:left="34" w:firstLine="0"/>
              <w:jc w:val="both"/>
              <w:rPr>
                <w:rFonts w:ascii="Arial" w:hAnsi="Arial" w:cs="Arial"/>
              </w:rPr>
            </w:pPr>
            <w:r w:rsidRPr="00950D0F">
              <w:rPr>
                <w:rStyle w:val="oypena"/>
                <w:rFonts w:ascii="Arial" w:hAnsi="Arial" w:cs="Arial"/>
              </w:rPr>
              <w:t>Explica con ejemplos por lo menos tres formas de gastos hormiga</w:t>
            </w:r>
          </w:p>
          <w:p w14:paraId="117016FD" w14:textId="77777777" w:rsidR="00950D0F" w:rsidRPr="00950D0F" w:rsidRDefault="00950D0F" w:rsidP="00950D0F">
            <w:pPr>
              <w:pStyle w:val="Prrafodelista"/>
              <w:numPr>
                <w:ilvl w:val="0"/>
                <w:numId w:val="3"/>
              </w:numPr>
              <w:ind w:left="34" w:firstLine="0"/>
              <w:jc w:val="both"/>
              <w:rPr>
                <w:rFonts w:ascii="Arial" w:hAnsi="Arial" w:cs="Arial"/>
              </w:rPr>
            </w:pPr>
            <w:r w:rsidRPr="00950D0F">
              <w:rPr>
                <w:rStyle w:val="oypena"/>
                <w:rFonts w:ascii="Arial" w:hAnsi="Arial" w:cs="Arial"/>
              </w:rPr>
              <w:t>Explica con ejemplos por lo menos tres formas de gastos vampiro</w:t>
            </w:r>
          </w:p>
          <w:p w14:paraId="5DFAF17A" w14:textId="77777777" w:rsidR="00950D0F" w:rsidRPr="00950D0F" w:rsidRDefault="00950D0F" w:rsidP="00950D0F">
            <w:pPr>
              <w:pStyle w:val="Prrafodelista"/>
              <w:numPr>
                <w:ilvl w:val="0"/>
                <w:numId w:val="3"/>
              </w:numPr>
              <w:ind w:left="34" w:firstLine="0"/>
              <w:jc w:val="both"/>
              <w:rPr>
                <w:rFonts w:ascii="Arial" w:hAnsi="Arial" w:cs="Arial"/>
              </w:rPr>
            </w:pPr>
            <w:r w:rsidRPr="00950D0F">
              <w:rPr>
                <w:rStyle w:val="oypena"/>
                <w:rFonts w:ascii="Arial" w:hAnsi="Arial" w:cs="Arial"/>
              </w:rPr>
              <w:t>Explica con ejemplos por lo menos tres formas de gastos fantasma</w:t>
            </w:r>
          </w:p>
          <w:p w14:paraId="6FD44D5B" w14:textId="40B234E7" w:rsidR="0029208E" w:rsidRPr="00950D0F" w:rsidRDefault="00950D0F" w:rsidP="00950D0F">
            <w:pPr>
              <w:pStyle w:val="Prrafodelista"/>
              <w:numPr>
                <w:ilvl w:val="0"/>
                <w:numId w:val="3"/>
              </w:numPr>
              <w:ind w:left="34" w:firstLine="0"/>
              <w:jc w:val="both"/>
              <w:rPr>
                <w:rFonts w:ascii="Arial" w:hAnsi="Arial" w:cs="Arial"/>
              </w:rPr>
            </w:pPr>
            <w:r w:rsidRPr="00950D0F">
              <w:rPr>
                <w:rStyle w:val="oypena"/>
                <w:rFonts w:ascii="Arial" w:hAnsi="Arial" w:cs="Arial"/>
              </w:rPr>
              <w:t>Propone soluciones para evitar este tipo de gastos</w:t>
            </w:r>
          </w:p>
        </w:tc>
        <w:tc>
          <w:tcPr>
            <w:tcW w:w="1843" w:type="dxa"/>
          </w:tcPr>
          <w:p w14:paraId="3E2F4063" w14:textId="77777777" w:rsidR="00950D0F" w:rsidRPr="00950D0F" w:rsidRDefault="00950D0F" w:rsidP="00950D0F">
            <w:pPr>
              <w:pStyle w:val="Prrafodelista"/>
              <w:numPr>
                <w:ilvl w:val="0"/>
                <w:numId w:val="3"/>
              </w:numPr>
              <w:ind w:left="31" w:hanging="31"/>
              <w:jc w:val="both"/>
              <w:rPr>
                <w:rFonts w:ascii="Arial" w:eastAsia="Arial" w:hAnsi="Arial" w:cs="Arial"/>
                <w:i/>
              </w:rPr>
            </w:pPr>
            <w:r w:rsidRPr="00950D0F">
              <w:rPr>
                <w:rFonts w:ascii="Arial" w:eastAsia="Arial" w:hAnsi="Arial" w:cs="Arial"/>
                <w:i/>
              </w:rPr>
              <w:t>Elabora un cuadro comparativo de los diferentes tipos de gastos (vampiro, hormiga) y establece relaciones con el presupuesto familiar.</w:t>
            </w:r>
          </w:p>
          <w:p w14:paraId="74B34AEE" w14:textId="77777777" w:rsidR="0029208E" w:rsidRPr="00950D0F" w:rsidRDefault="0029208E">
            <w:pPr>
              <w:ind w:right="-7"/>
              <w:jc w:val="both"/>
              <w:rPr>
                <w:rFonts w:ascii="Arial" w:eastAsia="Barlow" w:hAnsi="Arial" w:cs="Arial"/>
                <w:sz w:val="20"/>
                <w:szCs w:val="20"/>
              </w:rPr>
            </w:pPr>
          </w:p>
        </w:tc>
      </w:tr>
    </w:tbl>
    <w:p w14:paraId="0031BD23" w14:textId="77777777" w:rsidR="00F12CF9" w:rsidRDefault="00F12CF9">
      <w:pPr>
        <w:spacing w:after="0" w:line="240" w:lineRule="auto"/>
        <w:ind w:right="-7"/>
        <w:jc w:val="both"/>
        <w:rPr>
          <w:rFonts w:ascii="Barlow" w:eastAsia="Barlow" w:hAnsi="Barlow" w:cs="Barlow"/>
          <w:sz w:val="20"/>
          <w:szCs w:val="20"/>
        </w:rPr>
      </w:pPr>
    </w:p>
    <w:tbl>
      <w:tblPr>
        <w:tblStyle w:val="afff5"/>
        <w:tblW w:w="858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580"/>
      </w:tblGrid>
      <w:tr w:rsidR="00F12CF9" w14:paraId="7C524186" w14:textId="77777777">
        <w:tc>
          <w:tcPr>
            <w:tcW w:w="8580" w:type="dxa"/>
            <w:shd w:val="clear" w:color="auto" w:fill="4410FF"/>
            <w:tcMar>
              <w:top w:w="100" w:type="dxa"/>
              <w:left w:w="100" w:type="dxa"/>
              <w:bottom w:w="100" w:type="dxa"/>
              <w:right w:w="100" w:type="dxa"/>
            </w:tcMar>
          </w:tcPr>
          <w:p w14:paraId="0F3195F3" w14:textId="77777777" w:rsidR="00F12CF9" w:rsidRDefault="007003C6">
            <w:pPr>
              <w:widowControl w:val="0"/>
              <w:numPr>
                <w:ilvl w:val="0"/>
                <w:numId w:val="1"/>
              </w:numPr>
              <w:rPr>
                <w:rFonts w:ascii="Barlow" w:eastAsia="Barlow" w:hAnsi="Barlow" w:cs="Barlow"/>
                <w:b/>
                <w:color w:val="FFFFFF"/>
              </w:rPr>
            </w:pPr>
            <w:r>
              <w:rPr>
                <w:rFonts w:ascii="Barlow" w:eastAsia="Barlow" w:hAnsi="Barlow" w:cs="Barlow"/>
                <w:b/>
                <w:color w:val="FFFFFF"/>
              </w:rPr>
              <w:t>EJECUCIÓN Y REFLEXIÓN DE LA SESIÓN:</w:t>
            </w:r>
          </w:p>
        </w:tc>
      </w:tr>
    </w:tbl>
    <w:p w14:paraId="7AA8AD5D" w14:textId="77777777" w:rsidR="00F12CF9" w:rsidRDefault="00F12CF9">
      <w:pPr>
        <w:spacing w:after="0" w:line="240" w:lineRule="auto"/>
        <w:ind w:right="-7"/>
        <w:jc w:val="both"/>
        <w:rPr>
          <w:rFonts w:ascii="Barlow" w:eastAsia="Barlow" w:hAnsi="Barlow" w:cs="Barlow"/>
          <w:sz w:val="20"/>
          <w:szCs w:val="20"/>
        </w:rPr>
      </w:pPr>
    </w:p>
    <w:p w14:paraId="340FCC96" w14:textId="0672DDE6" w:rsidR="00F12CF9" w:rsidRDefault="00F12CF9">
      <w:pPr>
        <w:spacing w:after="0" w:line="240" w:lineRule="auto"/>
        <w:ind w:right="-7"/>
        <w:jc w:val="both"/>
        <w:rPr>
          <w:rFonts w:ascii="Barlow" w:eastAsia="Barlow" w:hAnsi="Barlow" w:cs="Barlow"/>
          <w:sz w:val="20"/>
          <w:szCs w:val="20"/>
        </w:rPr>
      </w:pPr>
    </w:p>
    <w:tbl>
      <w:tblPr>
        <w:tblStyle w:val="afff6"/>
        <w:tblW w:w="8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7050"/>
      </w:tblGrid>
      <w:tr w:rsidR="00F12CF9" w14:paraId="409E442A" w14:textId="77777777">
        <w:trPr>
          <w:trHeight w:val="364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5D285D73" w14:textId="77777777" w:rsidR="00F12CF9" w:rsidRDefault="007003C6">
            <w:pPr>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tc>
        <w:tc>
          <w:tcPr>
            <w:tcW w:w="7050" w:type="dxa"/>
            <w:tcBorders>
              <w:top w:val="single" w:sz="4" w:space="0" w:color="4410FF"/>
              <w:left w:val="single" w:sz="4" w:space="0" w:color="4410FF"/>
              <w:bottom w:val="single" w:sz="4" w:space="0" w:color="4410FF"/>
              <w:right w:val="single" w:sz="4" w:space="0" w:color="4410FF"/>
            </w:tcBorders>
            <w:shd w:val="clear" w:color="auto" w:fill="auto"/>
          </w:tcPr>
          <w:p w14:paraId="533D582A" w14:textId="77777777" w:rsidR="00AA566F" w:rsidRDefault="00AA566F">
            <w:pPr>
              <w:rPr>
                <w:rFonts w:ascii="Barlow" w:eastAsia="Barlow" w:hAnsi="Barlow" w:cs="Barlow"/>
                <w:b/>
                <w:color w:val="4410FF"/>
                <w:sz w:val="20"/>
                <w:szCs w:val="20"/>
              </w:rPr>
            </w:pPr>
          </w:p>
          <w:p w14:paraId="16854FAB" w14:textId="73DBF763" w:rsidR="00AA566F" w:rsidRDefault="00AA566F">
            <w:pPr>
              <w:rPr>
                <w:rFonts w:ascii="Barlow" w:eastAsia="Barlow" w:hAnsi="Barlow" w:cs="Barlow"/>
                <w:b/>
                <w:color w:val="4410FF"/>
                <w:sz w:val="20"/>
                <w:szCs w:val="20"/>
              </w:rPr>
            </w:pPr>
          </w:p>
          <w:p w14:paraId="36E0C4E8" w14:textId="7131254B" w:rsidR="00AA566F" w:rsidRDefault="00AA566F">
            <w:pPr>
              <w:rPr>
                <w:rFonts w:ascii="Barlow" w:eastAsia="Barlow" w:hAnsi="Barlow" w:cs="Barlow"/>
                <w:b/>
                <w:color w:val="4410FF"/>
                <w:sz w:val="20"/>
                <w:szCs w:val="20"/>
              </w:rPr>
            </w:pPr>
            <w:r w:rsidRPr="00AA566F">
              <w:rPr>
                <w:rFonts w:ascii="Barlow" w:eastAsia="Barlow" w:hAnsi="Barlow" w:cs="Barlow"/>
                <w:b/>
                <w:color w:val="4410FF"/>
                <w:sz w:val="20"/>
                <w:szCs w:val="20"/>
              </w:rPr>
              <w:drawing>
                <wp:anchor distT="0" distB="0" distL="114300" distR="114300" simplePos="0" relativeHeight="251659264" behindDoc="0" locked="0" layoutInCell="1" allowOverlap="1" wp14:anchorId="0E37F292" wp14:editId="2EF97C43">
                  <wp:simplePos x="0" y="0"/>
                  <wp:positionH relativeFrom="column">
                    <wp:posOffset>276556</wp:posOffset>
                  </wp:positionH>
                  <wp:positionV relativeFrom="paragraph">
                    <wp:posOffset>92207</wp:posOffset>
                  </wp:positionV>
                  <wp:extent cx="3180944" cy="138773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0944" cy="1387730"/>
                          </a:xfrm>
                          <a:prstGeom prst="rect">
                            <a:avLst/>
                          </a:prstGeom>
                        </pic:spPr>
                      </pic:pic>
                    </a:graphicData>
                  </a:graphic>
                  <wp14:sizeRelH relativeFrom="page">
                    <wp14:pctWidth>0</wp14:pctWidth>
                  </wp14:sizeRelH>
                  <wp14:sizeRelV relativeFrom="page">
                    <wp14:pctHeight>0</wp14:pctHeight>
                  </wp14:sizeRelV>
                </wp:anchor>
              </w:drawing>
            </w:r>
          </w:p>
          <w:p w14:paraId="4CF7A3DA" w14:textId="2CD5EB02" w:rsidR="00AA566F" w:rsidRDefault="00AA566F">
            <w:pPr>
              <w:rPr>
                <w:rFonts w:ascii="Barlow" w:eastAsia="Barlow" w:hAnsi="Barlow" w:cs="Barlow"/>
                <w:b/>
                <w:color w:val="4410FF"/>
                <w:sz w:val="20"/>
                <w:szCs w:val="20"/>
              </w:rPr>
            </w:pPr>
          </w:p>
          <w:p w14:paraId="1B0FF776" w14:textId="34595D21" w:rsidR="00AA566F" w:rsidRDefault="00AA566F">
            <w:pPr>
              <w:rPr>
                <w:rFonts w:ascii="Barlow" w:eastAsia="Barlow" w:hAnsi="Barlow" w:cs="Barlow"/>
                <w:b/>
                <w:color w:val="4410FF"/>
                <w:sz w:val="20"/>
                <w:szCs w:val="20"/>
              </w:rPr>
            </w:pPr>
          </w:p>
          <w:p w14:paraId="4BFAAEF7" w14:textId="4D2B691C" w:rsidR="00AA566F" w:rsidRDefault="00AA566F">
            <w:pPr>
              <w:rPr>
                <w:rFonts w:ascii="Barlow" w:eastAsia="Barlow" w:hAnsi="Barlow" w:cs="Barlow"/>
                <w:b/>
                <w:color w:val="4410FF"/>
                <w:sz w:val="20"/>
                <w:szCs w:val="20"/>
              </w:rPr>
            </w:pPr>
          </w:p>
          <w:p w14:paraId="6F5699B5" w14:textId="2FB74497" w:rsidR="00AA566F" w:rsidRDefault="00AA566F">
            <w:pPr>
              <w:rPr>
                <w:rFonts w:ascii="Barlow" w:eastAsia="Barlow" w:hAnsi="Barlow" w:cs="Barlow"/>
                <w:b/>
                <w:color w:val="4410FF"/>
                <w:sz w:val="20"/>
                <w:szCs w:val="20"/>
              </w:rPr>
            </w:pPr>
          </w:p>
          <w:p w14:paraId="6E466D44" w14:textId="77777777" w:rsidR="00AA566F" w:rsidRDefault="00AA566F">
            <w:pPr>
              <w:rPr>
                <w:rFonts w:ascii="Barlow" w:eastAsia="Barlow" w:hAnsi="Barlow" w:cs="Barlow"/>
                <w:b/>
                <w:color w:val="4410FF"/>
                <w:sz w:val="20"/>
                <w:szCs w:val="20"/>
              </w:rPr>
            </w:pPr>
          </w:p>
          <w:p w14:paraId="4833559D" w14:textId="77777777" w:rsidR="00AA566F" w:rsidRDefault="00AA566F">
            <w:pPr>
              <w:rPr>
                <w:rFonts w:ascii="Barlow" w:eastAsia="Barlow" w:hAnsi="Barlow" w:cs="Barlow"/>
                <w:b/>
                <w:color w:val="4410FF"/>
                <w:sz w:val="20"/>
                <w:szCs w:val="20"/>
              </w:rPr>
            </w:pPr>
          </w:p>
          <w:p w14:paraId="60D90758" w14:textId="02BE6D70" w:rsidR="00AA566F" w:rsidRDefault="00AA566F">
            <w:pPr>
              <w:rPr>
                <w:rFonts w:ascii="Barlow" w:eastAsia="Barlow" w:hAnsi="Barlow" w:cs="Barlow"/>
                <w:b/>
                <w:color w:val="4410FF"/>
                <w:sz w:val="20"/>
                <w:szCs w:val="20"/>
              </w:rPr>
            </w:pPr>
          </w:p>
          <w:p w14:paraId="51403B93" w14:textId="63B29079" w:rsidR="00AA566F" w:rsidRDefault="00AA566F">
            <w:pPr>
              <w:rPr>
                <w:rFonts w:ascii="Barlow" w:eastAsia="Barlow" w:hAnsi="Barlow" w:cs="Barlow"/>
                <w:b/>
                <w:color w:val="4410FF"/>
                <w:sz w:val="20"/>
                <w:szCs w:val="20"/>
              </w:rPr>
            </w:pPr>
          </w:p>
          <w:p w14:paraId="6019B82D" w14:textId="2B518391" w:rsidR="00AA566F" w:rsidRDefault="00AA566F">
            <w:pPr>
              <w:rPr>
                <w:rFonts w:ascii="Barlow" w:eastAsia="Barlow" w:hAnsi="Barlow" w:cs="Barlow"/>
                <w:b/>
                <w:color w:val="4410FF"/>
                <w:sz w:val="20"/>
                <w:szCs w:val="20"/>
              </w:rPr>
            </w:pPr>
          </w:p>
          <w:p w14:paraId="13FF4546" w14:textId="5F8E9F0A" w:rsidR="00AA566F" w:rsidRDefault="00AA566F">
            <w:pPr>
              <w:rPr>
                <w:rFonts w:ascii="Barlow" w:eastAsia="Barlow" w:hAnsi="Barlow" w:cs="Barlow"/>
                <w:b/>
                <w:color w:val="4410FF"/>
                <w:sz w:val="20"/>
                <w:szCs w:val="20"/>
              </w:rPr>
            </w:pPr>
          </w:p>
          <w:p w14:paraId="0AF1723D" w14:textId="1F3DBC12" w:rsidR="00AA566F" w:rsidRDefault="00AA566F">
            <w:pPr>
              <w:rPr>
                <w:rFonts w:ascii="Barlow" w:eastAsia="Barlow" w:hAnsi="Barlow" w:cs="Barlow"/>
                <w:b/>
                <w:color w:val="4410FF"/>
                <w:sz w:val="20"/>
                <w:szCs w:val="20"/>
              </w:rPr>
            </w:pPr>
          </w:p>
          <w:p w14:paraId="15A4086F" w14:textId="02497A73" w:rsidR="00AA566F" w:rsidRDefault="00AA566F">
            <w:pPr>
              <w:rPr>
                <w:rFonts w:ascii="Barlow" w:eastAsia="Barlow" w:hAnsi="Barlow" w:cs="Barlow"/>
                <w:b/>
                <w:color w:val="4410FF"/>
                <w:sz w:val="20"/>
                <w:szCs w:val="20"/>
              </w:rPr>
            </w:pPr>
            <w:r>
              <w:rPr>
                <w:rFonts w:ascii="Barlow" w:eastAsia="Barlow" w:hAnsi="Barlow" w:cs="Barlow"/>
                <w:b/>
                <w:color w:val="4410FF"/>
                <w:sz w:val="20"/>
                <w:szCs w:val="20"/>
              </w:rPr>
              <w:t>Se presenta imágenes sobre tipo de gastos</w:t>
            </w:r>
          </w:p>
          <w:p w14:paraId="617F57FC" w14:textId="77777777" w:rsidR="00AA566F" w:rsidRDefault="00AA566F">
            <w:pPr>
              <w:rPr>
                <w:rFonts w:ascii="Barlow" w:eastAsia="Barlow" w:hAnsi="Barlow" w:cs="Barlow"/>
                <w:b/>
                <w:color w:val="4410FF"/>
                <w:sz w:val="20"/>
                <w:szCs w:val="20"/>
              </w:rPr>
            </w:pPr>
          </w:p>
          <w:p w14:paraId="7B7B632F" w14:textId="77777777" w:rsidR="00AA566F" w:rsidRDefault="00AA566F">
            <w:pPr>
              <w:rPr>
                <w:rFonts w:ascii="Barlow" w:eastAsia="Barlow" w:hAnsi="Barlow" w:cs="Barlow"/>
                <w:b/>
                <w:color w:val="4410FF"/>
                <w:sz w:val="20"/>
                <w:szCs w:val="20"/>
              </w:rPr>
            </w:pPr>
          </w:p>
          <w:p w14:paraId="504A59F5" w14:textId="189E7AAA" w:rsidR="00AA566F" w:rsidRDefault="00AA566F">
            <w:pPr>
              <w:rPr>
                <w:rFonts w:ascii="Barlow" w:eastAsia="Barlow" w:hAnsi="Barlow" w:cs="Barlow"/>
                <w:b/>
                <w:color w:val="4410FF"/>
                <w:sz w:val="20"/>
                <w:szCs w:val="20"/>
              </w:rPr>
            </w:pPr>
            <w:r w:rsidRPr="00AA566F">
              <w:rPr>
                <w:rFonts w:ascii="Barlow" w:eastAsia="Barlow" w:hAnsi="Barlow" w:cs="Barlow"/>
                <w:b/>
                <w:color w:val="4410FF"/>
                <w:sz w:val="20"/>
                <w:szCs w:val="20"/>
              </w:rPr>
              <w:lastRenderedPageBreak/>
              <w:drawing>
                <wp:anchor distT="0" distB="0" distL="114300" distR="114300" simplePos="0" relativeHeight="251660288" behindDoc="0" locked="0" layoutInCell="1" allowOverlap="1" wp14:anchorId="6FD4C803" wp14:editId="49E2736D">
                  <wp:simplePos x="0" y="0"/>
                  <wp:positionH relativeFrom="column">
                    <wp:posOffset>273942</wp:posOffset>
                  </wp:positionH>
                  <wp:positionV relativeFrom="paragraph">
                    <wp:posOffset>82658</wp:posOffset>
                  </wp:positionV>
                  <wp:extent cx="3229583" cy="15518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9583" cy="1551810"/>
                          </a:xfrm>
                          <a:prstGeom prst="rect">
                            <a:avLst/>
                          </a:prstGeom>
                        </pic:spPr>
                      </pic:pic>
                    </a:graphicData>
                  </a:graphic>
                  <wp14:sizeRelH relativeFrom="page">
                    <wp14:pctWidth>0</wp14:pctWidth>
                  </wp14:sizeRelH>
                  <wp14:sizeRelV relativeFrom="page">
                    <wp14:pctHeight>0</wp14:pctHeight>
                  </wp14:sizeRelV>
                </wp:anchor>
              </w:drawing>
            </w:r>
          </w:p>
          <w:p w14:paraId="2EF6665F" w14:textId="4176971A" w:rsidR="00AA566F" w:rsidRDefault="00AA566F">
            <w:pPr>
              <w:rPr>
                <w:rFonts w:ascii="Barlow" w:eastAsia="Barlow" w:hAnsi="Barlow" w:cs="Barlow"/>
                <w:b/>
                <w:color w:val="4410FF"/>
                <w:sz w:val="20"/>
                <w:szCs w:val="20"/>
              </w:rPr>
            </w:pPr>
          </w:p>
          <w:p w14:paraId="5A8C52CA" w14:textId="3AB9003F" w:rsidR="00AA566F" w:rsidRDefault="00AA566F">
            <w:pPr>
              <w:rPr>
                <w:rFonts w:ascii="Barlow" w:eastAsia="Barlow" w:hAnsi="Barlow" w:cs="Barlow"/>
                <w:b/>
                <w:color w:val="4410FF"/>
                <w:sz w:val="20"/>
                <w:szCs w:val="20"/>
              </w:rPr>
            </w:pPr>
          </w:p>
          <w:p w14:paraId="42B0779B" w14:textId="6685684B" w:rsidR="00AA566F" w:rsidRDefault="00AA566F">
            <w:pPr>
              <w:rPr>
                <w:rFonts w:ascii="Barlow" w:eastAsia="Barlow" w:hAnsi="Barlow" w:cs="Barlow"/>
                <w:b/>
                <w:color w:val="4410FF"/>
                <w:sz w:val="20"/>
                <w:szCs w:val="20"/>
              </w:rPr>
            </w:pPr>
          </w:p>
          <w:p w14:paraId="413A8335" w14:textId="3CD54B0F" w:rsidR="00AA566F" w:rsidRDefault="00AA566F">
            <w:pPr>
              <w:rPr>
                <w:rFonts w:ascii="Barlow" w:eastAsia="Barlow" w:hAnsi="Barlow" w:cs="Barlow"/>
                <w:b/>
                <w:color w:val="4410FF"/>
                <w:sz w:val="20"/>
                <w:szCs w:val="20"/>
              </w:rPr>
            </w:pPr>
          </w:p>
          <w:p w14:paraId="00918AE6" w14:textId="77777777" w:rsidR="00F12CF9" w:rsidRDefault="00F12CF9">
            <w:pPr>
              <w:rPr>
                <w:rFonts w:ascii="Barlow" w:eastAsia="Barlow" w:hAnsi="Barlow" w:cs="Barlow"/>
                <w:b/>
                <w:color w:val="4410FF"/>
                <w:sz w:val="20"/>
                <w:szCs w:val="20"/>
              </w:rPr>
            </w:pPr>
          </w:p>
          <w:p w14:paraId="1B032DA5" w14:textId="77777777" w:rsidR="00AA566F" w:rsidRDefault="00AA566F">
            <w:pPr>
              <w:rPr>
                <w:rFonts w:ascii="Barlow" w:eastAsia="Barlow" w:hAnsi="Barlow" w:cs="Barlow"/>
                <w:b/>
                <w:color w:val="4410FF"/>
                <w:sz w:val="20"/>
                <w:szCs w:val="20"/>
              </w:rPr>
            </w:pPr>
          </w:p>
          <w:p w14:paraId="2610CEC1" w14:textId="77777777" w:rsidR="00AA566F" w:rsidRDefault="00AA566F">
            <w:pPr>
              <w:rPr>
                <w:rFonts w:ascii="Barlow" w:eastAsia="Barlow" w:hAnsi="Barlow" w:cs="Barlow"/>
                <w:b/>
                <w:color w:val="4410FF"/>
                <w:sz w:val="20"/>
                <w:szCs w:val="20"/>
              </w:rPr>
            </w:pPr>
          </w:p>
          <w:p w14:paraId="24F8A9F6" w14:textId="77777777" w:rsidR="00AA566F" w:rsidRDefault="00AA566F">
            <w:pPr>
              <w:rPr>
                <w:rFonts w:ascii="Barlow" w:eastAsia="Barlow" w:hAnsi="Barlow" w:cs="Barlow"/>
                <w:b/>
                <w:color w:val="4410FF"/>
                <w:sz w:val="20"/>
                <w:szCs w:val="20"/>
              </w:rPr>
            </w:pPr>
          </w:p>
          <w:p w14:paraId="0AC9AE8F" w14:textId="77777777" w:rsidR="00AA566F" w:rsidRDefault="00AA566F">
            <w:pPr>
              <w:rPr>
                <w:rFonts w:ascii="Barlow" w:eastAsia="Barlow" w:hAnsi="Barlow" w:cs="Barlow"/>
                <w:b/>
                <w:color w:val="4410FF"/>
                <w:sz w:val="20"/>
                <w:szCs w:val="20"/>
              </w:rPr>
            </w:pPr>
          </w:p>
          <w:p w14:paraId="3652CC9E" w14:textId="77777777" w:rsidR="00AA566F" w:rsidRDefault="00AA566F">
            <w:pPr>
              <w:rPr>
                <w:rFonts w:ascii="Barlow" w:eastAsia="Barlow" w:hAnsi="Barlow" w:cs="Barlow"/>
                <w:b/>
                <w:color w:val="4410FF"/>
                <w:sz w:val="20"/>
                <w:szCs w:val="20"/>
              </w:rPr>
            </w:pPr>
          </w:p>
          <w:p w14:paraId="5CA1C83F" w14:textId="77777777" w:rsidR="00AA566F" w:rsidRDefault="00AA566F">
            <w:pPr>
              <w:rPr>
                <w:rFonts w:ascii="Barlow" w:eastAsia="Barlow" w:hAnsi="Barlow" w:cs="Barlow"/>
                <w:b/>
                <w:color w:val="4410FF"/>
                <w:sz w:val="20"/>
                <w:szCs w:val="20"/>
              </w:rPr>
            </w:pPr>
          </w:p>
          <w:p w14:paraId="7095DF23" w14:textId="1F9F9B12" w:rsidR="00AA566F" w:rsidRDefault="00AA566F">
            <w:pPr>
              <w:rPr>
                <w:rFonts w:ascii="Barlow" w:eastAsia="Barlow" w:hAnsi="Barlow" w:cs="Barlow"/>
                <w:b/>
                <w:color w:val="4410FF"/>
                <w:sz w:val="20"/>
                <w:szCs w:val="20"/>
              </w:rPr>
            </w:pPr>
            <w:r>
              <w:rPr>
                <w:rFonts w:ascii="Barlow" w:eastAsia="Barlow" w:hAnsi="Barlow" w:cs="Barlow"/>
                <w:b/>
                <w:color w:val="4410FF"/>
                <w:sz w:val="20"/>
                <w:szCs w:val="20"/>
              </w:rPr>
              <w:t>Los estudiantes participan respondiendo preguntas.</w:t>
            </w:r>
          </w:p>
        </w:tc>
      </w:tr>
      <w:tr w:rsidR="00F12CF9" w14:paraId="1A5915FB" w14:textId="77777777">
        <w:trPr>
          <w:trHeight w:val="975"/>
        </w:trPr>
        <w:tc>
          <w:tcPr>
            <w:tcW w:w="8550" w:type="dxa"/>
            <w:gridSpan w:val="2"/>
            <w:tcBorders>
              <w:top w:val="single" w:sz="4" w:space="0" w:color="4410FF"/>
              <w:left w:val="single" w:sz="4" w:space="0" w:color="4410FF"/>
              <w:bottom w:val="single" w:sz="4" w:space="0" w:color="4410FF"/>
              <w:right w:val="single" w:sz="4" w:space="0" w:color="4410FF"/>
            </w:tcBorders>
            <w:shd w:val="clear" w:color="auto" w:fill="auto"/>
          </w:tcPr>
          <w:p w14:paraId="12A9E23E" w14:textId="29B4B3A7" w:rsidR="00AA566F" w:rsidRPr="00AA566F" w:rsidRDefault="007003C6" w:rsidP="00C226AF">
            <w:pPr>
              <w:jc w:val="both"/>
              <w:rPr>
                <w:rFonts w:ascii="Barlow" w:eastAsia="Barlow" w:hAnsi="Barlow" w:cs="Barlow"/>
                <w:b/>
                <w:color w:val="4410FF"/>
                <w:sz w:val="20"/>
                <w:szCs w:val="20"/>
                <w:u w:val="single"/>
              </w:rPr>
            </w:pPr>
            <w:r>
              <w:rPr>
                <w:rFonts w:ascii="Barlow" w:eastAsia="Barlow" w:hAnsi="Barlow" w:cs="Barlow"/>
                <w:b/>
                <w:color w:val="4410FF"/>
                <w:sz w:val="20"/>
                <w:szCs w:val="20"/>
                <w:u w:val="single"/>
              </w:rPr>
              <w:lastRenderedPageBreak/>
              <w:t>Reflexión:</w:t>
            </w:r>
            <w:r w:rsidR="00AA566F" w:rsidRPr="00AA566F">
              <w:rPr>
                <w:rFonts w:ascii="Barlow" w:eastAsia="Barlow" w:hAnsi="Barlow" w:cs="Barlow"/>
                <w:b/>
                <w:color w:val="4410FF"/>
                <w:sz w:val="20"/>
                <w:szCs w:val="20"/>
              </w:rPr>
              <w:t xml:space="preserve">  </w:t>
            </w:r>
            <w:r w:rsidR="00AA566F" w:rsidRPr="00AA566F">
              <w:rPr>
                <w:rFonts w:ascii="Barlow" w:eastAsia="Barlow" w:hAnsi="Barlow" w:cs="Barlow"/>
                <w:bCs/>
                <w:color w:val="4410FF"/>
                <w:sz w:val="20"/>
                <w:szCs w:val="20"/>
              </w:rPr>
              <w:t>La de</w:t>
            </w:r>
            <w:r w:rsidR="00AA566F">
              <w:rPr>
                <w:rFonts w:ascii="Barlow" w:eastAsia="Barlow" w:hAnsi="Barlow" w:cs="Barlow"/>
                <w:bCs/>
                <w:color w:val="4410FF"/>
                <w:sz w:val="20"/>
                <w:szCs w:val="20"/>
              </w:rPr>
              <w:t xml:space="preserve">nominación de los tipos de gasto despertaron gran interés entre los estudiantes. Considero que se enriquecería esta parte de exploración de saberes previos y motivación si hubiera llevado cartillas con las características de los tipos de gastos para que ellos </w:t>
            </w:r>
            <w:r w:rsidR="002D6C45">
              <w:rPr>
                <w:rFonts w:ascii="Barlow" w:eastAsia="Barlow" w:hAnsi="Barlow" w:cs="Barlow"/>
                <w:bCs/>
                <w:color w:val="4410FF"/>
                <w:sz w:val="20"/>
                <w:szCs w:val="20"/>
              </w:rPr>
              <w:t>los clasifiquen antes de recibir el nuevo conocimiento y posteriormente contrastar con el nuevo aprendizaje.</w:t>
            </w:r>
          </w:p>
        </w:tc>
      </w:tr>
    </w:tbl>
    <w:p w14:paraId="66ACED29" w14:textId="744E0BD3" w:rsidR="00F12CF9" w:rsidRDefault="00F12CF9">
      <w:pPr>
        <w:spacing w:after="0" w:line="240" w:lineRule="auto"/>
        <w:ind w:right="-7"/>
        <w:jc w:val="both"/>
        <w:rPr>
          <w:rFonts w:ascii="Barlow" w:eastAsia="Barlow" w:hAnsi="Barlow" w:cs="Barlow"/>
          <w:sz w:val="20"/>
          <w:szCs w:val="20"/>
        </w:rPr>
      </w:pPr>
    </w:p>
    <w:p w14:paraId="131339D4" w14:textId="77777777" w:rsidR="00F12CF9" w:rsidRDefault="00F12CF9">
      <w:pPr>
        <w:spacing w:after="0" w:line="240" w:lineRule="auto"/>
        <w:ind w:right="-7"/>
        <w:jc w:val="both"/>
        <w:rPr>
          <w:rFonts w:ascii="Barlow" w:eastAsia="Barlow" w:hAnsi="Barlow" w:cs="Barlow"/>
          <w:sz w:val="20"/>
          <w:szCs w:val="20"/>
        </w:rPr>
      </w:pPr>
    </w:p>
    <w:p w14:paraId="639E3E20" w14:textId="77777777" w:rsidR="00F12CF9" w:rsidRDefault="00F12CF9">
      <w:pPr>
        <w:spacing w:after="0" w:line="240" w:lineRule="auto"/>
        <w:ind w:right="-7"/>
        <w:jc w:val="both"/>
        <w:rPr>
          <w:rFonts w:ascii="Barlow" w:eastAsia="Barlow" w:hAnsi="Barlow" w:cs="Barlow"/>
          <w:sz w:val="20"/>
          <w:szCs w:val="20"/>
        </w:rPr>
      </w:pPr>
    </w:p>
    <w:tbl>
      <w:tblPr>
        <w:tblStyle w:val="afff7"/>
        <w:tblW w:w="8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6915"/>
      </w:tblGrid>
      <w:tr w:rsidR="00F12CF9" w14:paraId="1ED61C14" w14:textId="77777777">
        <w:trPr>
          <w:trHeight w:val="4454"/>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8C22FBC" w14:textId="77777777" w:rsidR="00F12CF9" w:rsidRDefault="007003C6">
            <w:pPr>
              <w:ind w:right="-7"/>
              <w:rPr>
                <w:rFonts w:ascii="Barlow" w:eastAsia="Barlow" w:hAnsi="Barlow" w:cs="Barlow"/>
                <w:b/>
                <w:color w:val="4410FF"/>
                <w:sz w:val="20"/>
                <w:szCs w:val="20"/>
              </w:rPr>
            </w:pPr>
            <w:r>
              <w:rPr>
                <w:rFonts w:ascii="Barlow" w:eastAsia="Barlow" w:hAnsi="Barlow" w:cs="Barlow"/>
                <w:b/>
                <w:color w:val="4410FF"/>
                <w:sz w:val="20"/>
                <w:szCs w:val="20"/>
              </w:rPr>
              <w:t>Fotografías del DESARROLLO de la SESIÓN</w:t>
            </w:r>
          </w:p>
        </w:tc>
        <w:tc>
          <w:tcPr>
            <w:tcW w:w="6915" w:type="dxa"/>
            <w:tcBorders>
              <w:top w:val="single" w:sz="4" w:space="0" w:color="4410FF"/>
              <w:left w:val="single" w:sz="4" w:space="0" w:color="4410FF"/>
              <w:bottom w:val="single" w:sz="4" w:space="0" w:color="4410FF"/>
              <w:right w:val="single" w:sz="4" w:space="0" w:color="4410FF"/>
            </w:tcBorders>
            <w:shd w:val="clear" w:color="auto" w:fill="auto"/>
          </w:tcPr>
          <w:p w14:paraId="6BB128A7" w14:textId="77777777" w:rsidR="002D6C45" w:rsidRDefault="002D6C45">
            <w:pPr>
              <w:rPr>
                <w:rFonts w:ascii="Barlow" w:eastAsia="Barlow" w:hAnsi="Barlow" w:cs="Barlow"/>
                <w:b/>
                <w:color w:val="4410FF"/>
                <w:sz w:val="20"/>
                <w:szCs w:val="20"/>
              </w:rPr>
            </w:pPr>
          </w:p>
          <w:p w14:paraId="4A60D6C4" w14:textId="77777777" w:rsidR="002D6C45" w:rsidRDefault="002D6C45">
            <w:pPr>
              <w:rPr>
                <w:rFonts w:ascii="Barlow" w:eastAsia="Barlow" w:hAnsi="Barlow" w:cs="Barlow"/>
                <w:b/>
                <w:color w:val="4410FF"/>
                <w:sz w:val="20"/>
                <w:szCs w:val="20"/>
              </w:rPr>
            </w:pPr>
          </w:p>
          <w:p w14:paraId="4BA4D562" w14:textId="77777777" w:rsidR="002D6C45" w:rsidRDefault="002D6C45">
            <w:pPr>
              <w:rPr>
                <w:rFonts w:ascii="Barlow" w:eastAsia="Barlow" w:hAnsi="Barlow" w:cs="Barlow"/>
                <w:b/>
                <w:color w:val="4410FF"/>
                <w:sz w:val="20"/>
                <w:szCs w:val="20"/>
              </w:rPr>
            </w:pPr>
          </w:p>
          <w:p w14:paraId="0C8820F2" w14:textId="39D3FA52" w:rsidR="002D6C45" w:rsidRDefault="002D6C45">
            <w:pPr>
              <w:rPr>
                <w:rFonts w:ascii="Barlow" w:eastAsia="Barlow" w:hAnsi="Barlow" w:cs="Barlow"/>
                <w:b/>
                <w:color w:val="4410FF"/>
                <w:sz w:val="20"/>
                <w:szCs w:val="20"/>
              </w:rPr>
            </w:pPr>
            <w:r w:rsidRPr="002D6C45">
              <w:rPr>
                <w:rFonts w:ascii="Barlow" w:eastAsia="Barlow" w:hAnsi="Barlow" w:cs="Barlow"/>
                <w:b/>
                <w:color w:val="4410FF"/>
                <w:sz w:val="20"/>
                <w:szCs w:val="20"/>
              </w:rPr>
              <w:drawing>
                <wp:inline distT="0" distB="0" distL="0" distR="0" wp14:anchorId="1436E080" wp14:editId="184F57A2">
                  <wp:extent cx="4244975" cy="18078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4975" cy="1807845"/>
                          </a:xfrm>
                          <a:prstGeom prst="rect">
                            <a:avLst/>
                          </a:prstGeom>
                        </pic:spPr>
                      </pic:pic>
                    </a:graphicData>
                  </a:graphic>
                </wp:inline>
              </w:drawing>
            </w:r>
          </w:p>
          <w:p w14:paraId="7991AC28" w14:textId="77777777" w:rsidR="002D6C45" w:rsidRDefault="002D6C45">
            <w:pPr>
              <w:rPr>
                <w:rFonts w:ascii="Barlow" w:eastAsia="Barlow" w:hAnsi="Barlow" w:cs="Barlow"/>
                <w:b/>
                <w:color w:val="4410FF"/>
                <w:sz w:val="20"/>
                <w:szCs w:val="20"/>
              </w:rPr>
            </w:pPr>
          </w:p>
          <w:p w14:paraId="16502DC6" w14:textId="0E2B390E" w:rsidR="002D6C45" w:rsidRDefault="002D6C45">
            <w:pPr>
              <w:rPr>
                <w:rFonts w:ascii="Barlow" w:eastAsia="Barlow" w:hAnsi="Barlow" w:cs="Barlow"/>
                <w:b/>
                <w:color w:val="4410FF"/>
                <w:sz w:val="20"/>
                <w:szCs w:val="20"/>
              </w:rPr>
            </w:pPr>
            <w:r>
              <w:rPr>
                <w:rFonts w:ascii="Barlow" w:eastAsia="Barlow" w:hAnsi="Barlow" w:cs="Barlow"/>
                <w:b/>
                <w:color w:val="4410FF"/>
                <w:sz w:val="20"/>
                <w:szCs w:val="20"/>
              </w:rPr>
              <w:t xml:space="preserve">Se presenta un video con las características de los tipos de gastos y participan </w:t>
            </w:r>
            <w:r w:rsidR="00C60813">
              <w:rPr>
                <w:rFonts w:ascii="Barlow" w:eastAsia="Barlow" w:hAnsi="Barlow" w:cs="Barlow"/>
                <w:b/>
                <w:color w:val="4410FF"/>
                <w:sz w:val="20"/>
                <w:szCs w:val="20"/>
              </w:rPr>
              <w:t>escribiendo las características de cada tipo en la pizarra</w:t>
            </w:r>
          </w:p>
          <w:p w14:paraId="0DB5D4B9" w14:textId="77777777" w:rsidR="002D6C45" w:rsidRDefault="002D6C45">
            <w:pPr>
              <w:rPr>
                <w:rFonts w:ascii="Barlow" w:eastAsia="Barlow" w:hAnsi="Barlow" w:cs="Barlow"/>
                <w:b/>
                <w:color w:val="4410FF"/>
                <w:sz w:val="20"/>
                <w:szCs w:val="20"/>
              </w:rPr>
            </w:pPr>
          </w:p>
          <w:p w14:paraId="007DF8C2" w14:textId="77777777" w:rsidR="002D6C45" w:rsidRDefault="002D6C45">
            <w:pPr>
              <w:rPr>
                <w:rFonts w:ascii="Barlow" w:eastAsia="Barlow" w:hAnsi="Barlow" w:cs="Barlow"/>
                <w:b/>
                <w:color w:val="4410FF"/>
                <w:sz w:val="20"/>
                <w:szCs w:val="20"/>
              </w:rPr>
            </w:pPr>
          </w:p>
          <w:p w14:paraId="0E4A2C70" w14:textId="69C688E0" w:rsidR="002D6C45" w:rsidRDefault="002D6C45">
            <w:pPr>
              <w:rPr>
                <w:rFonts w:ascii="Barlow" w:eastAsia="Barlow" w:hAnsi="Barlow" w:cs="Barlow"/>
                <w:b/>
                <w:color w:val="4410FF"/>
                <w:sz w:val="20"/>
                <w:szCs w:val="20"/>
              </w:rPr>
            </w:pPr>
            <w:r w:rsidRPr="002D6C45">
              <w:rPr>
                <w:rFonts w:ascii="Barlow" w:eastAsia="Barlow" w:hAnsi="Barlow" w:cs="Barlow"/>
                <w:b/>
                <w:color w:val="4410FF"/>
                <w:sz w:val="20"/>
                <w:szCs w:val="20"/>
              </w:rPr>
              <w:drawing>
                <wp:anchor distT="0" distB="0" distL="114300" distR="114300" simplePos="0" relativeHeight="251661312" behindDoc="0" locked="0" layoutInCell="1" allowOverlap="1" wp14:anchorId="242D4058" wp14:editId="2A37976E">
                  <wp:simplePos x="0" y="0"/>
                  <wp:positionH relativeFrom="column">
                    <wp:posOffset>-69021</wp:posOffset>
                  </wp:positionH>
                  <wp:positionV relativeFrom="paragraph">
                    <wp:posOffset>79513</wp:posOffset>
                  </wp:positionV>
                  <wp:extent cx="4244975" cy="19310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44975" cy="1931035"/>
                          </a:xfrm>
                          <a:prstGeom prst="rect">
                            <a:avLst/>
                          </a:prstGeom>
                        </pic:spPr>
                      </pic:pic>
                    </a:graphicData>
                  </a:graphic>
                  <wp14:sizeRelH relativeFrom="page">
                    <wp14:pctWidth>0</wp14:pctWidth>
                  </wp14:sizeRelH>
                  <wp14:sizeRelV relativeFrom="page">
                    <wp14:pctHeight>0</wp14:pctHeight>
                  </wp14:sizeRelV>
                </wp:anchor>
              </w:drawing>
            </w:r>
          </w:p>
          <w:p w14:paraId="2570A358" w14:textId="1884B860" w:rsidR="002D6C45" w:rsidRDefault="002D6C45">
            <w:pPr>
              <w:rPr>
                <w:rFonts w:ascii="Barlow" w:eastAsia="Barlow" w:hAnsi="Barlow" w:cs="Barlow"/>
                <w:b/>
                <w:color w:val="4410FF"/>
                <w:sz w:val="20"/>
                <w:szCs w:val="20"/>
              </w:rPr>
            </w:pPr>
          </w:p>
          <w:p w14:paraId="782BFFFE" w14:textId="2DA16968" w:rsidR="002D6C45" w:rsidRDefault="002D6C45">
            <w:pPr>
              <w:rPr>
                <w:rFonts w:ascii="Barlow" w:eastAsia="Barlow" w:hAnsi="Barlow" w:cs="Barlow"/>
                <w:b/>
                <w:color w:val="4410FF"/>
                <w:sz w:val="20"/>
                <w:szCs w:val="20"/>
              </w:rPr>
            </w:pPr>
          </w:p>
          <w:p w14:paraId="28B4973D" w14:textId="18FF57A4" w:rsidR="002D6C45" w:rsidRDefault="002D6C45">
            <w:pPr>
              <w:rPr>
                <w:rFonts w:ascii="Barlow" w:eastAsia="Barlow" w:hAnsi="Barlow" w:cs="Barlow"/>
                <w:b/>
                <w:color w:val="4410FF"/>
                <w:sz w:val="20"/>
                <w:szCs w:val="20"/>
              </w:rPr>
            </w:pPr>
          </w:p>
          <w:p w14:paraId="280C4649" w14:textId="5B77A72E" w:rsidR="002D6C45" w:rsidRDefault="002D6C45">
            <w:pPr>
              <w:rPr>
                <w:rFonts w:ascii="Barlow" w:eastAsia="Barlow" w:hAnsi="Barlow" w:cs="Barlow"/>
                <w:b/>
                <w:color w:val="4410FF"/>
                <w:sz w:val="20"/>
                <w:szCs w:val="20"/>
              </w:rPr>
            </w:pPr>
          </w:p>
          <w:p w14:paraId="34206936" w14:textId="06814BC3" w:rsidR="002D6C45" w:rsidRDefault="002D6C45">
            <w:pPr>
              <w:rPr>
                <w:rFonts w:ascii="Barlow" w:eastAsia="Barlow" w:hAnsi="Barlow" w:cs="Barlow"/>
                <w:b/>
                <w:color w:val="4410FF"/>
                <w:sz w:val="20"/>
                <w:szCs w:val="20"/>
              </w:rPr>
            </w:pPr>
          </w:p>
          <w:p w14:paraId="3BC88298" w14:textId="7AE0F30C" w:rsidR="002D6C45" w:rsidRDefault="002D6C45">
            <w:pPr>
              <w:rPr>
                <w:rFonts w:ascii="Barlow" w:eastAsia="Barlow" w:hAnsi="Barlow" w:cs="Barlow"/>
                <w:b/>
                <w:color w:val="4410FF"/>
                <w:sz w:val="20"/>
                <w:szCs w:val="20"/>
              </w:rPr>
            </w:pPr>
          </w:p>
          <w:p w14:paraId="38965161" w14:textId="77777777" w:rsidR="002D6C45" w:rsidRDefault="002D6C45">
            <w:pPr>
              <w:rPr>
                <w:rFonts w:ascii="Barlow" w:eastAsia="Barlow" w:hAnsi="Barlow" w:cs="Barlow"/>
                <w:b/>
                <w:color w:val="4410FF"/>
                <w:sz w:val="20"/>
                <w:szCs w:val="20"/>
              </w:rPr>
            </w:pPr>
          </w:p>
          <w:p w14:paraId="5A0BF202" w14:textId="77777777" w:rsidR="002D6C45" w:rsidRDefault="002D6C45">
            <w:pPr>
              <w:rPr>
                <w:rFonts w:ascii="Barlow" w:eastAsia="Barlow" w:hAnsi="Barlow" w:cs="Barlow"/>
                <w:b/>
                <w:color w:val="4410FF"/>
                <w:sz w:val="20"/>
                <w:szCs w:val="20"/>
              </w:rPr>
            </w:pPr>
          </w:p>
          <w:p w14:paraId="769550F7" w14:textId="6F158FA7" w:rsidR="002D6C45" w:rsidRDefault="002D6C45">
            <w:pPr>
              <w:rPr>
                <w:rFonts w:ascii="Barlow" w:eastAsia="Barlow" w:hAnsi="Barlow" w:cs="Barlow"/>
                <w:b/>
                <w:color w:val="4410FF"/>
                <w:sz w:val="20"/>
                <w:szCs w:val="20"/>
              </w:rPr>
            </w:pPr>
          </w:p>
          <w:p w14:paraId="6D6D6859" w14:textId="77777777" w:rsidR="002D6C45" w:rsidRDefault="002D6C45">
            <w:pPr>
              <w:rPr>
                <w:rFonts w:ascii="Barlow" w:eastAsia="Barlow" w:hAnsi="Barlow" w:cs="Barlow"/>
                <w:b/>
                <w:color w:val="4410FF"/>
                <w:sz w:val="20"/>
                <w:szCs w:val="20"/>
              </w:rPr>
            </w:pPr>
          </w:p>
          <w:p w14:paraId="23A130E7" w14:textId="77777777" w:rsidR="002D6C45" w:rsidRDefault="002D6C45">
            <w:pPr>
              <w:rPr>
                <w:rFonts w:ascii="Barlow" w:eastAsia="Barlow" w:hAnsi="Barlow" w:cs="Barlow"/>
                <w:b/>
                <w:color w:val="4410FF"/>
                <w:sz w:val="20"/>
                <w:szCs w:val="20"/>
              </w:rPr>
            </w:pPr>
          </w:p>
          <w:p w14:paraId="4E2290E7" w14:textId="77777777" w:rsidR="002D6C45" w:rsidRDefault="002D6C45">
            <w:pPr>
              <w:rPr>
                <w:rFonts w:ascii="Barlow" w:eastAsia="Barlow" w:hAnsi="Barlow" w:cs="Barlow"/>
                <w:b/>
                <w:color w:val="4410FF"/>
                <w:sz w:val="20"/>
                <w:szCs w:val="20"/>
              </w:rPr>
            </w:pPr>
          </w:p>
          <w:p w14:paraId="54AD6D56" w14:textId="0FF31248" w:rsidR="002D6C45" w:rsidRDefault="002D6C45">
            <w:pPr>
              <w:rPr>
                <w:rFonts w:ascii="Barlow" w:eastAsia="Barlow" w:hAnsi="Barlow" w:cs="Barlow"/>
                <w:b/>
                <w:color w:val="4410FF"/>
                <w:sz w:val="20"/>
                <w:szCs w:val="20"/>
              </w:rPr>
            </w:pPr>
          </w:p>
          <w:p w14:paraId="20E4153B" w14:textId="2B389771" w:rsidR="002D6C45" w:rsidRDefault="002D6C45">
            <w:pPr>
              <w:rPr>
                <w:rFonts w:ascii="Barlow" w:eastAsia="Barlow" w:hAnsi="Barlow" w:cs="Barlow"/>
                <w:b/>
                <w:color w:val="4410FF"/>
                <w:sz w:val="20"/>
                <w:szCs w:val="20"/>
              </w:rPr>
            </w:pPr>
            <w:r>
              <w:rPr>
                <w:rFonts w:ascii="Barlow" w:eastAsia="Barlow" w:hAnsi="Barlow" w:cs="Barlow"/>
                <w:b/>
                <w:color w:val="4410FF"/>
                <w:sz w:val="20"/>
                <w:szCs w:val="20"/>
              </w:rPr>
              <w:t>Se presenta los criterios de éxito</w:t>
            </w:r>
          </w:p>
          <w:p w14:paraId="35169D39" w14:textId="3F9A5F03" w:rsidR="00C60813" w:rsidRDefault="00C60813">
            <w:pPr>
              <w:rPr>
                <w:rFonts w:ascii="Barlow" w:eastAsia="Barlow" w:hAnsi="Barlow" w:cs="Barlow"/>
                <w:b/>
                <w:color w:val="4410FF"/>
                <w:sz w:val="20"/>
                <w:szCs w:val="20"/>
              </w:rPr>
            </w:pPr>
          </w:p>
          <w:p w14:paraId="203BBE9F" w14:textId="2F0CAD02" w:rsidR="00C60813" w:rsidRDefault="00C60813">
            <w:pPr>
              <w:rPr>
                <w:rFonts w:ascii="Barlow" w:eastAsia="Barlow" w:hAnsi="Barlow" w:cs="Barlow"/>
                <w:b/>
                <w:color w:val="4410FF"/>
                <w:sz w:val="20"/>
                <w:szCs w:val="20"/>
              </w:rPr>
            </w:pPr>
          </w:p>
          <w:p w14:paraId="1455F800" w14:textId="13852D0A" w:rsidR="00C60813" w:rsidRDefault="00C60813">
            <w:pPr>
              <w:rPr>
                <w:rFonts w:ascii="Barlow" w:eastAsia="Barlow" w:hAnsi="Barlow" w:cs="Barlow"/>
                <w:b/>
                <w:color w:val="4410FF"/>
                <w:sz w:val="20"/>
                <w:szCs w:val="20"/>
              </w:rPr>
            </w:pPr>
            <w:r w:rsidRPr="00C60813">
              <w:rPr>
                <w:rFonts w:ascii="Barlow" w:eastAsia="Barlow" w:hAnsi="Barlow" w:cs="Barlow"/>
                <w:b/>
                <w:color w:val="4410FF"/>
                <w:sz w:val="20"/>
                <w:szCs w:val="20"/>
              </w:rPr>
              <w:lastRenderedPageBreak/>
              <w:drawing>
                <wp:anchor distT="0" distB="0" distL="114300" distR="114300" simplePos="0" relativeHeight="251662336" behindDoc="0" locked="0" layoutInCell="1" allowOverlap="1" wp14:anchorId="771D8A9B" wp14:editId="1069F67D">
                  <wp:simplePos x="0" y="0"/>
                  <wp:positionH relativeFrom="column">
                    <wp:posOffset>-33545</wp:posOffset>
                  </wp:positionH>
                  <wp:positionV relativeFrom="paragraph">
                    <wp:posOffset>143897</wp:posOffset>
                  </wp:positionV>
                  <wp:extent cx="4244975" cy="226612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49419" cy="2268493"/>
                          </a:xfrm>
                          <a:prstGeom prst="rect">
                            <a:avLst/>
                          </a:prstGeom>
                        </pic:spPr>
                      </pic:pic>
                    </a:graphicData>
                  </a:graphic>
                  <wp14:sizeRelH relativeFrom="page">
                    <wp14:pctWidth>0</wp14:pctWidth>
                  </wp14:sizeRelH>
                  <wp14:sizeRelV relativeFrom="page">
                    <wp14:pctHeight>0</wp14:pctHeight>
                  </wp14:sizeRelV>
                </wp:anchor>
              </w:drawing>
            </w:r>
          </w:p>
          <w:p w14:paraId="30CD6441" w14:textId="528BDF2A" w:rsidR="002D6C45" w:rsidRDefault="002D6C45">
            <w:pPr>
              <w:rPr>
                <w:rFonts w:ascii="Barlow" w:eastAsia="Barlow" w:hAnsi="Barlow" w:cs="Barlow"/>
                <w:b/>
                <w:color w:val="4410FF"/>
                <w:sz w:val="20"/>
                <w:szCs w:val="20"/>
              </w:rPr>
            </w:pPr>
          </w:p>
          <w:p w14:paraId="5AFD2805" w14:textId="77777777" w:rsidR="002D6C45" w:rsidRDefault="002D6C45">
            <w:pPr>
              <w:rPr>
                <w:rFonts w:ascii="Barlow" w:eastAsia="Barlow" w:hAnsi="Barlow" w:cs="Barlow"/>
                <w:b/>
                <w:color w:val="4410FF"/>
                <w:sz w:val="20"/>
                <w:szCs w:val="20"/>
              </w:rPr>
            </w:pPr>
          </w:p>
          <w:p w14:paraId="0814044D" w14:textId="77777777" w:rsidR="002D6C45" w:rsidRDefault="002D6C45">
            <w:pPr>
              <w:rPr>
                <w:rFonts w:ascii="Barlow" w:eastAsia="Barlow" w:hAnsi="Barlow" w:cs="Barlow"/>
                <w:b/>
                <w:color w:val="4410FF"/>
                <w:sz w:val="20"/>
                <w:szCs w:val="20"/>
              </w:rPr>
            </w:pPr>
          </w:p>
          <w:p w14:paraId="25E1E33F" w14:textId="140DC4CF" w:rsidR="002D6C45" w:rsidRDefault="002D6C45">
            <w:pPr>
              <w:rPr>
                <w:rFonts w:ascii="Barlow" w:eastAsia="Barlow" w:hAnsi="Barlow" w:cs="Barlow"/>
                <w:b/>
                <w:color w:val="4410FF"/>
                <w:sz w:val="20"/>
                <w:szCs w:val="20"/>
              </w:rPr>
            </w:pPr>
          </w:p>
          <w:p w14:paraId="1D1F5410" w14:textId="77777777" w:rsidR="002D6C45" w:rsidRDefault="002D6C45">
            <w:pPr>
              <w:rPr>
                <w:rFonts w:ascii="Barlow" w:eastAsia="Barlow" w:hAnsi="Barlow" w:cs="Barlow"/>
                <w:b/>
                <w:color w:val="4410FF"/>
                <w:sz w:val="20"/>
                <w:szCs w:val="20"/>
              </w:rPr>
            </w:pPr>
          </w:p>
          <w:p w14:paraId="5B92E744" w14:textId="77777777" w:rsidR="002D6C45" w:rsidRDefault="002D6C45">
            <w:pPr>
              <w:rPr>
                <w:rFonts w:ascii="Barlow" w:eastAsia="Barlow" w:hAnsi="Barlow" w:cs="Barlow"/>
                <w:b/>
                <w:color w:val="4410FF"/>
                <w:sz w:val="20"/>
                <w:szCs w:val="20"/>
              </w:rPr>
            </w:pPr>
          </w:p>
          <w:p w14:paraId="1112905A" w14:textId="3CF538E2" w:rsidR="002D6C45" w:rsidRDefault="002D6C45">
            <w:pPr>
              <w:rPr>
                <w:rFonts w:ascii="Barlow" w:eastAsia="Barlow" w:hAnsi="Barlow" w:cs="Barlow"/>
                <w:b/>
                <w:color w:val="4410FF"/>
                <w:sz w:val="20"/>
                <w:szCs w:val="20"/>
              </w:rPr>
            </w:pPr>
          </w:p>
          <w:p w14:paraId="2694139D" w14:textId="19C13BE3" w:rsidR="002D6C45" w:rsidRDefault="002D6C45">
            <w:pPr>
              <w:rPr>
                <w:rFonts w:ascii="Barlow" w:eastAsia="Barlow" w:hAnsi="Barlow" w:cs="Barlow"/>
                <w:b/>
                <w:color w:val="4410FF"/>
                <w:sz w:val="20"/>
                <w:szCs w:val="20"/>
              </w:rPr>
            </w:pPr>
          </w:p>
          <w:p w14:paraId="252342BE" w14:textId="54C42D3E" w:rsidR="002D6C45" w:rsidRDefault="002D6C45">
            <w:pPr>
              <w:rPr>
                <w:rFonts w:ascii="Barlow" w:eastAsia="Barlow" w:hAnsi="Barlow" w:cs="Barlow"/>
                <w:b/>
                <w:color w:val="4410FF"/>
                <w:sz w:val="20"/>
                <w:szCs w:val="20"/>
              </w:rPr>
            </w:pPr>
          </w:p>
          <w:p w14:paraId="05088289" w14:textId="32848189" w:rsidR="002D6C45" w:rsidRDefault="002D6C45">
            <w:pPr>
              <w:rPr>
                <w:rFonts w:ascii="Barlow" w:eastAsia="Barlow" w:hAnsi="Barlow" w:cs="Barlow"/>
                <w:b/>
                <w:color w:val="4410FF"/>
                <w:sz w:val="20"/>
                <w:szCs w:val="20"/>
              </w:rPr>
            </w:pPr>
          </w:p>
          <w:p w14:paraId="206A2E5A" w14:textId="2480F469" w:rsidR="002D6C45" w:rsidRDefault="002D6C45">
            <w:pPr>
              <w:rPr>
                <w:rFonts w:ascii="Barlow" w:eastAsia="Barlow" w:hAnsi="Barlow" w:cs="Barlow"/>
                <w:b/>
                <w:color w:val="4410FF"/>
                <w:sz w:val="20"/>
                <w:szCs w:val="20"/>
              </w:rPr>
            </w:pPr>
          </w:p>
          <w:p w14:paraId="022D1F17" w14:textId="77777777" w:rsidR="002D6C45" w:rsidRDefault="002D6C45">
            <w:pPr>
              <w:rPr>
                <w:rFonts w:ascii="Barlow" w:eastAsia="Barlow" w:hAnsi="Barlow" w:cs="Barlow"/>
                <w:b/>
                <w:color w:val="4410FF"/>
                <w:sz w:val="20"/>
                <w:szCs w:val="20"/>
              </w:rPr>
            </w:pPr>
          </w:p>
          <w:p w14:paraId="7D2B9367" w14:textId="77777777" w:rsidR="00F77D73" w:rsidRDefault="00F77D73">
            <w:pPr>
              <w:rPr>
                <w:rFonts w:ascii="Barlow" w:eastAsia="Barlow" w:hAnsi="Barlow" w:cs="Barlow"/>
                <w:b/>
                <w:color w:val="4410FF"/>
                <w:sz w:val="20"/>
                <w:szCs w:val="20"/>
              </w:rPr>
            </w:pPr>
          </w:p>
          <w:p w14:paraId="4B79F17A" w14:textId="77777777" w:rsidR="00F77D73" w:rsidRDefault="00F77D73">
            <w:pPr>
              <w:rPr>
                <w:rFonts w:ascii="Barlow" w:eastAsia="Barlow" w:hAnsi="Barlow" w:cs="Barlow"/>
                <w:b/>
                <w:color w:val="4410FF"/>
                <w:sz w:val="20"/>
                <w:szCs w:val="20"/>
              </w:rPr>
            </w:pPr>
          </w:p>
          <w:p w14:paraId="2BC938B3" w14:textId="77777777" w:rsidR="00F77D73" w:rsidRDefault="00F77D73">
            <w:pPr>
              <w:rPr>
                <w:rFonts w:ascii="Barlow" w:eastAsia="Barlow" w:hAnsi="Barlow" w:cs="Barlow"/>
                <w:b/>
                <w:color w:val="4410FF"/>
                <w:sz w:val="20"/>
                <w:szCs w:val="20"/>
              </w:rPr>
            </w:pPr>
          </w:p>
          <w:p w14:paraId="10E807AE" w14:textId="77777777" w:rsidR="00F77D73" w:rsidRDefault="00F77D73">
            <w:pPr>
              <w:rPr>
                <w:rFonts w:ascii="Barlow" w:eastAsia="Barlow" w:hAnsi="Barlow" w:cs="Barlow"/>
                <w:b/>
                <w:color w:val="4410FF"/>
                <w:sz w:val="20"/>
                <w:szCs w:val="20"/>
              </w:rPr>
            </w:pPr>
          </w:p>
          <w:p w14:paraId="63F3D0DA" w14:textId="6190F3DB" w:rsidR="00F12CF9" w:rsidRDefault="00C60813">
            <w:pPr>
              <w:rPr>
                <w:rFonts w:ascii="Barlow" w:eastAsia="Barlow" w:hAnsi="Barlow" w:cs="Barlow"/>
                <w:b/>
                <w:color w:val="4410FF"/>
                <w:sz w:val="20"/>
                <w:szCs w:val="20"/>
              </w:rPr>
            </w:pPr>
            <w:r>
              <w:rPr>
                <w:rFonts w:ascii="Barlow" w:eastAsia="Barlow" w:hAnsi="Barlow" w:cs="Barlow"/>
                <w:b/>
                <w:color w:val="4410FF"/>
                <w:sz w:val="20"/>
                <w:szCs w:val="20"/>
              </w:rPr>
              <w:t>Elaboran los tipos de gastos</w:t>
            </w:r>
          </w:p>
          <w:p w14:paraId="4BA316ED" w14:textId="272D06B8" w:rsidR="00C226AF" w:rsidRDefault="00C226AF">
            <w:pPr>
              <w:rPr>
                <w:rFonts w:ascii="Barlow" w:eastAsia="Barlow" w:hAnsi="Barlow" w:cs="Barlow"/>
                <w:b/>
                <w:color w:val="4410FF"/>
                <w:sz w:val="20"/>
                <w:szCs w:val="20"/>
              </w:rPr>
            </w:pPr>
          </w:p>
          <w:p w14:paraId="5FFCFF49" w14:textId="2E3E6EFD" w:rsidR="00C226AF" w:rsidRDefault="00F77D73">
            <w:pPr>
              <w:rPr>
                <w:rFonts w:ascii="Barlow" w:eastAsia="Barlow" w:hAnsi="Barlow" w:cs="Barlow"/>
                <w:b/>
                <w:color w:val="4410FF"/>
                <w:sz w:val="20"/>
                <w:szCs w:val="20"/>
              </w:rPr>
            </w:pPr>
            <w:r w:rsidRPr="00C226AF">
              <w:rPr>
                <w:rFonts w:ascii="Barlow" w:eastAsia="Barlow" w:hAnsi="Barlow" w:cs="Barlow"/>
                <w:b/>
                <w:color w:val="4410FF"/>
                <w:sz w:val="20"/>
                <w:szCs w:val="20"/>
              </w:rPr>
              <w:drawing>
                <wp:anchor distT="0" distB="0" distL="114300" distR="114300" simplePos="0" relativeHeight="251664384" behindDoc="0" locked="0" layoutInCell="1" allowOverlap="1" wp14:anchorId="28EE6B79" wp14:editId="7F737B59">
                  <wp:simplePos x="0" y="0"/>
                  <wp:positionH relativeFrom="column">
                    <wp:posOffset>1301309</wp:posOffset>
                  </wp:positionH>
                  <wp:positionV relativeFrom="paragraph">
                    <wp:posOffset>112451</wp:posOffset>
                  </wp:positionV>
                  <wp:extent cx="1820849" cy="98192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0849" cy="981924"/>
                          </a:xfrm>
                          <a:prstGeom prst="rect">
                            <a:avLst/>
                          </a:prstGeom>
                        </pic:spPr>
                      </pic:pic>
                    </a:graphicData>
                  </a:graphic>
                  <wp14:sizeRelH relativeFrom="page">
                    <wp14:pctWidth>0</wp14:pctWidth>
                  </wp14:sizeRelH>
                  <wp14:sizeRelV relativeFrom="page">
                    <wp14:pctHeight>0</wp14:pctHeight>
                  </wp14:sizeRelV>
                </wp:anchor>
              </w:drawing>
            </w:r>
          </w:p>
          <w:p w14:paraId="64F50DD0" w14:textId="70DDA77C" w:rsidR="00C226AF" w:rsidRDefault="00C226AF">
            <w:pPr>
              <w:rPr>
                <w:rFonts w:ascii="Barlow" w:eastAsia="Barlow" w:hAnsi="Barlow" w:cs="Barlow"/>
                <w:b/>
                <w:color w:val="4410FF"/>
                <w:sz w:val="20"/>
                <w:szCs w:val="20"/>
              </w:rPr>
            </w:pPr>
          </w:p>
          <w:p w14:paraId="7CD242D0" w14:textId="2628758B" w:rsidR="00F77D73" w:rsidRDefault="00F77D73">
            <w:pPr>
              <w:rPr>
                <w:rFonts w:ascii="Barlow" w:eastAsia="Barlow" w:hAnsi="Barlow" w:cs="Barlow"/>
                <w:b/>
                <w:color w:val="4410FF"/>
                <w:sz w:val="20"/>
                <w:szCs w:val="20"/>
              </w:rPr>
            </w:pPr>
          </w:p>
          <w:p w14:paraId="793220F2" w14:textId="1326E0BF" w:rsidR="00F77D73" w:rsidRDefault="00F77D73">
            <w:pPr>
              <w:rPr>
                <w:rFonts w:ascii="Barlow" w:eastAsia="Barlow" w:hAnsi="Barlow" w:cs="Barlow"/>
                <w:b/>
                <w:color w:val="4410FF"/>
                <w:sz w:val="20"/>
                <w:szCs w:val="20"/>
              </w:rPr>
            </w:pPr>
          </w:p>
          <w:p w14:paraId="5588CA8A" w14:textId="77777777" w:rsidR="00F77D73" w:rsidRDefault="00F77D73">
            <w:pPr>
              <w:rPr>
                <w:rFonts w:ascii="Barlow" w:eastAsia="Barlow" w:hAnsi="Barlow" w:cs="Barlow"/>
                <w:b/>
                <w:color w:val="4410FF"/>
                <w:sz w:val="20"/>
                <w:szCs w:val="20"/>
              </w:rPr>
            </w:pPr>
          </w:p>
          <w:p w14:paraId="65F1FA6A" w14:textId="50B94F16" w:rsidR="00C226AF" w:rsidRDefault="00C226AF">
            <w:pPr>
              <w:rPr>
                <w:rFonts w:ascii="Barlow" w:eastAsia="Barlow" w:hAnsi="Barlow" w:cs="Barlow"/>
                <w:b/>
                <w:color w:val="4410FF"/>
                <w:sz w:val="20"/>
                <w:szCs w:val="20"/>
              </w:rPr>
            </w:pPr>
          </w:p>
          <w:p w14:paraId="71A81F7B" w14:textId="77777777" w:rsidR="00C226AF" w:rsidRDefault="00C226AF">
            <w:pPr>
              <w:rPr>
                <w:rFonts w:ascii="Barlow" w:eastAsia="Barlow" w:hAnsi="Barlow" w:cs="Barlow"/>
                <w:b/>
                <w:color w:val="4410FF"/>
                <w:sz w:val="20"/>
                <w:szCs w:val="20"/>
              </w:rPr>
            </w:pPr>
          </w:p>
          <w:p w14:paraId="5CAE1E88" w14:textId="05FCA57E" w:rsidR="00C226AF" w:rsidRDefault="00C226AF">
            <w:pPr>
              <w:rPr>
                <w:rFonts w:ascii="Barlow" w:eastAsia="Barlow" w:hAnsi="Barlow" w:cs="Barlow"/>
                <w:b/>
                <w:color w:val="4410FF"/>
                <w:sz w:val="20"/>
                <w:szCs w:val="20"/>
              </w:rPr>
            </w:pPr>
          </w:p>
        </w:tc>
      </w:tr>
      <w:tr w:rsidR="00F12CF9" w14:paraId="72869FE1" w14:textId="77777777">
        <w:trPr>
          <w:trHeight w:val="1545"/>
        </w:trPr>
        <w:tc>
          <w:tcPr>
            <w:tcW w:w="8415" w:type="dxa"/>
            <w:gridSpan w:val="2"/>
            <w:tcBorders>
              <w:top w:val="single" w:sz="4" w:space="0" w:color="4410FF"/>
              <w:left w:val="single" w:sz="4" w:space="0" w:color="4410FF"/>
              <w:bottom w:val="single" w:sz="4" w:space="0" w:color="4410FF"/>
              <w:right w:val="single" w:sz="4" w:space="0" w:color="4410FF"/>
            </w:tcBorders>
            <w:shd w:val="clear" w:color="auto" w:fill="auto"/>
          </w:tcPr>
          <w:p w14:paraId="16FFE87C" w14:textId="0C1028E5" w:rsidR="00F12CF9" w:rsidRPr="00C60813" w:rsidRDefault="007003C6" w:rsidP="00B06FBA">
            <w:pPr>
              <w:jc w:val="both"/>
              <w:rPr>
                <w:rFonts w:ascii="Barlow" w:eastAsia="Barlow" w:hAnsi="Barlow" w:cs="Barlow"/>
                <w:bCs/>
                <w:color w:val="4410FF"/>
                <w:sz w:val="20"/>
                <w:szCs w:val="20"/>
              </w:rPr>
            </w:pPr>
            <w:r>
              <w:rPr>
                <w:rFonts w:ascii="Barlow" w:eastAsia="Barlow" w:hAnsi="Barlow" w:cs="Barlow"/>
                <w:b/>
                <w:color w:val="4410FF"/>
                <w:sz w:val="20"/>
                <w:szCs w:val="20"/>
                <w:u w:val="single"/>
              </w:rPr>
              <w:lastRenderedPageBreak/>
              <w:t>Reflexión:</w:t>
            </w:r>
            <w:r w:rsidR="00C60813">
              <w:rPr>
                <w:rFonts w:ascii="Barlow" w:eastAsia="Barlow" w:hAnsi="Barlow" w:cs="Barlow"/>
                <w:bCs/>
                <w:color w:val="4410FF"/>
                <w:sz w:val="20"/>
                <w:szCs w:val="20"/>
              </w:rPr>
              <w:t xml:space="preserve"> Los estudiantes participan activamente cuando se comparte información a través de un video, se detiene éste y los estudiantes escriben las caracteríticas de cada tipo de gastos en la pizarra. Esta actividad motiva a los estudiantes a conversar y escribir las características en la pizarra porque estaban en competencia con otro grupo.  Pienso que se puede enriquecer esta actividad si se presenta  casos cotidianos para que identifiquen en estas situaciones los tipos de gastos. De esta forma sería significativo para ellos.</w:t>
            </w:r>
          </w:p>
        </w:tc>
      </w:tr>
    </w:tbl>
    <w:p w14:paraId="31B07BD7" w14:textId="77777777" w:rsidR="00F12CF9" w:rsidRDefault="00F12CF9">
      <w:pPr>
        <w:spacing w:after="0" w:line="240" w:lineRule="auto"/>
        <w:ind w:right="-7"/>
        <w:jc w:val="both"/>
        <w:rPr>
          <w:rFonts w:ascii="Barlow" w:eastAsia="Barlow" w:hAnsi="Barlow" w:cs="Barlow"/>
          <w:sz w:val="20"/>
          <w:szCs w:val="20"/>
        </w:rPr>
      </w:pPr>
    </w:p>
    <w:p w14:paraId="5A8BBFBF" w14:textId="77777777" w:rsidR="00F12CF9" w:rsidRDefault="00F12CF9">
      <w:pPr>
        <w:spacing w:after="0" w:line="240" w:lineRule="auto"/>
        <w:ind w:right="-7"/>
        <w:jc w:val="both"/>
        <w:rPr>
          <w:rFonts w:ascii="Barlow" w:eastAsia="Barlow" w:hAnsi="Barlow" w:cs="Barlow"/>
          <w:sz w:val="20"/>
          <w:szCs w:val="20"/>
        </w:rPr>
      </w:pPr>
    </w:p>
    <w:tbl>
      <w:tblPr>
        <w:tblStyle w:val="afff8"/>
        <w:tblW w:w="8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6915"/>
      </w:tblGrid>
      <w:tr w:rsidR="00F12CF9" w14:paraId="74560D14" w14:textId="77777777">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3E47D7A8" w14:textId="77777777" w:rsidR="00F12CF9" w:rsidRDefault="007003C6">
            <w:pPr>
              <w:ind w:right="-7"/>
              <w:rPr>
                <w:rFonts w:ascii="Barlow" w:eastAsia="Barlow" w:hAnsi="Barlow" w:cs="Barlow"/>
                <w:b/>
                <w:color w:val="4410FF"/>
                <w:sz w:val="20"/>
                <w:szCs w:val="20"/>
              </w:rPr>
            </w:pPr>
            <w:r>
              <w:rPr>
                <w:rFonts w:ascii="Barlow" w:eastAsia="Barlow" w:hAnsi="Barlow" w:cs="Barlow"/>
                <w:b/>
                <w:color w:val="4410FF"/>
                <w:sz w:val="20"/>
                <w:szCs w:val="20"/>
              </w:rPr>
              <w:t>Fotografías del CIERRE de la SESIÓN</w:t>
            </w:r>
          </w:p>
        </w:tc>
        <w:tc>
          <w:tcPr>
            <w:tcW w:w="6915" w:type="dxa"/>
            <w:tcBorders>
              <w:top w:val="single" w:sz="4" w:space="0" w:color="4410FF"/>
              <w:left w:val="single" w:sz="4" w:space="0" w:color="4410FF"/>
              <w:bottom w:val="single" w:sz="4" w:space="0" w:color="4410FF"/>
              <w:right w:val="single" w:sz="4" w:space="0" w:color="4410FF"/>
            </w:tcBorders>
            <w:shd w:val="clear" w:color="auto" w:fill="auto"/>
          </w:tcPr>
          <w:p w14:paraId="4ED151A4" w14:textId="27D2DC71" w:rsidR="00C226AF" w:rsidRDefault="00C226AF">
            <w:pPr>
              <w:rPr>
                <w:rFonts w:ascii="Barlow" w:eastAsia="Barlow" w:hAnsi="Barlow" w:cs="Barlow"/>
                <w:b/>
                <w:color w:val="4410FF"/>
                <w:sz w:val="20"/>
                <w:szCs w:val="20"/>
              </w:rPr>
            </w:pPr>
          </w:p>
          <w:p w14:paraId="5EE3D9BC" w14:textId="5476BB13" w:rsidR="00C226AF" w:rsidRDefault="00B06FBA">
            <w:pPr>
              <w:rPr>
                <w:rFonts w:ascii="Barlow" w:eastAsia="Barlow" w:hAnsi="Barlow" w:cs="Barlow"/>
                <w:b/>
                <w:color w:val="4410FF"/>
                <w:sz w:val="20"/>
                <w:szCs w:val="20"/>
              </w:rPr>
            </w:pPr>
            <w:r w:rsidRPr="00C226AF">
              <w:rPr>
                <w:rFonts w:ascii="Barlow" w:eastAsia="Barlow" w:hAnsi="Barlow" w:cs="Barlow"/>
                <w:b/>
                <w:color w:val="4410FF"/>
                <w:sz w:val="20"/>
                <w:szCs w:val="20"/>
              </w:rPr>
              <w:drawing>
                <wp:anchor distT="0" distB="0" distL="114300" distR="114300" simplePos="0" relativeHeight="251663360" behindDoc="0" locked="0" layoutInCell="1" allowOverlap="1" wp14:anchorId="1B824873" wp14:editId="2681C9BC">
                  <wp:simplePos x="0" y="0"/>
                  <wp:positionH relativeFrom="column">
                    <wp:posOffset>76808</wp:posOffset>
                  </wp:positionH>
                  <wp:positionV relativeFrom="paragraph">
                    <wp:posOffset>98480</wp:posOffset>
                  </wp:positionV>
                  <wp:extent cx="4134785" cy="1979874"/>
                  <wp:effectExtent l="0" t="0" r="0" b="19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4785" cy="1979874"/>
                          </a:xfrm>
                          <a:prstGeom prst="rect">
                            <a:avLst/>
                          </a:prstGeom>
                        </pic:spPr>
                      </pic:pic>
                    </a:graphicData>
                  </a:graphic>
                  <wp14:sizeRelH relativeFrom="page">
                    <wp14:pctWidth>0</wp14:pctWidth>
                  </wp14:sizeRelH>
                  <wp14:sizeRelV relativeFrom="page">
                    <wp14:pctHeight>0</wp14:pctHeight>
                  </wp14:sizeRelV>
                </wp:anchor>
              </w:drawing>
            </w:r>
          </w:p>
          <w:p w14:paraId="2EA72302" w14:textId="6D3DFC5A" w:rsidR="00C226AF" w:rsidRDefault="00C226AF">
            <w:pPr>
              <w:rPr>
                <w:rFonts w:ascii="Barlow" w:eastAsia="Barlow" w:hAnsi="Barlow" w:cs="Barlow"/>
                <w:b/>
                <w:color w:val="4410FF"/>
                <w:sz w:val="20"/>
                <w:szCs w:val="20"/>
              </w:rPr>
            </w:pPr>
          </w:p>
          <w:p w14:paraId="0599159C" w14:textId="4B357DA6" w:rsidR="00C226AF" w:rsidRDefault="00C226AF">
            <w:pPr>
              <w:rPr>
                <w:rFonts w:ascii="Barlow" w:eastAsia="Barlow" w:hAnsi="Barlow" w:cs="Barlow"/>
                <w:b/>
                <w:color w:val="4410FF"/>
                <w:sz w:val="20"/>
                <w:szCs w:val="20"/>
              </w:rPr>
            </w:pPr>
          </w:p>
          <w:p w14:paraId="68033706" w14:textId="3D8939AF" w:rsidR="00C226AF" w:rsidRDefault="00C226AF">
            <w:pPr>
              <w:rPr>
                <w:rFonts w:ascii="Barlow" w:eastAsia="Barlow" w:hAnsi="Barlow" w:cs="Barlow"/>
                <w:b/>
                <w:color w:val="4410FF"/>
                <w:sz w:val="20"/>
                <w:szCs w:val="20"/>
              </w:rPr>
            </w:pPr>
          </w:p>
          <w:p w14:paraId="115F0A6F" w14:textId="7BA27953" w:rsidR="00C226AF" w:rsidRDefault="00C226AF">
            <w:pPr>
              <w:rPr>
                <w:rFonts w:ascii="Barlow" w:eastAsia="Barlow" w:hAnsi="Barlow" w:cs="Barlow"/>
                <w:b/>
                <w:color w:val="4410FF"/>
                <w:sz w:val="20"/>
                <w:szCs w:val="20"/>
              </w:rPr>
            </w:pPr>
          </w:p>
          <w:p w14:paraId="13F0BF75" w14:textId="2D31E0F5" w:rsidR="00C226AF" w:rsidRDefault="00C226AF">
            <w:pPr>
              <w:rPr>
                <w:rFonts w:ascii="Barlow" w:eastAsia="Barlow" w:hAnsi="Barlow" w:cs="Barlow"/>
                <w:b/>
                <w:color w:val="4410FF"/>
                <w:sz w:val="20"/>
                <w:szCs w:val="20"/>
              </w:rPr>
            </w:pPr>
          </w:p>
          <w:p w14:paraId="597A0386" w14:textId="1F084375" w:rsidR="00C226AF" w:rsidRDefault="00C226AF">
            <w:pPr>
              <w:rPr>
                <w:rFonts w:ascii="Barlow" w:eastAsia="Barlow" w:hAnsi="Barlow" w:cs="Barlow"/>
                <w:b/>
                <w:color w:val="4410FF"/>
                <w:sz w:val="20"/>
                <w:szCs w:val="20"/>
              </w:rPr>
            </w:pPr>
          </w:p>
          <w:p w14:paraId="3C8D2C83" w14:textId="3AFDD222" w:rsidR="00C226AF" w:rsidRDefault="00C226AF">
            <w:pPr>
              <w:rPr>
                <w:rFonts w:ascii="Barlow" w:eastAsia="Barlow" w:hAnsi="Barlow" w:cs="Barlow"/>
                <w:b/>
                <w:color w:val="4410FF"/>
                <w:sz w:val="20"/>
                <w:szCs w:val="20"/>
              </w:rPr>
            </w:pPr>
          </w:p>
          <w:p w14:paraId="3B11838B" w14:textId="73191E1D" w:rsidR="00C226AF" w:rsidRDefault="00C226AF">
            <w:pPr>
              <w:rPr>
                <w:rFonts w:ascii="Barlow" w:eastAsia="Barlow" w:hAnsi="Barlow" w:cs="Barlow"/>
                <w:b/>
                <w:color w:val="4410FF"/>
                <w:sz w:val="20"/>
                <w:szCs w:val="20"/>
              </w:rPr>
            </w:pPr>
          </w:p>
          <w:p w14:paraId="25A52EEE" w14:textId="4D06259F" w:rsidR="00B06FBA" w:rsidRDefault="00B06FBA">
            <w:pPr>
              <w:rPr>
                <w:rFonts w:ascii="Barlow" w:eastAsia="Barlow" w:hAnsi="Barlow" w:cs="Barlow"/>
                <w:b/>
                <w:color w:val="4410FF"/>
                <w:sz w:val="20"/>
                <w:szCs w:val="20"/>
              </w:rPr>
            </w:pPr>
          </w:p>
          <w:p w14:paraId="7FDE1156" w14:textId="054C0283" w:rsidR="00B06FBA" w:rsidRDefault="00B06FBA">
            <w:pPr>
              <w:rPr>
                <w:rFonts w:ascii="Barlow" w:eastAsia="Barlow" w:hAnsi="Barlow" w:cs="Barlow"/>
                <w:b/>
                <w:color w:val="4410FF"/>
                <w:sz w:val="20"/>
                <w:szCs w:val="20"/>
              </w:rPr>
            </w:pPr>
          </w:p>
          <w:p w14:paraId="50090F37" w14:textId="06999098" w:rsidR="00B06FBA" w:rsidRDefault="00B06FBA">
            <w:pPr>
              <w:rPr>
                <w:rFonts w:ascii="Barlow" w:eastAsia="Barlow" w:hAnsi="Barlow" w:cs="Barlow"/>
                <w:b/>
                <w:color w:val="4410FF"/>
                <w:sz w:val="20"/>
                <w:szCs w:val="20"/>
              </w:rPr>
            </w:pPr>
          </w:p>
          <w:p w14:paraId="4C4CC201" w14:textId="37BB6F57" w:rsidR="00B06FBA" w:rsidRDefault="00B06FBA">
            <w:pPr>
              <w:rPr>
                <w:rFonts w:ascii="Barlow" w:eastAsia="Barlow" w:hAnsi="Barlow" w:cs="Barlow"/>
                <w:b/>
                <w:color w:val="4410FF"/>
                <w:sz w:val="20"/>
                <w:szCs w:val="20"/>
              </w:rPr>
            </w:pPr>
          </w:p>
          <w:p w14:paraId="2CAB2151" w14:textId="3C29E98E" w:rsidR="00B06FBA" w:rsidRDefault="00B06FBA">
            <w:pPr>
              <w:rPr>
                <w:rFonts w:ascii="Barlow" w:eastAsia="Barlow" w:hAnsi="Barlow" w:cs="Barlow"/>
                <w:b/>
                <w:color w:val="4410FF"/>
                <w:sz w:val="20"/>
                <w:szCs w:val="20"/>
              </w:rPr>
            </w:pPr>
          </w:p>
          <w:p w14:paraId="2EF1D137" w14:textId="0DF402A6" w:rsidR="00B06FBA" w:rsidRDefault="00B06FBA">
            <w:pPr>
              <w:rPr>
                <w:rFonts w:ascii="Barlow" w:eastAsia="Barlow" w:hAnsi="Barlow" w:cs="Barlow"/>
                <w:b/>
                <w:color w:val="4410FF"/>
                <w:sz w:val="20"/>
                <w:szCs w:val="20"/>
              </w:rPr>
            </w:pPr>
          </w:p>
          <w:p w14:paraId="69CD51BE" w14:textId="3D13A612" w:rsidR="00C226AF" w:rsidRDefault="00C226AF">
            <w:pPr>
              <w:rPr>
                <w:rFonts w:ascii="Barlow" w:eastAsia="Barlow" w:hAnsi="Barlow" w:cs="Barlow"/>
                <w:b/>
                <w:color w:val="4410FF"/>
                <w:sz w:val="20"/>
                <w:szCs w:val="20"/>
              </w:rPr>
            </w:pPr>
            <w:r>
              <w:rPr>
                <w:rFonts w:ascii="Barlow" w:eastAsia="Barlow" w:hAnsi="Barlow" w:cs="Barlow"/>
                <w:b/>
                <w:color w:val="4410FF"/>
                <w:sz w:val="20"/>
                <w:szCs w:val="20"/>
              </w:rPr>
              <w:t>En equipos reflexionan y plantean ideas fuerza.</w:t>
            </w:r>
          </w:p>
          <w:p w14:paraId="2FCC338E" w14:textId="77777777" w:rsidR="00C226AF" w:rsidRDefault="00C226AF">
            <w:pPr>
              <w:rPr>
                <w:rFonts w:ascii="Barlow" w:eastAsia="Barlow" w:hAnsi="Barlow" w:cs="Barlow"/>
                <w:b/>
                <w:color w:val="4410FF"/>
                <w:sz w:val="20"/>
                <w:szCs w:val="20"/>
              </w:rPr>
            </w:pPr>
          </w:p>
          <w:p w14:paraId="041FB74B" w14:textId="372060D7" w:rsidR="00C226AF" w:rsidRDefault="00C226AF">
            <w:pPr>
              <w:rPr>
                <w:rFonts w:ascii="Barlow" w:eastAsia="Barlow" w:hAnsi="Barlow" w:cs="Barlow"/>
                <w:b/>
                <w:color w:val="4410FF"/>
                <w:sz w:val="20"/>
                <w:szCs w:val="20"/>
              </w:rPr>
            </w:pPr>
          </w:p>
          <w:p w14:paraId="449430EB" w14:textId="042582DD" w:rsidR="00B06FBA" w:rsidRDefault="00B06FBA">
            <w:pPr>
              <w:rPr>
                <w:rFonts w:ascii="Barlow" w:eastAsia="Barlow" w:hAnsi="Barlow" w:cs="Barlow"/>
                <w:b/>
                <w:color w:val="4410FF"/>
                <w:sz w:val="20"/>
                <w:szCs w:val="20"/>
              </w:rPr>
            </w:pPr>
          </w:p>
          <w:p w14:paraId="2E1A0372" w14:textId="3702F7DE" w:rsidR="00B06FBA" w:rsidRDefault="00B06FBA">
            <w:pPr>
              <w:rPr>
                <w:rFonts w:ascii="Barlow" w:eastAsia="Barlow" w:hAnsi="Barlow" w:cs="Barlow"/>
                <w:b/>
                <w:color w:val="4410FF"/>
                <w:sz w:val="20"/>
                <w:szCs w:val="20"/>
              </w:rPr>
            </w:pPr>
          </w:p>
          <w:p w14:paraId="07EBD61F" w14:textId="7D8207E6" w:rsidR="00B06FBA" w:rsidRDefault="00B06FBA">
            <w:pPr>
              <w:rPr>
                <w:rFonts w:ascii="Barlow" w:eastAsia="Barlow" w:hAnsi="Barlow" w:cs="Barlow"/>
                <w:b/>
                <w:color w:val="4410FF"/>
                <w:sz w:val="20"/>
                <w:szCs w:val="20"/>
              </w:rPr>
            </w:pPr>
          </w:p>
          <w:p w14:paraId="0075FBF1" w14:textId="494F09EB" w:rsidR="00B06FBA" w:rsidRDefault="00B06FBA">
            <w:pPr>
              <w:rPr>
                <w:rFonts w:ascii="Barlow" w:eastAsia="Barlow" w:hAnsi="Barlow" w:cs="Barlow"/>
                <w:b/>
                <w:color w:val="4410FF"/>
                <w:sz w:val="20"/>
                <w:szCs w:val="20"/>
              </w:rPr>
            </w:pPr>
          </w:p>
          <w:p w14:paraId="783C4D24" w14:textId="3C686267" w:rsidR="00B06FBA" w:rsidRDefault="00B06FBA">
            <w:pPr>
              <w:rPr>
                <w:rFonts w:ascii="Barlow" w:eastAsia="Barlow" w:hAnsi="Barlow" w:cs="Barlow"/>
                <w:b/>
                <w:color w:val="4410FF"/>
                <w:sz w:val="20"/>
                <w:szCs w:val="20"/>
              </w:rPr>
            </w:pPr>
          </w:p>
          <w:p w14:paraId="5519D793" w14:textId="0183D42A" w:rsidR="00B06FBA" w:rsidRDefault="00B06FBA">
            <w:pPr>
              <w:rPr>
                <w:rFonts w:ascii="Barlow" w:eastAsia="Barlow" w:hAnsi="Barlow" w:cs="Barlow"/>
                <w:b/>
                <w:color w:val="4410FF"/>
                <w:sz w:val="20"/>
                <w:szCs w:val="20"/>
              </w:rPr>
            </w:pPr>
          </w:p>
          <w:p w14:paraId="014EA959" w14:textId="5285EE7D" w:rsidR="00B06FBA" w:rsidRDefault="00B06FBA">
            <w:pPr>
              <w:rPr>
                <w:rFonts w:ascii="Barlow" w:eastAsia="Barlow" w:hAnsi="Barlow" w:cs="Barlow"/>
                <w:b/>
                <w:color w:val="4410FF"/>
                <w:sz w:val="20"/>
                <w:szCs w:val="20"/>
              </w:rPr>
            </w:pPr>
            <w:r w:rsidRPr="00C226AF">
              <w:rPr>
                <w:rFonts w:ascii="Barlow" w:eastAsia="Barlow" w:hAnsi="Barlow" w:cs="Barlow"/>
                <w:b/>
                <w:color w:val="4410FF"/>
                <w:sz w:val="20"/>
                <w:szCs w:val="20"/>
              </w:rPr>
              <w:drawing>
                <wp:inline distT="0" distB="0" distL="0" distR="0" wp14:anchorId="58F05E88" wp14:editId="18676B23">
                  <wp:extent cx="3498574" cy="1888236"/>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6474" cy="1897897"/>
                          </a:xfrm>
                          <a:prstGeom prst="rect">
                            <a:avLst/>
                          </a:prstGeom>
                        </pic:spPr>
                      </pic:pic>
                    </a:graphicData>
                  </a:graphic>
                </wp:inline>
              </w:drawing>
            </w:r>
          </w:p>
          <w:p w14:paraId="027EA15E" w14:textId="77777777" w:rsidR="00B06FBA" w:rsidRDefault="00B06FBA">
            <w:pPr>
              <w:rPr>
                <w:rFonts w:ascii="Barlow" w:eastAsia="Barlow" w:hAnsi="Barlow" w:cs="Barlow"/>
                <w:b/>
                <w:color w:val="4410FF"/>
                <w:sz w:val="20"/>
                <w:szCs w:val="20"/>
              </w:rPr>
            </w:pPr>
          </w:p>
          <w:p w14:paraId="2D7CEC69" w14:textId="4B712308" w:rsidR="00C226AF" w:rsidRDefault="00C226AF">
            <w:pPr>
              <w:rPr>
                <w:rFonts w:ascii="Barlow" w:eastAsia="Barlow" w:hAnsi="Barlow" w:cs="Barlow"/>
                <w:b/>
                <w:color w:val="4410FF"/>
                <w:sz w:val="20"/>
                <w:szCs w:val="20"/>
              </w:rPr>
            </w:pPr>
            <w:r>
              <w:rPr>
                <w:rFonts w:ascii="Barlow" w:eastAsia="Barlow" w:hAnsi="Barlow" w:cs="Barlow"/>
                <w:b/>
                <w:color w:val="4410FF"/>
                <w:sz w:val="20"/>
                <w:szCs w:val="20"/>
              </w:rPr>
              <w:t>Presenta y autoevalúan sus trabajos (cuadro comparativo de tipos de gastos)</w:t>
            </w:r>
          </w:p>
          <w:p w14:paraId="361E3813" w14:textId="405A1036" w:rsidR="00C226AF" w:rsidRDefault="00C226AF">
            <w:pPr>
              <w:rPr>
                <w:rFonts w:ascii="Barlow" w:eastAsia="Barlow" w:hAnsi="Barlow" w:cs="Barlow"/>
                <w:b/>
                <w:color w:val="4410FF"/>
                <w:sz w:val="20"/>
                <w:szCs w:val="20"/>
              </w:rPr>
            </w:pPr>
          </w:p>
          <w:p w14:paraId="652916A1" w14:textId="3CC52B6E" w:rsidR="00F12CF9" w:rsidRDefault="00F12CF9" w:rsidP="00C226AF">
            <w:pPr>
              <w:rPr>
                <w:rFonts w:ascii="Barlow" w:eastAsia="Barlow" w:hAnsi="Barlow" w:cs="Barlow"/>
                <w:b/>
                <w:color w:val="4410FF"/>
                <w:sz w:val="20"/>
                <w:szCs w:val="20"/>
              </w:rPr>
            </w:pPr>
          </w:p>
        </w:tc>
      </w:tr>
      <w:tr w:rsidR="00F12CF9" w14:paraId="62871E9D" w14:textId="77777777">
        <w:trPr>
          <w:trHeight w:val="1095"/>
        </w:trPr>
        <w:tc>
          <w:tcPr>
            <w:tcW w:w="8415" w:type="dxa"/>
            <w:gridSpan w:val="2"/>
            <w:tcBorders>
              <w:top w:val="single" w:sz="4" w:space="0" w:color="4410FF"/>
              <w:left w:val="single" w:sz="4" w:space="0" w:color="4410FF"/>
              <w:bottom w:val="single" w:sz="4" w:space="0" w:color="4410FF"/>
              <w:right w:val="single" w:sz="4" w:space="0" w:color="4410FF"/>
            </w:tcBorders>
            <w:shd w:val="clear" w:color="auto" w:fill="auto"/>
          </w:tcPr>
          <w:p w14:paraId="2440BC5E" w14:textId="0419C737" w:rsidR="00F12CF9" w:rsidRPr="00C226AF" w:rsidRDefault="007003C6" w:rsidP="00B06FBA">
            <w:pPr>
              <w:jc w:val="both"/>
              <w:rPr>
                <w:rFonts w:ascii="Barlow" w:eastAsia="Barlow" w:hAnsi="Barlow" w:cs="Barlow"/>
                <w:bCs/>
                <w:color w:val="4410FF"/>
                <w:sz w:val="20"/>
                <w:szCs w:val="20"/>
              </w:rPr>
            </w:pPr>
            <w:r>
              <w:rPr>
                <w:rFonts w:ascii="Barlow" w:eastAsia="Barlow" w:hAnsi="Barlow" w:cs="Barlow"/>
                <w:b/>
                <w:color w:val="4410FF"/>
                <w:sz w:val="20"/>
                <w:szCs w:val="20"/>
                <w:u w:val="single"/>
              </w:rPr>
              <w:lastRenderedPageBreak/>
              <w:t>Reflexión:</w:t>
            </w:r>
            <w:r w:rsidR="00C226AF">
              <w:rPr>
                <w:rFonts w:ascii="Barlow" w:eastAsia="Barlow" w:hAnsi="Barlow" w:cs="Barlow"/>
                <w:bCs/>
                <w:color w:val="4410FF"/>
                <w:sz w:val="20"/>
                <w:szCs w:val="20"/>
              </w:rPr>
              <w:t xml:space="preserve"> Los estudiantes </w:t>
            </w:r>
            <w:r w:rsidR="00B06FBA">
              <w:rPr>
                <w:rFonts w:ascii="Barlow" w:eastAsia="Barlow" w:hAnsi="Barlow" w:cs="Barlow"/>
                <w:bCs/>
                <w:color w:val="4410FF"/>
                <w:sz w:val="20"/>
                <w:szCs w:val="20"/>
              </w:rPr>
              <w:t>autoevalùan sus trabajos con los criterios éxito lo que considero fue un acierto porque le permitió reflexionar sobre los tipos de gastos que señalaron y cuestionaban algunos de los ejemplos que colocaron en su cuadro comparativo. Finalmente, vuelvo a insistir que se enriquecería esta sesión con la presentación de algunos casos o situaciones para que los estudiantes reconozcan y expliquen porque los identifican como un  tipo de gasto determinado.</w:t>
            </w:r>
          </w:p>
        </w:tc>
      </w:tr>
    </w:tbl>
    <w:p w14:paraId="74AE5D46" w14:textId="77777777" w:rsidR="00F12CF9" w:rsidRDefault="00F12CF9">
      <w:pPr>
        <w:spacing w:after="0" w:line="240" w:lineRule="auto"/>
        <w:ind w:right="-7"/>
        <w:jc w:val="both"/>
        <w:rPr>
          <w:rFonts w:ascii="Barlow" w:eastAsia="Barlow" w:hAnsi="Barlow" w:cs="Barlow"/>
          <w:sz w:val="20"/>
          <w:szCs w:val="20"/>
        </w:rPr>
      </w:pPr>
    </w:p>
    <w:p w14:paraId="603D4A60" w14:textId="77777777" w:rsidR="00F12CF9" w:rsidRDefault="00F12CF9">
      <w:pPr>
        <w:spacing w:after="0" w:line="240" w:lineRule="auto"/>
        <w:ind w:right="-7"/>
        <w:jc w:val="both"/>
        <w:rPr>
          <w:rFonts w:ascii="Barlow" w:eastAsia="Barlow" w:hAnsi="Barlow" w:cs="Barlow"/>
          <w:sz w:val="20"/>
          <w:szCs w:val="20"/>
        </w:rPr>
      </w:pPr>
    </w:p>
    <w:p w14:paraId="2A5B4022" w14:textId="77777777" w:rsidR="00F12CF9" w:rsidRDefault="00F12CF9">
      <w:pPr>
        <w:jc w:val="center"/>
        <w:rPr>
          <w:b/>
        </w:rPr>
      </w:pPr>
    </w:p>
    <w:sectPr w:rsidR="00F12CF9" w:rsidSect="00950D0F">
      <w:headerReference w:type="default" r:id="rId17"/>
      <w:footerReference w:type="default" r:id="rId18"/>
      <w:pgSz w:w="11906" w:h="16838"/>
      <w:pgMar w:top="704" w:right="1285"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ACBF3" w14:textId="77777777" w:rsidR="00916438" w:rsidRDefault="00916438">
      <w:pPr>
        <w:spacing w:after="0" w:line="240" w:lineRule="auto"/>
      </w:pPr>
      <w:r>
        <w:separator/>
      </w:r>
    </w:p>
  </w:endnote>
  <w:endnote w:type="continuationSeparator" w:id="0">
    <w:p w14:paraId="3987B871" w14:textId="77777777" w:rsidR="00916438" w:rsidRDefault="0091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rlow">
    <w:panose1 w:val="00000500000000000000"/>
    <w:charset w:val="4D"/>
    <w:family w:val="auto"/>
    <w:pitch w:val="variable"/>
    <w:sig w:usb0="20000007" w:usb1="00000000"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5AD51" w14:textId="77777777" w:rsidR="00F12CF9" w:rsidRDefault="00F12CF9">
    <w:pPr>
      <w:widowControl w:val="0"/>
      <w:pBdr>
        <w:top w:val="nil"/>
        <w:left w:val="nil"/>
        <w:bottom w:val="nil"/>
        <w:right w:val="nil"/>
        <w:between w:val="nil"/>
      </w:pBdr>
      <w:spacing w:after="0" w:line="276" w:lineRule="auto"/>
      <w:rPr>
        <w:color w:val="000000"/>
      </w:rPr>
    </w:pPr>
  </w:p>
  <w:p w14:paraId="31D6E554" w14:textId="77777777" w:rsidR="00F12CF9" w:rsidRDefault="00F12CF9">
    <w:pPr>
      <w:tabs>
        <w:tab w:val="center" w:pos="4252"/>
        <w:tab w:val="right" w:pos="8504"/>
      </w:tabs>
      <w:spacing w:after="0"/>
      <w:ind w:left="720"/>
      <w:jc w:val="both"/>
      <w:rPr>
        <w:color w:val="C3BD96"/>
        <w:sz w:val="20"/>
        <w:szCs w:val="20"/>
      </w:rPr>
    </w:pPr>
  </w:p>
  <w:p w14:paraId="1C288662" w14:textId="77777777" w:rsidR="00F12CF9" w:rsidRDefault="00F12CF9">
    <w:pPr>
      <w:pBdr>
        <w:top w:val="nil"/>
        <w:left w:val="nil"/>
        <w:bottom w:val="nil"/>
        <w:right w:val="nil"/>
        <w:between w:val="nil"/>
      </w:pBdr>
      <w:tabs>
        <w:tab w:val="center" w:pos="4252"/>
        <w:tab w:val="right" w:pos="8504"/>
      </w:tabs>
      <w:spacing w:after="0" w:line="240" w:lineRule="auto"/>
      <w:rPr>
        <w:color w:val="C3BD9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A0D42" w14:textId="77777777" w:rsidR="00916438" w:rsidRDefault="00916438">
      <w:pPr>
        <w:spacing w:after="0" w:line="240" w:lineRule="auto"/>
      </w:pPr>
      <w:r>
        <w:separator/>
      </w:r>
    </w:p>
  </w:footnote>
  <w:footnote w:type="continuationSeparator" w:id="0">
    <w:p w14:paraId="7723B0AB" w14:textId="77777777" w:rsidR="00916438" w:rsidRDefault="00916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48E5" w14:textId="77777777" w:rsidR="00F12CF9" w:rsidRDefault="00F12CF9">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0F6"/>
    <w:multiLevelType w:val="multilevel"/>
    <w:tmpl w:val="799E2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F85BDB"/>
    <w:multiLevelType w:val="multilevel"/>
    <w:tmpl w:val="5B66C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B071985"/>
    <w:multiLevelType w:val="hybridMultilevel"/>
    <w:tmpl w:val="FCC4A2A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1C02FD04">
      <w:numFmt w:val="bullet"/>
      <w:lvlText w:val="-"/>
      <w:lvlJc w:val="left"/>
      <w:pPr>
        <w:ind w:left="2160" w:hanging="360"/>
      </w:pPr>
      <w:rPr>
        <w:rFonts w:ascii="Arial" w:eastAsia="Arial" w:hAnsi="Arial" w:cs="Arial"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F9"/>
    <w:rsid w:val="0029208E"/>
    <w:rsid w:val="002D6C45"/>
    <w:rsid w:val="00391615"/>
    <w:rsid w:val="003A4FEA"/>
    <w:rsid w:val="007003C6"/>
    <w:rsid w:val="00805B35"/>
    <w:rsid w:val="00916438"/>
    <w:rsid w:val="00950D0F"/>
    <w:rsid w:val="00AA566F"/>
    <w:rsid w:val="00AC5C92"/>
    <w:rsid w:val="00B06FBA"/>
    <w:rsid w:val="00C226AF"/>
    <w:rsid w:val="00C60813"/>
    <w:rsid w:val="00F12CF9"/>
    <w:rsid w:val="00F77D7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CCA28"/>
  <w15:docId w15:val="{9C10686F-F696-2843-A11D-5E828971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44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422448"/>
    <w:pPr>
      <w:ind w:left="720"/>
      <w:contextualSpacing/>
    </w:pPr>
  </w:style>
  <w:style w:type="table" w:styleId="Tablaconcuadrcula">
    <w:name w:val="Table Grid"/>
    <w:basedOn w:val="Tablanormal"/>
    <w:uiPriority w:val="39"/>
    <w:rsid w:val="0042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224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2448"/>
    <w:rPr>
      <w:sz w:val="20"/>
      <w:szCs w:val="20"/>
      <w:lang w:val="es-PE"/>
    </w:rPr>
  </w:style>
  <w:style w:type="character" w:styleId="Refdenotaalpie">
    <w:name w:val="footnote reference"/>
    <w:basedOn w:val="Fuentedeprrafopredeter"/>
    <w:uiPriority w:val="99"/>
    <w:semiHidden/>
    <w:unhideWhenUsed/>
    <w:rsid w:val="00422448"/>
    <w:rPr>
      <w:vertAlign w:val="superscript"/>
    </w:rPr>
  </w:style>
  <w:style w:type="paragraph" w:styleId="Encabezado">
    <w:name w:val="header"/>
    <w:basedOn w:val="Normal"/>
    <w:link w:val="EncabezadoCar"/>
    <w:uiPriority w:val="99"/>
    <w:unhideWhenUsed/>
    <w:rsid w:val="004224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448"/>
    <w:rPr>
      <w:lang w:val="es-PE"/>
    </w:rPr>
  </w:style>
  <w:style w:type="paragraph" w:styleId="Piedepgina">
    <w:name w:val="footer"/>
    <w:basedOn w:val="Normal"/>
    <w:link w:val="PiedepginaCar"/>
    <w:uiPriority w:val="99"/>
    <w:unhideWhenUsed/>
    <w:rsid w:val="004224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448"/>
    <w:rPr>
      <w:lang w:val="es-PE"/>
    </w:rPr>
  </w:style>
  <w:style w:type="character" w:styleId="Textoennegrita">
    <w:name w:val="Strong"/>
    <w:basedOn w:val="Fuentedeprrafopredeter"/>
    <w:uiPriority w:val="22"/>
    <w:qFormat/>
    <w:rsid w:val="000D1A1A"/>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1">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2">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3">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c">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d">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e">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0">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3">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4">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6">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7">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8">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9">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a">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3">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4">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5">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6">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7">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8">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character" w:customStyle="1" w:styleId="oypena">
    <w:name w:val="oypena"/>
    <w:basedOn w:val="Fuentedeprrafopredeter"/>
    <w:rsid w:val="00950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31084">
      <w:bodyDiv w:val="1"/>
      <w:marLeft w:val="0"/>
      <w:marRight w:val="0"/>
      <w:marTop w:val="0"/>
      <w:marBottom w:val="0"/>
      <w:divBdr>
        <w:top w:val="none" w:sz="0" w:space="0" w:color="auto"/>
        <w:left w:val="none" w:sz="0" w:space="0" w:color="auto"/>
        <w:bottom w:val="none" w:sz="0" w:space="0" w:color="auto"/>
        <w:right w:val="none" w:sz="0" w:space="0" w:color="auto"/>
      </w:divBdr>
    </w:div>
    <w:div w:id="1533299689">
      <w:bodyDiv w:val="1"/>
      <w:marLeft w:val="0"/>
      <w:marRight w:val="0"/>
      <w:marTop w:val="0"/>
      <w:marBottom w:val="0"/>
      <w:divBdr>
        <w:top w:val="none" w:sz="0" w:space="0" w:color="auto"/>
        <w:left w:val="none" w:sz="0" w:space="0" w:color="auto"/>
        <w:bottom w:val="none" w:sz="0" w:space="0" w:color="auto"/>
        <w:right w:val="none" w:sz="0" w:space="0" w:color="auto"/>
      </w:divBdr>
    </w:div>
    <w:div w:id="1536885162">
      <w:bodyDiv w:val="1"/>
      <w:marLeft w:val="0"/>
      <w:marRight w:val="0"/>
      <w:marTop w:val="0"/>
      <w:marBottom w:val="0"/>
      <w:divBdr>
        <w:top w:val="none" w:sz="0" w:space="0" w:color="auto"/>
        <w:left w:val="none" w:sz="0" w:space="0" w:color="auto"/>
        <w:bottom w:val="none" w:sz="0" w:space="0" w:color="auto"/>
        <w:right w:val="none" w:sz="0" w:space="0" w:color="auto"/>
      </w:divBdr>
    </w:div>
    <w:div w:id="1665547921">
      <w:bodyDiv w:val="1"/>
      <w:marLeft w:val="0"/>
      <w:marRight w:val="0"/>
      <w:marTop w:val="0"/>
      <w:marBottom w:val="0"/>
      <w:divBdr>
        <w:top w:val="none" w:sz="0" w:space="0" w:color="auto"/>
        <w:left w:val="none" w:sz="0" w:space="0" w:color="auto"/>
        <w:bottom w:val="none" w:sz="0" w:space="0" w:color="auto"/>
        <w:right w:val="none" w:sz="0" w:space="0" w:color="auto"/>
      </w:divBdr>
    </w:div>
    <w:div w:id="1956476935">
      <w:bodyDiv w:val="1"/>
      <w:marLeft w:val="0"/>
      <w:marRight w:val="0"/>
      <w:marTop w:val="0"/>
      <w:marBottom w:val="0"/>
      <w:divBdr>
        <w:top w:val="none" w:sz="0" w:space="0" w:color="auto"/>
        <w:left w:val="none" w:sz="0" w:space="0" w:color="auto"/>
        <w:bottom w:val="none" w:sz="0" w:space="0" w:color="auto"/>
        <w:right w:val="none" w:sz="0" w:space="0" w:color="auto"/>
      </w:divBdr>
    </w:div>
    <w:div w:id="2004358489">
      <w:bodyDiv w:val="1"/>
      <w:marLeft w:val="0"/>
      <w:marRight w:val="0"/>
      <w:marTop w:val="0"/>
      <w:marBottom w:val="0"/>
      <w:divBdr>
        <w:top w:val="none" w:sz="0" w:space="0" w:color="auto"/>
        <w:left w:val="none" w:sz="0" w:space="0" w:color="auto"/>
        <w:bottom w:val="none" w:sz="0" w:space="0" w:color="auto"/>
        <w:right w:val="none" w:sz="0" w:space="0" w:color="auto"/>
      </w:divBdr>
    </w:div>
    <w:div w:id="2141141470">
      <w:bodyDiv w:val="1"/>
      <w:marLeft w:val="0"/>
      <w:marRight w:val="0"/>
      <w:marTop w:val="0"/>
      <w:marBottom w:val="0"/>
      <w:divBdr>
        <w:top w:val="none" w:sz="0" w:space="0" w:color="auto"/>
        <w:left w:val="none" w:sz="0" w:space="0" w:color="auto"/>
        <w:bottom w:val="none" w:sz="0" w:space="0" w:color="auto"/>
        <w:right w:val="none" w:sz="0" w:space="0" w:color="auto"/>
      </w:divBdr>
      <w:divsChild>
        <w:div w:id="7954422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u11N91SfhzPLxHwJeNtBLxg4w==">CgMxLjA4AHIhMU9XVVE0WGxDaTMtMkJFRnJIcGFERElKclpqV1lUOWl0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491</Words>
  <Characters>2706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dc:creator>
  <cp:lastModifiedBy>Vilma Tapahuasco</cp:lastModifiedBy>
  <cp:revision>5</cp:revision>
  <dcterms:created xsi:type="dcterms:W3CDTF">2024-10-22T23:20:00Z</dcterms:created>
  <dcterms:modified xsi:type="dcterms:W3CDTF">2024-10-23T03:37:00Z</dcterms:modified>
</cp:coreProperties>
</file>