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B2DE3" w14:textId="6D0AF712" w:rsidR="00933325" w:rsidRDefault="00302F99" w:rsidP="00933325">
      <w:pPr>
        <w:pStyle w:val="NormalWeb"/>
        <w:spacing w:before="0" w:beforeAutospacing="0" w:after="0" w:afterAutospacing="0"/>
        <w:jc w:val="center"/>
        <w:rPr>
          <w:rFonts w:ascii="Arial Black" w:hAnsi="Arial Black" w:cstheme="minorBidi"/>
          <w:color w:val="000000" w:themeColor="text1"/>
          <w:kern w:val="24"/>
          <w:sz w:val="28"/>
          <w:szCs w:val="28"/>
        </w:rPr>
      </w:pPr>
      <w:r>
        <w:rPr>
          <w:rFonts w:ascii="Arial Black" w:hAnsi="Arial Black" w:cstheme="minorBidi"/>
          <w:color w:val="000000" w:themeColor="text1"/>
          <w:kern w:val="24"/>
          <w:sz w:val="28"/>
          <w:szCs w:val="28"/>
        </w:rPr>
        <w:t>Conociendo el sistema financiero del Perú</w:t>
      </w:r>
    </w:p>
    <w:p w14:paraId="3FF2C9CB" w14:textId="77777777" w:rsidR="00302F99" w:rsidRDefault="00302F99" w:rsidP="00933325">
      <w:pPr>
        <w:pStyle w:val="NormalWeb"/>
        <w:spacing w:before="0" w:beforeAutospacing="0" w:after="0" w:afterAutospacing="0"/>
        <w:jc w:val="center"/>
        <w:rPr>
          <w:rFonts w:ascii="Arial Black" w:hAnsi="Arial Black" w:cstheme="minorBidi"/>
          <w:color w:val="000000" w:themeColor="text1"/>
          <w:kern w:val="24"/>
          <w:sz w:val="28"/>
          <w:szCs w:val="28"/>
        </w:rPr>
      </w:pPr>
    </w:p>
    <w:p w14:paraId="09DA1870" w14:textId="773C76BD" w:rsidR="00BE3CD6" w:rsidRPr="0073165B" w:rsidRDefault="00BE3CD6" w:rsidP="00BE3CD6">
      <w:pPr>
        <w:spacing w:line="276" w:lineRule="auto"/>
        <w:rPr>
          <w:rFonts w:ascii="Arial" w:eastAsia="Arial" w:hAnsi="Arial" w:cs="Arial"/>
          <w:b/>
          <w:bCs/>
        </w:rPr>
      </w:pPr>
      <w:r w:rsidRPr="00231AE1">
        <w:rPr>
          <w:rFonts w:ascii="Arial" w:eastAsia="Arial" w:hAnsi="Arial" w:cs="Arial"/>
          <w:b/>
        </w:rPr>
        <w:t xml:space="preserve">Estudiante: …………………………………………………………   Año: </w:t>
      </w:r>
      <w:r w:rsidR="00737BAD">
        <w:rPr>
          <w:rFonts w:ascii="Arial" w:eastAsia="Arial" w:hAnsi="Arial" w:cs="Arial"/>
          <w:b/>
          <w:bCs/>
        </w:rPr>
        <w:t>3</w:t>
      </w:r>
      <w:r w:rsidR="00933325">
        <w:rPr>
          <w:rFonts w:ascii="Arial" w:eastAsia="Arial" w:hAnsi="Arial" w:cs="Arial"/>
          <w:b/>
          <w:bCs/>
        </w:rPr>
        <w:t>r</w:t>
      </w:r>
      <w:r w:rsidRPr="00153F90">
        <w:rPr>
          <w:rFonts w:ascii="Arial" w:eastAsia="Arial" w:hAnsi="Arial" w:cs="Arial"/>
          <w:b/>
          <w:bCs/>
        </w:rPr>
        <w:t>o</w:t>
      </w:r>
      <w:r w:rsidRPr="00231AE1">
        <w:rPr>
          <w:rFonts w:ascii="Arial" w:eastAsia="Arial" w:hAnsi="Arial" w:cs="Arial"/>
          <w:b/>
        </w:rPr>
        <w:t xml:space="preserve">   Sección: </w:t>
      </w:r>
      <w:r w:rsidR="00933325">
        <w:rPr>
          <w:rFonts w:ascii="Arial" w:eastAsia="Arial" w:hAnsi="Arial" w:cs="Arial"/>
          <w:b/>
        </w:rPr>
        <w:t>A</w:t>
      </w:r>
      <w:r w:rsidR="00737BAD">
        <w:rPr>
          <w:rFonts w:ascii="Arial" w:eastAsia="Arial" w:hAnsi="Arial" w:cs="Arial"/>
          <w:b/>
        </w:rPr>
        <w:t>-B-C-D-E-F</w:t>
      </w:r>
    </w:p>
    <w:p w14:paraId="0EE83DE8" w14:textId="481208CE" w:rsidR="00BE3CD6" w:rsidRDefault="00BE3CD6" w:rsidP="00BE3CD6">
      <w:pPr>
        <w:rPr>
          <w:rFonts w:ascii="Arial" w:eastAsia="Arial" w:hAnsi="Arial" w:cs="Arial"/>
          <w:b/>
        </w:rPr>
      </w:pPr>
      <w:r w:rsidRPr="00E73DDF">
        <w:rPr>
          <w:rFonts w:ascii="Arial" w:eastAsia="Arial" w:hAnsi="Arial" w:cs="Arial"/>
          <w:b/>
        </w:rPr>
        <w:t>Área</w:t>
      </w:r>
      <w:r w:rsidRPr="00E73DDF">
        <w:rPr>
          <w:rFonts w:ascii="Arial" w:eastAsia="Arial" w:hAnsi="Arial" w:cs="Arial"/>
        </w:rPr>
        <w:t xml:space="preserve">: </w:t>
      </w:r>
      <w:r w:rsidRPr="00E73DDF">
        <w:rPr>
          <w:rFonts w:ascii="Arial" w:eastAsia="Arial" w:hAnsi="Arial" w:cs="Arial"/>
          <w:b/>
        </w:rPr>
        <w:t xml:space="preserve">CCSS Docente: </w:t>
      </w:r>
      <w:proofErr w:type="spellStart"/>
      <w:r w:rsidRPr="00E73DDF">
        <w:rPr>
          <w:rFonts w:ascii="Arial" w:eastAsia="Arial" w:hAnsi="Arial" w:cs="Arial"/>
          <w:b/>
        </w:rPr>
        <w:t>Vilmer</w:t>
      </w:r>
      <w:proofErr w:type="spellEnd"/>
      <w:r w:rsidRPr="00E73DDF">
        <w:rPr>
          <w:rFonts w:ascii="Arial" w:eastAsia="Arial" w:hAnsi="Arial" w:cs="Arial"/>
          <w:b/>
        </w:rPr>
        <w:t xml:space="preserve"> Villalobos</w:t>
      </w:r>
      <w:r w:rsidRPr="00E73DDF">
        <w:rPr>
          <w:rFonts w:ascii="Arial" w:eastAsia="Arial" w:hAnsi="Arial" w:cs="Arial"/>
        </w:rPr>
        <w:t xml:space="preserve"> </w:t>
      </w:r>
      <w:r w:rsidRPr="00E73DDF">
        <w:rPr>
          <w:rFonts w:ascii="Arial" w:eastAsia="Arial" w:hAnsi="Arial" w:cs="Arial"/>
          <w:b/>
        </w:rPr>
        <w:t xml:space="preserve"> </w:t>
      </w:r>
    </w:p>
    <w:p w14:paraId="677D59D2" w14:textId="05F0F912" w:rsidR="00737BAD" w:rsidRDefault="00737BAD" w:rsidP="00BE3CD6">
      <w:pPr>
        <w:rPr>
          <w:rFonts w:ascii="Arial" w:eastAsia="Arial" w:hAnsi="Arial" w:cs="Arial"/>
          <w:b/>
        </w:rPr>
      </w:pPr>
      <w:r>
        <w:rPr>
          <w:rFonts w:ascii="Arial" w:eastAsia="Arial" w:hAnsi="Arial" w:cs="Arial"/>
          <w:b/>
          <w:noProof/>
        </w:rPr>
        <mc:AlternateContent>
          <mc:Choice Requires="wps">
            <w:drawing>
              <wp:anchor distT="0" distB="0" distL="114300" distR="114300" simplePos="0" relativeHeight="251786240" behindDoc="0" locked="0" layoutInCell="1" allowOverlap="1" wp14:anchorId="088FE0A3" wp14:editId="6F0F13B1">
                <wp:simplePos x="0" y="0"/>
                <wp:positionH relativeFrom="column">
                  <wp:posOffset>508635</wp:posOffset>
                </wp:positionH>
                <wp:positionV relativeFrom="paragraph">
                  <wp:posOffset>36830</wp:posOffset>
                </wp:positionV>
                <wp:extent cx="5783580" cy="723900"/>
                <wp:effectExtent l="0" t="0" r="26670" b="19050"/>
                <wp:wrapNone/>
                <wp:docPr id="1113960673" name="Cuadro de texto 1"/>
                <wp:cNvGraphicFramePr/>
                <a:graphic xmlns:a="http://schemas.openxmlformats.org/drawingml/2006/main">
                  <a:graphicData uri="http://schemas.microsoft.com/office/word/2010/wordprocessingShape">
                    <wps:wsp>
                      <wps:cNvSpPr txBox="1"/>
                      <wps:spPr>
                        <a:xfrm>
                          <a:off x="0" y="0"/>
                          <a:ext cx="5783580" cy="723900"/>
                        </a:xfrm>
                        <a:prstGeom prst="rect">
                          <a:avLst/>
                        </a:prstGeom>
                        <a:solidFill>
                          <a:schemeClr val="bg1">
                            <a:lumMod val="85000"/>
                          </a:schemeClr>
                        </a:solidFill>
                        <a:ln w="6350">
                          <a:solidFill>
                            <a:prstClr val="black"/>
                          </a:solidFill>
                        </a:ln>
                      </wps:spPr>
                      <wps:txbx>
                        <w:txbxContent>
                          <w:p w14:paraId="0FBF21E4" w14:textId="4B11DAB2" w:rsidR="00737BAD" w:rsidRPr="00737BAD" w:rsidRDefault="00737BAD">
                            <w:pPr>
                              <w:rPr>
                                <w:rFonts w:asciiTheme="minorHAnsi" w:hAnsiTheme="minorHAnsi" w:cstheme="minorHAnsi"/>
                                <w:sz w:val="20"/>
                                <w:szCs w:val="20"/>
                              </w:rPr>
                            </w:pPr>
                            <w:r w:rsidRPr="00737BAD">
                              <w:rPr>
                                <w:rFonts w:asciiTheme="minorHAnsi" w:hAnsiTheme="minorHAnsi" w:cstheme="minorHAnsi"/>
                                <w:b/>
                                <w:bCs/>
                                <w:sz w:val="20"/>
                                <w:szCs w:val="20"/>
                              </w:rPr>
                              <w:t xml:space="preserve">Competencia: </w:t>
                            </w:r>
                            <w:r w:rsidRPr="00737BAD">
                              <w:rPr>
                                <w:rFonts w:asciiTheme="minorHAnsi" w:hAnsiTheme="minorHAnsi" w:cstheme="minorHAnsi"/>
                                <w:sz w:val="20"/>
                                <w:szCs w:val="20"/>
                              </w:rPr>
                              <w:t xml:space="preserve">Gestiona responsablemente </w:t>
                            </w:r>
                            <w:r w:rsidR="00737456">
                              <w:rPr>
                                <w:rFonts w:asciiTheme="minorHAnsi" w:hAnsiTheme="minorHAnsi" w:cstheme="minorHAnsi"/>
                                <w:sz w:val="20"/>
                                <w:szCs w:val="20"/>
                              </w:rPr>
                              <w:t xml:space="preserve">los recursos </w:t>
                            </w:r>
                            <w:r w:rsidR="000F4E2F">
                              <w:rPr>
                                <w:rFonts w:asciiTheme="minorHAnsi" w:hAnsiTheme="minorHAnsi" w:cstheme="minorHAnsi"/>
                                <w:sz w:val="20"/>
                                <w:szCs w:val="20"/>
                              </w:rPr>
                              <w:t>económicos</w:t>
                            </w:r>
                          </w:p>
                          <w:p w14:paraId="420E0E33" w14:textId="047F4DC0" w:rsidR="00737BAD" w:rsidRDefault="00737BAD">
                            <w:pPr>
                              <w:rPr>
                                <w:rFonts w:asciiTheme="minorHAnsi" w:hAnsiTheme="minorHAnsi" w:cstheme="minorHAnsi"/>
                                <w:sz w:val="20"/>
                                <w:szCs w:val="20"/>
                              </w:rPr>
                            </w:pPr>
                            <w:r w:rsidRPr="00737BAD">
                              <w:rPr>
                                <w:rFonts w:asciiTheme="minorHAnsi" w:hAnsiTheme="minorHAnsi" w:cstheme="minorHAnsi"/>
                                <w:b/>
                                <w:bCs/>
                                <w:sz w:val="20"/>
                                <w:szCs w:val="20"/>
                              </w:rPr>
                              <w:t>Propósito:</w:t>
                            </w:r>
                            <w:r w:rsidRPr="00737BAD">
                              <w:rPr>
                                <w:rFonts w:asciiTheme="minorHAnsi" w:hAnsiTheme="minorHAnsi" w:cstheme="minorHAnsi"/>
                                <w:sz w:val="20"/>
                                <w:szCs w:val="20"/>
                              </w:rPr>
                              <w:t xml:space="preserve"> Reconoce el rol, funcionamiento e importancia del sistema financiero en la vida de las personas, empresas y el país</w:t>
                            </w:r>
                          </w:p>
                          <w:p w14:paraId="4D757A5E" w14:textId="2569861A" w:rsidR="00737BAD" w:rsidRPr="00737BAD" w:rsidRDefault="00737BAD">
                            <w:pPr>
                              <w:rPr>
                                <w:rFonts w:asciiTheme="minorHAnsi" w:hAnsiTheme="minorHAnsi" w:cstheme="minorHAnsi"/>
                                <w:sz w:val="20"/>
                                <w:szCs w:val="20"/>
                              </w:rPr>
                            </w:pPr>
                            <w:r w:rsidRPr="00737BAD">
                              <w:rPr>
                                <w:rFonts w:asciiTheme="minorHAnsi" w:hAnsiTheme="minorHAnsi" w:cstheme="minorHAnsi"/>
                                <w:b/>
                                <w:bCs/>
                                <w:sz w:val="20"/>
                                <w:szCs w:val="20"/>
                              </w:rPr>
                              <w:t>Reto:</w:t>
                            </w:r>
                            <w:r>
                              <w:rPr>
                                <w:rFonts w:asciiTheme="minorHAnsi" w:hAnsiTheme="minorHAnsi" w:cstheme="minorHAnsi"/>
                                <w:sz w:val="20"/>
                                <w:szCs w:val="20"/>
                              </w:rPr>
                              <w:t xml:space="preserve"> Cuadro comparativo sobre las ventajas y desventajas del sistema financiero formal e informal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FE0A3" id="_x0000_t202" coordsize="21600,21600" o:spt="202" path="m,l,21600r21600,l21600,xe">
                <v:stroke joinstyle="miter"/>
                <v:path gradientshapeok="t" o:connecttype="rect"/>
              </v:shapetype>
              <v:shape id="Cuadro de texto 1" o:spid="_x0000_s1026" type="#_x0000_t202" style="position:absolute;margin-left:40.05pt;margin-top:2.9pt;width:455.4pt;height: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" fillcolor="#d8d8d8 [2732]" strokeweight=".5pt">
                <v:textbox>
                  <w:txbxContent>
                    <w:p w14:paraId="0FBF21E4" w14:textId="4B11DAB2" w:rsidR="00737BAD" w:rsidRPr="00737BAD" w:rsidRDefault="00737BAD">
                      <w:pPr>
                        <w:rPr>
                          <w:rFonts w:asciiTheme="minorHAnsi" w:hAnsiTheme="minorHAnsi" w:cstheme="minorHAnsi"/>
                          <w:sz w:val="20"/>
                          <w:szCs w:val="20"/>
                        </w:rPr>
                      </w:pPr>
                      <w:r w:rsidRPr="00737BAD">
                        <w:rPr>
                          <w:rFonts w:asciiTheme="minorHAnsi" w:hAnsiTheme="minorHAnsi" w:cstheme="minorHAnsi"/>
                          <w:b/>
                          <w:bCs/>
                          <w:sz w:val="20"/>
                          <w:szCs w:val="20"/>
                        </w:rPr>
                        <w:t xml:space="preserve">Competencia: </w:t>
                      </w:r>
                      <w:r w:rsidRPr="00737BAD">
                        <w:rPr>
                          <w:rFonts w:asciiTheme="minorHAnsi" w:hAnsiTheme="minorHAnsi" w:cstheme="minorHAnsi"/>
                          <w:sz w:val="20"/>
                          <w:szCs w:val="20"/>
                        </w:rPr>
                        <w:t xml:space="preserve">Gestiona responsablemente </w:t>
                      </w:r>
                      <w:r w:rsidR="00737456">
                        <w:rPr>
                          <w:rFonts w:asciiTheme="minorHAnsi" w:hAnsiTheme="minorHAnsi" w:cstheme="minorHAnsi"/>
                          <w:sz w:val="20"/>
                          <w:szCs w:val="20"/>
                        </w:rPr>
                        <w:t xml:space="preserve">los recursos </w:t>
                      </w:r>
                      <w:r w:rsidR="000F4E2F">
                        <w:rPr>
                          <w:rFonts w:asciiTheme="minorHAnsi" w:hAnsiTheme="minorHAnsi" w:cstheme="minorHAnsi"/>
                          <w:sz w:val="20"/>
                          <w:szCs w:val="20"/>
                        </w:rPr>
                        <w:t>económicos</w:t>
                      </w:r>
                    </w:p>
                    <w:p w14:paraId="420E0E33" w14:textId="047F4DC0" w:rsidR="00737BAD" w:rsidRDefault="00737BAD">
                      <w:pPr>
                        <w:rPr>
                          <w:rFonts w:asciiTheme="minorHAnsi" w:hAnsiTheme="minorHAnsi" w:cstheme="minorHAnsi"/>
                          <w:sz w:val="20"/>
                          <w:szCs w:val="20"/>
                        </w:rPr>
                      </w:pPr>
                      <w:r w:rsidRPr="00737BAD">
                        <w:rPr>
                          <w:rFonts w:asciiTheme="minorHAnsi" w:hAnsiTheme="minorHAnsi" w:cstheme="minorHAnsi"/>
                          <w:b/>
                          <w:bCs/>
                          <w:sz w:val="20"/>
                          <w:szCs w:val="20"/>
                        </w:rPr>
                        <w:t>Propósito:</w:t>
                      </w:r>
                      <w:r w:rsidRPr="00737BAD">
                        <w:rPr>
                          <w:rFonts w:asciiTheme="minorHAnsi" w:hAnsiTheme="minorHAnsi" w:cstheme="minorHAnsi"/>
                          <w:sz w:val="20"/>
                          <w:szCs w:val="20"/>
                        </w:rPr>
                        <w:t xml:space="preserve"> Reconoce el rol, funcionamiento e importancia del sistema financiero en la vida de las personas, empresas y el país</w:t>
                      </w:r>
                    </w:p>
                    <w:p w14:paraId="4D757A5E" w14:textId="2569861A" w:rsidR="00737BAD" w:rsidRPr="00737BAD" w:rsidRDefault="00737BAD">
                      <w:pPr>
                        <w:rPr>
                          <w:rFonts w:asciiTheme="minorHAnsi" w:hAnsiTheme="minorHAnsi" w:cstheme="minorHAnsi"/>
                          <w:sz w:val="20"/>
                          <w:szCs w:val="20"/>
                        </w:rPr>
                      </w:pPr>
                      <w:r w:rsidRPr="00737BAD">
                        <w:rPr>
                          <w:rFonts w:asciiTheme="minorHAnsi" w:hAnsiTheme="minorHAnsi" w:cstheme="minorHAnsi"/>
                          <w:b/>
                          <w:bCs/>
                          <w:sz w:val="20"/>
                          <w:szCs w:val="20"/>
                        </w:rPr>
                        <w:t>Reto:</w:t>
                      </w:r>
                      <w:r>
                        <w:rPr>
                          <w:rFonts w:asciiTheme="minorHAnsi" w:hAnsiTheme="minorHAnsi" w:cstheme="minorHAnsi"/>
                          <w:sz w:val="20"/>
                          <w:szCs w:val="20"/>
                        </w:rPr>
                        <w:t xml:space="preserve"> Cuadro comparativo sobre las ventajas y desventajas del sistema financiero formal e informal</w:t>
                      </w:r>
                    </w:p>
                  </w:txbxContent>
                </v:textbox>
              </v:shape>
            </w:pict>
          </mc:Fallback>
        </mc:AlternateContent>
      </w:r>
    </w:p>
    <w:p w14:paraId="474B4B8A" w14:textId="77777777" w:rsidR="00737BAD" w:rsidRDefault="00737BAD" w:rsidP="00BE3CD6">
      <w:pPr>
        <w:rPr>
          <w:rFonts w:ascii="Arial" w:eastAsia="Arial" w:hAnsi="Arial" w:cs="Arial"/>
          <w:b/>
        </w:rPr>
      </w:pPr>
    </w:p>
    <w:p w14:paraId="7742E07A" w14:textId="77777777" w:rsidR="00737BAD" w:rsidRDefault="00737BAD" w:rsidP="00BE3CD6">
      <w:pPr>
        <w:rPr>
          <w:rFonts w:ascii="Arial" w:eastAsia="Arial" w:hAnsi="Arial" w:cs="Arial"/>
          <w:b/>
        </w:rPr>
      </w:pPr>
    </w:p>
    <w:p w14:paraId="3D018F26" w14:textId="77777777" w:rsidR="00737BAD" w:rsidRDefault="00737BAD" w:rsidP="00BE3CD6">
      <w:pPr>
        <w:rPr>
          <w:rFonts w:ascii="Arial" w:eastAsia="Arial" w:hAnsi="Arial" w:cs="Arial"/>
          <w:b/>
        </w:rPr>
      </w:pPr>
    </w:p>
    <w:p w14:paraId="6EAC78FB" w14:textId="77777777" w:rsidR="00737BAD" w:rsidRDefault="00737BAD" w:rsidP="00BE3CD6">
      <w:pPr>
        <w:rPr>
          <w:rFonts w:ascii="Arial" w:eastAsia="Arial" w:hAnsi="Arial" w:cs="Arial"/>
          <w:b/>
        </w:rPr>
      </w:pPr>
    </w:p>
    <w:p w14:paraId="4110240B" w14:textId="56AEFF23" w:rsidR="00F862D0" w:rsidRPr="00737BAD" w:rsidRDefault="00D15AC5" w:rsidP="00737BAD">
      <w:pPr>
        <w:pStyle w:val="Sinespaciado"/>
        <w:tabs>
          <w:tab w:val="left" w:pos="6072"/>
        </w:tabs>
        <w:rPr>
          <w:b/>
          <w:bCs/>
        </w:rPr>
      </w:pPr>
      <w:bookmarkStart w:id="0" w:name="_gjdgxs" w:colFirst="0" w:colLast="0"/>
      <w:bookmarkEnd w:id="0"/>
      <w:r w:rsidRPr="00AD0679">
        <w:rPr>
          <w:rFonts w:cstheme="minorHAnsi"/>
          <w:noProof/>
        </w:rPr>
        <w:drawing>
          <wp:anchor distT="0" distB="0" distL="114300" distR="114300" simplePos="0" relativeHeight="251693056" behindDoc="0" locked="0" layoutInCell="1" allowOverlap="1" wp14:anchorId="560CBE83" wp14:editId="243A7F8F">
            <wp:simplePos x="0" y="0"/>
            <wp:positionH relativeFrom="margin">
              <wp:posOffset>4661535</wp:posOffset>
            </wp:positionH>
            <wp:positionV relativeFrom="paragraph">
              <wp:posOffset>3810</wp:posOffset>
            </wp:positionV>
            <wp:extent cx="2181860" cy="1675765"/>
            <wp:effectExtent l="0" t="0" r="8890" b="635"/>
            <wp:wrapSquare wrapText="bothSides"/>
            <wp:docPr id="2" name="Imagen 2" descr="El sistema financiero los productos financieros | Economía 4º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istema financiero los productos financieros | Economía 4º ES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860" cy="16757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04125786"/>
      <w:r w:rsidR="00B16A52" w:rsidRPr="00737BAD">
        <w:rPr>
          <w:rFonts w:cstheme="minorHAnsi"/>
          <w:b/>
        </w:rPr>
        <w:t>Nos ubicamos en el problema</w:t>
      </w:r>
    </w:p>
    <w:p w14:paraId="2FF06E33" w14:textId="46BA2869" w:rsidR="00EE2CF2" w:rsidRPr="00325354" w:rsidRDefault="00EE2CF2" w:rsidP="00EE2CF2">
      <w:pPr>
        <w:pStyle w:val="NormalWeb"/>
        <w:spacing w:before="0" w:beforeAutospacing="0" w:after="0" w:afterAutospacing="0"/>
        <w:jc w:val="both"/>
        <w:rPr>
          <w:rFonts w:asciiTheme="minorHAnsi" w:eastAsia="+mn-ea" w:hAnsiTheme="minorHAnsi" w:cstheme="minorHAnsi"/>
          <w:b/>
          <w:bCs/>
          <w:color w:val="000000"/>
          <w:kern w:val="24"/>
          <w:sz w:val="22"/>
          <w:szCs w:val="22"/>
        </w:rPr>
      </w:pPr>
      <w:bookmarkStart w:id="2" w:name="_Hlk136831603"/>
      <w:r w:rsidRPr="00AD0679">
        <w:rPr>
          <w:rFonts w:asciiTheme="minorHAnsi" w:eastAsia="+mn-ea" w:hAnsiTheme="minorHAnsi" w:cstheme="minorHAnsi"/>
          <w:color w:val="000000"/>
          <w:kern w:val="24"/>
          <w:sz w:val="22"/>
          <w:szCs w:val="22"/>
        </w:rPr>
        <w:t xml:space="preserve">En las familias surgen necesidades que atender como los gastos de estudios de los hijos, la construcción o mejora del hogar o capital para hacer realidad un emprendimiento. Entonces evalúan sus recursos y opciones, algunas familias cuentan con ahorros y en otros casos recurren al sistema financiero en busca de créditos o préstamos. Ante esta situación nos preguntamos: </w:t>
      </w:r>
      <w:r w:rsidRPr="00325354">
        <w:rPr>
          <w:rFonts w:asciiTheme="minorHAnsi" w:eastAsia="+mn-ea" w:hAnsiTheme="minorHAnsi" w:cstheme="minorHAnsi"/>
          <w:b/>
          <w:bCs/>
          <w:color w:val="000000"/>
          <w:kern w:val="24"/>
          <w:sz w:val="22"/>
          <w:szCs w:val="22"/>
        </w:rPr>
        <w:t>¿Qué   es el sistema financiero? ¿Cómo está conformado el sistema financiero? ¿Qué tipo de servicios ofrece el sistema financiero? ¿Cómo es el proceso de intermediación financiera y quienes participan? ¿Cuál es la importancia del sistema financiero?</w:t>
      </w:r>
    </w:p>
    <w:bookmarkEnd w:id="2"/>
    <w:p w14:paraId="6A82BE10" w14:textId="1A920D21" w:rsidR="00AD0679" w:rsidRPr="00325354" w:rsidRDefault="00737BAD" w:rsidP="00EE2CF2">
      <w:pPr>
        <w:pStyle w:val="NormalWeb"/>
        <w:spacing w:before="0" w:beforeAutospacing="0" w:after="0" w:afterAutospacing="0"/>
        <w:jc w:val="both"/>
        <w:rPr>
          <w:rFonts w:asciiTheme="minorHAnsi" w:eastAsia="+mn-ea" w:hAnsiTheme="minorHAnsi" w:cstheme="minorHAnsi"/>
          <w:b/>
          <w:bCs/>
          <w:color w:val="000000"/>
          <w:kern w:val="24"/>
          <w:sz w:val="22"/>
          <w:szCs w:val="22"/>
        </w:rPr>
      </w:pPr>
      <w:r>
        <w:rPr>
          <w:rFonts w:ascii="Arial" w:hAnsi="Arial" w:cs="Arial"/>
          <w:b/>
          <w:noProof/>
        </w:rPr>
        <mc:AlternateContent>
          <mc:Choice Requires="wps">
            <w:drawing>
              <wp:anchor distT="0" distB="0" distL="114300" distR="114300" simplePos="0" relativeHeight="251708416" behindDoc="0" locked="0" layoutInCell="1" allowOverlap="1" wp14:anchorId="174341AA" wp14:editId="7ABFA563">
                <wp:simplePos x="0" y="0"/>
                <wp:positionH relativeFrom="margin">
                  <wp:align>left</wp:align>
                </wp:positionH>
                <wp:positionV relativeFrom="paragraph">
                  <wp:posOffset>102235</wp:posOffset>
                </wp:positionV>
                <wp:extent cx="4030980" cy="2171700"/>
                <wp:effectExtent l="0" t="0" r="26670" b="19050"/>
                <wp:wrapNone/>
                <wp:docPr id="3" name="Cuadro de texto 3"/>
                <wp:cNvGraphicFramePr/>
                <a:graphic xmlns:a="http://schemas.openxmlformats.org/drawingml/2006/main">
                  <a:graphicData uri="http://schemas.microsoft.com/office/word/2010/wordprocessingShape">
                    <wps:wsp>
                      <wps:cNvSpPr txBox="1"/>
                      <wps:spPr>
                        <a:xfrm>
                          <a:off x="0" y="0"/>
                          <a:ext cx="4030980" cy="2171700"/>
                        </a:xfrm>
                        <a:prstGeom prst="rect">
                          <a:avLst/>
                        </a:prstGeom>
                        <a:solidFill>
                          <a:schemeClr val="bg1"/>
                        </a:solidFill>
                        <a:ln w="6350">
                          <a:solidFill>
                            <a:prstClr val="black"/>
                          </a:solidFill>
                        </a:ln>
                        <a:effectLst/>
                      </wps:spPr>
                      <wps:txbx>
                        <w:txbxContent>
                          <w:p w14:paraId="23FD2388" w14:textId="7B2D8889" w:rsidR="00933325" w:rsidRDefault="00933325" w:rsidP="00EE2CF2">
                            <w:pPr>
                              <w:tabs>
                                <w:tab w:val="left" w:pos="1618"/>
                              </w:tabs>
                              <w:jc w:val="both"/>
                              <w:rPr>
                                <w:rFonts w:asciiTheme="minorHAnsi" w:hAnsiTheme="minorHAnsi" w:cstheme="minorHAnsi"/>
                                <w:b/>
                                <w:sz w:val="24"/>
                                <w:szCs w:val="24"/>
                              </w:rPr>
                            </w:pPr>
                            <w:r>
                              <w:rPr>
                                <w:rFonts w:asciiTheme="minorHAnsi" w:hAnsiTheme="minorHAnsi" w:cstheme="minorHAnsi"/>
                                <w:b/>
                                <w:sz w:val="24"/>
                                <w:szCs w:val="24"/>
                              </w:rPr>
                              <w:t>ACTIVIDAD 1</w:t>
                            </w:r>
                            <w:r w:rsidR="00737BAD">
                              <w:rPr>
                                <w:rFonts w:asciiTheme="minorHAnsi" w:hAnsiTheme="minorHAnsi" w:cstheme="minorHAnsi"/>
                                <w:b/>
                                <w:sz w:val="24"/>
                                <w:szCs w:val="24"/>
                              </w:rPr>
                              <w:t>: Analizamos el caso de Elizabeth</w:t>
                            </w:r>
                          </w:p>
                          <w:p w14:paraId="317C3B19" w14:textId="36A08F36" w:rsidR="00EE2CF2" w:rsidRPr="00EE2CF2" w:rsidRDefault="00737BAD" w:rsidP="00EE2CF2">
                            <w:pPr>
                              <w:tabs>
                                <w:tab w:val="left" w:pos="1618"/>
                              </w:tabs>
                              <w:jc w:val="both"/>
                              <w:rPr>
                                <w:rFonts w:asciiTheme="minorHAnsi" w:hAnsiTheme="minorHAnsi" w:cstheme="minorHAnsi"/>
                                <w:b/>
                                <w:sz w:val="24"/>
                                <w:szCs w:val="24"/>
                              </w:rPr>
                            </w:pPr>
                            <w:r>
                              <w:rPr>
                                <w:rFonts w:asciiTheme="minorHAnsi" w:hAnsiTheme="minorHAnsi" w:cstheme="minorHAnsi"/>
                                <w:b/>
                                <w:sz w:val="24"/>
                                <w:szCs w:val="24"/>
                              </w:rPr>
                              <w:t xml:space="preserve">Leemos el </w:t>
                            </w:r>
                            <w:r w:rsidR="00EE2CF2" w:rsidRPr="00EE2CF2">
                              <w:rPr>
                                <w:rFonts w:asciiTheme="minorHAnsi" w:hAnsiTheme="minorHAnsi" w:cstheme="minorHAnsi"/>
                                <w:b/>
                                <w:sz w:val="24"/>
                                <w:szCs w:val="24"/>
                              </w:rPr>
                              <w:t>siguiente caso:</w:t>
                            </w:r>
                          </w:p>
                          <w:p w14:paraId="05F40753" w14:textId="77777777" w:rsidR="00EE2CF2" w:rsidRPr="00AD0679" w:rsidRDefault="00EE2CF2" w:rsidP="00EE2CF2">
                            <w:pPr>
                              <w:rPr>
                                <w:rFonts w:asciiTheme="minorHAnsi" w:hAnsiTheme="minorHAnsi" w:cstheme="minorHAnsi"/>
                                <w:bCs/>
                              </w:rPr>
                            </w:pPr>
                            <w:r w:rsidRPr="00AD0679">
                              <w:rPr>
                                <w:rFonts w:asciiTheme="minorHAnsi" w:hAnsiTheme="minorHAnsi" w:cstheme="minorHAnsi"/>
                                <w:bCs/>
                              </w:rPr>
                              <w:t>Elizabeth y su familia han decidido comprar un carro y tienen una razón muy importante para realizar la compra. Ellos son comerciantes y piensan que el automóvil les facilitará el traslado de sus productos. Entonces, los integrantes de su familia hicieron un plan de ahorro. Muy entusiasmados empezaron a buscar el carro deseado, y se dieron cuenta que su dinero era insuficiente, entonces tuvieron la idea de solicitar un crédito, pero los intereses no les convenían. Entonces decidieron postergar la adquisición de su carro, ahora han pensado en seguir ahorrando un año más bajo el colchón.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41AA" id="Cuadro de texto 3" o:spid="_x0000_s1027" type="#_x0000_t202" style="position:absolute;left:0;text-align:left;margin-left:0;margin-top:8.05pt;width:317.4pt;height:171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" fillcolor="white [3212]" strokeweight=".5pt">
                <v:textbox>
                  <w:txbxContent>
                    <w:p w14:paraId="23FD2388" w14:textId="7B2D8889" w:rsidR="00933325" w:rsidRDefault="00933325" w:rsidP="00EE2CF2">
                      <w:pPr>
                        <w:tabs>
                          <w:tab w:val="left" w:pos="1618"/>
                        </w:tabs>
                        <w:jc w:val="both"/>
                        <w:rPr>
                          <w:rFonts w:asciiTheme="minorHAnsi" w:hAnsiTheme="minorHAnsi" w:cstheme="minorHAnsi"/>
                          <w:b/>
                          <w:sz w:val="24"/>
                          <w:szCs w:val="24"/>
                        </w:rPr>
                      </w:pPr>
                      <w:r>
                        <w:rPr>
                          <w:rFonts w:asciiTheme="minorHAnsi" w:hAnsiTheme="minorHAnsi" w:cstheme="minorHAnsi"/>
                          <w:b/>
                          <w:sz w:val="24"/>
                          <w:szCs w:val="24"/>
                        </w:rPr>
                        <w:t>ACTIVIDAD 1</w:t>
                      </w:r>
                      <w:r w:rsidR="00737BAD">
                        <w:rPr>
                          <w:rFonts w:asciiTheme="minorHAnsi" w:hAnsiTheme="minorHAnsi" w:cstheme="minorHAnsi"/>
                          <w:b/>
                          <w:sz w:val="24"/>
                          <w:szCs w:val="24"/>
                        </w:rPr>
                        <w:t>: Analizamos el caso de Elizabeth</w:t>
                      </w:r>
                    </w:p>
                    <w:p w14:paraId="317C3B19" w14:textId="36A08F36" w:rsidR="00EE2CF2" w:rsidRPr="00EE2CF2" w:rsidRDefault="00737BAD" w:rsidP="00EE2CF2">
                      <w:pPr>
                        <w:tabs>
                          <w:tab w:val="left" w:pos="1618"/>
                        </w:tabs>
                        <w:jc w:val="both"/>
                        <w:rPr>
                          <w:rFonts w:asciiTheme="minorHAnsi" w:hAnsiTheme="minorHAnsi" w:cstheme="minorHAnsi"/>
                          <w:b/>
                          <w:sz w:val="24"/>
                          <w:szCs w:val="24"/>
                        </w:rPr>
                      </w:pPr>
                      <w:r>
                        <w:rPr>
                          <w:rFonts w:asciiTheme="minorHAnsi" w:hAnsiTheme="minorHAnsi" w:cstheme="minorHAnsi"/>
                          <w:b/>
                          <w:sz w:val="24"/>
                          <w:szCs w:val="24"/>
                        </w:rPr>
                        <w:t xml:space="preserve">Leemos el </w:t>
                      </w:r>
                      <w:r w:rsidR="00EE2CF2" w:rsidRPr="00EE2CF2">
                        <w:rPr>
                          <w:rFonts w:asciiTheme="minorHAnsi" w:hAnsiTheme="minorHAnsi" w:cstheme="minorHAnsi"/>
                          <w:b/>
                          <w:sz w:val="24"/>
                          <w:szCs w:val="24"/>
                        </w:rPr>
                        <w:t>siguiente caso:</w:t>
                      </w:r>
                    </w:p>
                    <w:p w14:paraId="05F40753" w14:textId="77777777" w:rsidR="00EE2CF2" w:rsidRPr="00AD0679" w:rsidRDefault="00EE2CF2" w:rsidP="00EE2CF2">
                      <w:pPr>
                        <w:rPr>
                          <w:rFonts w:asciiTheme="minorHAnsi" w:hAnsiTheme="minorHAnsi" w:cstheme="minorHAnsi"/>
                          <w:bCs/>
                        </w:rPr>
                      </w:pPr>
                      <w:r w:rsidRPr="00AD0679">
                        <w:rPr>
                          <w:rFonts w:asciiTheme="minorHAnsi" w:hAnsiTheme="minorHAnsi" w:cstheme="minorHAnsi"/>
                          <w:bCs/>
                        </w:rPr>
                        <w:t>Elizabeth y su familia han decidido comprar un carro y tienen una razón muy importante para realizar la compra. Ellos son comerciantes y piensan que el automóvil les facilitará el traslado de sus productos. Entonces, los integrantes de su familia hicieron un plan de ahorro. Muy entusiasmados empezaron a buscar el carro deseado, y se dieron cuenta que su dinero era insuficiente, entonces tuvieron la idea de solicitar un crédito, pero los intereses no les convenían. Entonces decidieron postergar la adquisición de su carro, ahora han pensado en seguir ahorrando un año más bajo el colchón.</w:t>
                      </w:r>
                    </w:p>
                  </w:txbxContent>
                </v:textbox>
                <w10:wrap anchorx="margin"/>
              </v:shape>
            </w:pict>
          </mc:Fallback>
        </mc:AlternateContent>
      </w:r>
      <w:r>
        <w:rPr>
          <w:noProof/>
        </w:rPr>
        <w:drawing>
          <wp:anchor distT="0" distB="0" distL="114300" distR="114300" simplePos="0" relativeHeight="251710464" behindDoc="0" locked="0" layoutInCell="1" allowOverlap="1" wp14:anchorId="7BE5480A" wp14:editId="400DD809">
            <wp:simplePos x="0" y="0"/>
            <wp:positionH relativeFrom="margin">
              <wp:posOffset>4090035</wp:posOffset>
            </wp:positionH>
            <wp:positionV relativeFrom="paragraph">
              <wp:posOffset>95885</wp:posOffset>
            </wp:positionV>
            <wp:extent cx="2738755" cy="2146300"/>
            <wp:effectExtent l="19050" t="19050" r="23495" b="25400"/>
            <wp:wrapSquare wrapText="bothSides"/>
            <wp:docPr id="4" name="Imagen 4" descr="Reevo – Re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vo – Reev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61" r="7941"/>
                    <a:stretch/>
                  </pic:blipFill>
                  <pic:spPr bwMode="auto">
                    <a:xfrm>
                      <a:off x="0" y="0"/>
                      <a:ext cx="2738755" cy="2146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B7CA5" w14:textId="4BF6C008" w:rsidR="00B16A52" w:rsidRPr="00B16A52" w:rsidRDefault="00B16A52" w:rsidP="00EE2CF2">
      <w:pPr>
        <w:pStyle w:val="Sinespaciado"/>
      </w:pPr>
    </w:p>
    <w:p w14:paraId="21B9F37D" w14:textId="5AB1DE11" w:rsidR="00EE2CF2" w:rsidRDefault="00EE2CF2" w:rsidP="009A3A68">
      <w:pPr>
        <w:rPr>
          <w:rFonts w:cstheme="minorHAnsi"/>
          <w:b/>
        </w:rPr>
      </w:pPr>
    </w:p>
    <w:p w14:paraId="319688A7" w14:textId="32A72455" w:rsidR="00EE2CF2" w:rsidRDefault="00EE2CF2" w:rsidP="009A3A68">
      <w:pPr>
        <w:rPr>
          <w:rFonts w:cstheme="minorHAnsi"/>
          <w:b/>
        </w:rPr>
      </w:pPr>
    </w:p>
    <w:p w14:paraId="2081F77D" w14:textId="38843B2A" w:rsidR="00EE2CF2" w:rsidRDefault="00EE2CF2" w:rsidP="009A3A68">
      <w:pPr>
        <w:rPr>
          <w:rFonts w:cstheme="minorHAnsi"/>
          <w:b/>
        </w:rPr>
      </w:pPr>
    </w:p>
    <w:p w14:paraId="6322B1D3" w14:textId="55A3CF38" w:rsidR="00EE2CF2" w:rsidRDefault="00EE2CF2" w:rsidP="009A3A68">
      <w:pPr>
        <w:rPr>
          <w:rFonts w:cstheme="minorHAnsi"/>
          <w:b/>
        </w:rPr>
      </w:pPr>
    </w:p>
    <w:p w14:paraId="1776F3A3" w14:textId="362E4B99" w:rsidR="00EE2CF2" w:rsidRDefault="00EE2CF2" w:rsidP="009A3A68">
      <w:pPr>
        <w:rPr>
          <w:rFonts w:cstheme="minorHAnsi"/>
          <w:b/>
        </w:rPr>
      </w:pPr>
    </w:p>
    <w:p w14:paraId="0552416D" w14:textId="6E847EB8" w:rsidR="00EE2CF2" w:rsidRDefault="00EE2CF2" w:rsidP="009A3A68">
      <w:pPr>
        <w:rPr>
          <w:rFonts w:cstheme="minorHAnsi"/>
          <w:b/>
        </w:rPr>
      </w:pPr>
    </w:p>
    <w:p w14:paraId="28C94C7E" w14:textId="162FC76D" w:rsidR="00EE2CF2" w:rsidRDefault="00EE2CF2" w:rsidP="009A3A68">
      <w:pPr>
        <w:rPr>
          <w:rFonts w:cstheme="minorHAnsi"/>
          <w:b/>
        </w:rPr>
      </w:pPr>
    </w:p>
    <w:p w14:paraId="7FE412BE" w14:textId="1A7D5362" w:rsidR="00EE2CF2" w:rsidRDefault="00EE2CF2" w:rsidP="009A3A68">
      <w:pPr>
        <w:rPr>
          <w:rFonts w:cstheme="minorHAnsi"/>
          <w:b/>
        </w:rPr>
      </w:pPr>
    </w:p>
    <w:p w14:paraId="59256914" w14:textId="77777777" w:rsidR="00EE2CF2" w:rsidRDefault="00EE2CF2" w:rsidP="009A3A68">
      <w:pPr>
        <w:rPr>
          <w:rFonts w:cstheme="minorHAnsi"/>
          <w:b/>
        </w:rPr>
      </w:pPr>
    </w:p>
    <w:p w14:paraId="3D0CED91" w14:textId="5A4BD631" w:rsidR="00EE2CF2" w:rsidRDefault="00EE2CF2" w:rsidP="009A3A68">
      <w:pPr>
        <w:rPr>
          <w:rFonts w:cstheme="minorHAnsi"/>
          <w:b/>
        </w:rPr>
      </w:pPr>
    </w:p>
    <w:p w14:paraId="67E3DA4F" w14:textId="77777777" w:rsidR="00EE2CF2" w:rsidRDefault="00EE2CF2" w:rsidP="009A3A68">
      <w:pPr>
        <w:rPr>
          <w:rFonts w:cstheme="minorHAnsi"/>
          <w:b/>
        </w:rPr>
      </w:pPr>
    </w:p>
    <w:p w14:paraId="11A0A54D" w14:textId="1018D380" w:rsidR="00EE2CF2" w:rsidRDefault="00737BAD" w:rsidP="009A3A68">
      <w:pPr>
        <w:rPr>
          <w:rFonts w:cstheme="minorHAnsi"/>
          <w:b/>
        </w:rPr>
      </w:pPr>
      <w:r>
        <w:rPr>
          <w:noProof/>
          <w:sz w:val="24"/>
          <w:szCs w:val="24"/>
        </w:rPr>
        <mc:AlternateContent>
          <mc:Choice Requires="wps">
            <w:drawing>
              <wp:anchor distT="0" distB="0" distL="114300" distR="114300" simplePos="0" relativeHeight="251712512" behindDoc="0" locked="0" layoutInCell="1" allowOverlap="1" wp14:anchorId="0E585525" wp14:editId="3CABA5EF">
                <wp:simplePos x="0" y="0"/>
                <wp:positionH relativeFrom="margin">
                  <wp:align>right</wp:align>
                </wp:positionH>
                <wp:positionV relativeFrom="paragraph">
                  <wp:posOffset>146050</wp:posOffset>
                </wp:positionV>
                <wp:extent cx="6812280" cy="1188720"/>
                <wp:effectExtent l="0" t="0" r="26670" b="11430"/>
                <wp:wrapNone/>
                <wp:docPr id="27" name="Cuadro de texto 27"/>
                <wp:cNvGraphicFramePr/>
                <a:graphic xmlns:a="http://schemas.openxmlformats.org/drawingml/2006/main">
                  <a:graphicData uri="http://schemas.microsoft.com/office/word/2010/wordprocessingShape">
                    <wps:wsp>
                      <wps:cNvSpPr txBox="1"/>
                      <wps:spPr>
                        <a:xfrm>
                          <a:off x="0" y="0"/>
                          <a:ext cx="6812280" cy="11887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C87A8" w14:textId="516DA2FA" w:rsidR="005678D3" w:rsidRPr="00CB2808" w:rsidRDefault="005678D3" w:rsidP="00CB2808">
                            <w:pPr>
                              <w:pStyle w:val="Sinespaciado"/>
                              <w:rPr>
                                <w:rFonts w:cstheme="minorHAnsi"/>
                                <w:b/>
                                <w:sz w:val="24"/>
                                <w:szCs w:val="24"/>
                              </w:rPr>
                            </w:pPr>
                            <w:r w:rsidRPr="005678D3">
                              <w:rPr>
                                <w:rFonts w:cstheme="minorHAnsi"/>
                                <w:b/>
                                <w:sz w:val="24"/>
                                <w:szCs w:val="24"/>
                              </w:rPr>
                              <w:t>Ahora ponte en el lugar de la protagonista y responde</w:t>
                            </w:r>
                            <w:r w:rsidR="00737BAD">
                              <w:rPr>
                                <w:rFonts w:cstheme="minorHAnsi"/>
                                <w:b/>
                                <w:sz w:val="24"/>
                                <w:szCs w:val="24"/>
                              </w:rPr>
                              <w:t xml:space="preserve"> en tu cuaderno</w:t>
                            </w:r>
                            <w:r w:rsidRPr="005678D3">
                              <w:rPr>
                                <w:rFonts w:cstheme="minorHAnsi"/>
                                <w:b/>
                                <w:sz w:val="24"/>
                                <w:szCs w:val="24"/>
                              </w:rPr>
                              <w:t xml:space="preserve">: </w:t>
                            </w:r>
                          </w:p>
                          <w:p w14:paraId="183B3C05" w14:textId="20E71FBC" w:rsidR="005678D3" w:rsidRDefault="005678D3" w:rsidP="005678D3">
                            <w:pPr>
                              <w:pStyle w:val="Sinespaciado"/>
                              <w:numPr>
                                <w:ilvl w:val="0"/>
                                <w:numId w:val="13"/>
                              </w:numPr>
                              <w:ind w:left="360"/>
                              <w:rPr>
                                <w:rFonts w:cstheme="minorHAnsi"/>
                                <w:sz w:val="24"/>
                                <w:szCs w:val="24"/>
                              </w:rPr>
                            </w:pPr>
                            <w:r>
                              <w:rPr>
                                <w:rFonts w:cstheme="minorHAnsi"/>
                                <w:sz w:val="24"/>
                                <w:szCs w:val="24"/>
                              </w:rPr>
                              <w:t>¿Dónde podrían obtener préstamos para comprar el automóvil que necesitan?</w:t>
                            </w:r>
                          </w:p>
                          <w:p w14:paraId="3BADA5A2" w14:textId="2660568A" w:rsidR="005678D3" w:rsidRDefault="005678D3" w:rsidP="005678D3">
                            <w:pPr>
                              <w:pStyle w:val="Sinespaciado"/>
                              <w:numPr>
                                <w:ilvl w:val="0"/>
                                <w:numId w:val="13"/>
                              </w:numPr>
                              <w:ind w:left="360"/>
                              <w:rPr>
                                <w:rFonts w:cstheme="minorHAnsi"/>
                                <w:sz w:val="24"/>
                                <w:szCs w:val="24"/>
                              </w:rPr>
                            </w:pPr>
                            <w:r>
                              <w:rPr>
                                <w:rFonts w:cstheme="minorHAnsi"/>
                                <w:sz w:val="24"/>
                                <w:szCs w:val="24"/>
                              </w:rPr>
                              <w:t>¿Qué aspectos debe considerar a la hora de</w:t>
                            </w:r>
                            <w:r w:rsidR="00CB2808">
                              <w:rPr>
                                <w:rFonts w:cstheme="minorHAnsi"/>
                                <w:sz w:val="24"/>
                                <w:szCs w:val="24"/>
                              </w:rPr>
                              <w:t xml:space="preserve"> solicitar un crédito o préstamo?</w:t>
                            </w:r>
                          </w:p>
                          <w:p w14:paraId="0F9D207C" w14:textId="02FBFE7E" w:rsidR="005678D3" w:rsidRDefault="00CB2808" w:rsidP="00CB2808">
                            <w:pPr>
                              <w:pStyle w:val="Sinespaciado"/>
                              <w:numPr>
                                <w:ilvl w:val="0"/>
                                <w:numId w:val="13"/>
                              </w:numPr>
                              <w:ind w:left="360"/>
                              <w:rPr>
                                <w:rFonts w:cstheme="minorHAnsi"/>
                                <w:sz w:val="24"/>
                                <w:szCs w:val="24"/>
                              </w:rPr>
                            </w:pPr>
                            <w:r>
                              <w:rPr>
                                <w:rFonts w:cstheme="minorHAnsi"/>
                                <w:sz w:val="24"/>
                                <w:szCs w:val="24"/>
                              </w:rPr>
                              <w:t xml:space="preserve">¿Está bien que guarden sus ahorros debajo del colchón? ¿Por qué? </w:t>
                            </w:r>
                          </w:p>
                          <w:p w14:paraId="19F3F078" w14:textId="44FF037B" w:rsidR="005678D3" w:rsidRDefault="005678D3" w:rsidP="005678D3">
                            <w:pPr>
                              <w:pStyle w:val="Sinespaciado"/>
                              <w:numPr>
                                <w:ilvl w:val="0"/>
                                <w:numId w:val="13"/>
                              </w:numPr>
                              <w:ind w:left="360"/>
                              <w:rPr>
                                <w:rFonts w:cstheme="minorHAnsi"/>
                                <w:sz w:val="24"/>
                                <w:szCs w:val="24"/>
                              </w:rPr>
                            </w:pPr>
                            <w:r w:rsidRPr="005678D3">
                              <w:rPr>
                                <w:rFonts w:cstheme="minorHAnsi"/>
                                <w:sz w:val="24"/>
                                <w:szCs w:val="24"/>
                              </w:rPr>
                              <w:t>¿</w:t>
                            </w:r>
                            <w:r w:rsidR="00CB2808">
                              <w:rPr>
                                <w:rFonts w:cstheme="minorHAnsi"/>
                                <w:sz w:val="24"/>
                                <w:szCs w:val="24"/>
                              </w:rPr>
                              <w:t>Tu familia hace uso de los servicios financieros?</w:t>
                            </w:r>
                          </w:p>
                          <w:p w14:paraId="35AC9CFF" w14:textId="12871419" w:rsidR="00325354" w:rsidRDefault="00325354" w:rsidP="005678D3">
                            <w:pPr>
                              <w:pStyle w:val="Sinespaciado"/>
                              <w:numPr>
                                <w:ilvl w:val="0"/>
                                <w:numId w:val="13"/>
                              </w:numPr>
                              <w:ind w:left="360"/>
                              <w:rPr>
                                <w:rFonts w:cstheme="minorHAnsi"/>
                                <w:sz w:val="24"/>
                                <w:szCs w:val="24"/>
                              </w:rPr>
                            </w:pPr>
                            <w:r>
                              <w:rPr>
                                <w:rFonts w:cstheme="minorHAnsi"/>
                                <w:sz w:val="24"/>
                                <w:szCs w:val="24"/>
                              </w:rPr>
                              <w:t>¿</w:t>
                            </w:r>
                            <w:bookmarkStart w:id="3" w:name="_Hlk136826701"/>
                            <w:r>
                              <w:rPr>
                                <w:rFonts w:cstheme="minorHAnsi"/>
                                <w:sz w:val="24"/>
                                <w:szCs w:val="24"/>
                              </w:rPr>
                              <w:t>Qué</w:t>
                            </w:r>
                            <w:bookmarkEnd w:id="3"/>
                            <w:r w:rsidR="006C58E1">
                              <w:rPr>
                                <w:rFonts w:cstheme="minorHAnsi"/>
                                <w:sz w:val="24"/>
                                <w:szCs w:val="24"/>
                              </w:rPr>
                              <w:t xml:space="preserve"> es más conveniente, ahorrar o invertir el dinero? Sustenta</w:t>
                            </w:r>
                            <w:r w:rsidR="00737BAD">
                              <w:rPr>
                                <w:rFonts w:cstheme="minorHAnsi"/>
                                <w:sz w:val="24"/>
                                <w:szCs w:val="24"/>
                              </w:rPr>
                              <w:t>.</w:t>
                            </w:r>
                          </w:p>
                          <w:p w14:paraId="0C22E480" w14:textId="3083991D" w:rsidR="005678D3" w:rsidRPr="005678D3" w:rsidRDefault="005678D3" w:rsidP="005678D3">
                            <w:pPr>
                              <w:pStyle w:val="Sinespaciad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5525" id="Cuadro de texto 27" o:spid="_x0000_s1028" type="#_x0000_t202" style="position:absolute;margin-left:485.2pt;margin-top:11.5pt;width:536.4pt;height:93.6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" filled="f" strokeweight=".5pt">
                <v:textbox>
                  <w:txbxContent>
                    <w:p w14:paraId="656C87A8" w14:textId="516DA2FA" w:rsidR="005678D3" w:rsidRPr="00CB2808" w:rsidRDefault="005678D3" w:rsidP="00CB2808">
                      <w:pPr>
                        <w:pStyle w:val="Sinespaciado"/>
                        <w:rPr>
                          <w:rFonts w:cstheme="minorHAnsi"/>
                          <w:b/>
                          <w:sz w:val="24"/>
                          <w:szCs w:val="24"/>
                        </w:rPr>
                      </w:pPr>
                      <w:r w:rsidRPr="005678D3">
                        <w:rPr>
                          <w:rFonts w:cstheme="minorHAnsi"/>
                          <w:b/>
                          <w:sz w:val="24"/>
                          <w:szCs w:val="24"/>
                        </w:rPr>
                        <w:t>Ahora ponte en el lugar de la protagonista y responde</w:t>
                      </w:r>
                      <w:r w:rsidR="00737BAD">
                        <w:rPr>
                          <w:rFonts w:cstheme="minorHAnsi"/>
                          <w:b/>
                          <w:sz w:val="24"/>
                          <w:szCs w:val="24"/>
                        </w:rPr>
                        <w:t xml:space="preserve"> en tu cuaderno</w:t>
                      </w:r>
                      <w:r w:rsidRPr="005678D3">
                        <w:rPr>
                          <w:rFonts w:cstheme="minorHAnsi"/>
                          <w:b/>
                          <w:sz w:val="24"/>
                          <w:szCs w:val="24"/>
                        </w:rPr>
                        <w:t xml:space="preserve">: </w:t>
                      </w:r>
                    </w:p>
                    <w:p w14:paraId="183B3C05" w14:textId="20E71FBC" w:rsidR="005678D3" w:rsidRDefault="005678D3" w:rsidP="005678D3">
                      <w:pPr>
                        <w:pStyle w:val="Sinespaciado"/>
                        <w:numPr>
                          <w:ilvl w:val="0"/>
                          <w:numId w:val="13"/>
                        </w:numPr>
                        <w:ind w:left="360"/>
                        <w:rPr>
                          <w:rFonts w:cstheme="minorHAnsi"/>
                          <w:sz w:val="24"/>
                          <w:szCs w:val="24"/>
                        </w:rPr>
                      </w:pPr>
                      <w:r>
                        <w:rPr>
                          <w:rFonts w:cstheme="minorHAnsi"/>
                          <w:sz w:val="24"/>
                          <w:szCs w:val="24"/>
                        </w:rPr>
                        <w:t>¿Dónde podrían obtener préstamos para comprar el automóvil que necesitan?</w:t>
                      </w:r>
                    </w:p>
                    <w:p w14:paraId="3BADA5A2" w14:textId="2660568A" w:rsidR="005678D3" w:rsidRDefault="005678D3" w:rsidP="005678D3">
                      <w:pPr>
                        <w:pStyle w:val="Sinespaciado"/>
                        <w:numPr>
                          <w:ilvl w:val="0"/>
                          <w:numId w:val="13"/>
                        </w:numPr>
                        <w:ind w:left="360"/>
                        <w:rPr>
                          <w:rFonts w:cstheme="minorHAnsi"/>
                          <w:sz w:val="24"/>
                          <w:szCs w:val="24"/>
                        </w:rPr>
                      </w:pPr>
                      <w:r>
                        <w:rPr>
                          <w:rFonts w:cstheme="minorHAnsi"/>
                          <w:sz w:val="24"/>
                          <w:szCs w:val="24"/>
                        </w:rPr>
                        <w:t>¿Qué aspectos debe considerar a la hora de</w:t>
                      </w:r>
                      <w:r w:rsidR="00CB2808">
                        <w:rPr>
                          <w:rFonts w:cstheme="minorHAnsi"/>
                          <w:sz w:val="24"/>
                          <w:szCs w:val="24"/>
                        </w:rPr>
                        <w:t xml:space="preserve"> solicitar un crédito o préstamo?</w:t>
                      </w:r>
                    </w:p>
                    <w:p w14:paraId="0F9D207C" w14:textId="02FBFE7E" w:rsidR="005678D3" w:rsidRDefault="00CB2808" w:rsidP="00CB2808">
                      <w:pPr>
                        <w:pStyle w:val="Sinespaciado"/>
                        <w:numPr>
                          <w:ilvl w:val="0"/>
                          <w:numId w:val="13"/>
                        </w:numPr>
                        <w:ind w:left="360"/>
                        <w:rPr>
                          <w:rFonts w:cstheme="minorHAnsi"/>
                          <w:sz w:val="24"/>
                          <w:szCs w:val="24"/>
                        </w:rPr>
                      </w:pPr>
                      <w:r>
                        <w:rPr>
                          <w:rFonts w:cstheme="minorHAnsi"/>
                          <w:sz w:val="24"/>
                          <w:szCs w:val="24"/>
                        </w:rPr>
                        <w:t xml:space="preserve">¿Está bien que guarden sus ahorros debajo del colchón? ¿Por qué? </w:t>
                      </w:r>
                    </w:p>
                    <w:p w14:paraId="19F3F078" w14:textId="44FF037B" w:rsidR="005678D3" w:rsidRDefault="005678D3" w:rsidP="005678D3">
                      <w:pPr>
                        <w:pStyle w:val="Sinespaciado"/>
                        <w:numPr>
                          <w:ilvl w:val="0"/>
                          <w:numId w:val="13"/>
                        </w:numPr>
                        <w:ind w:left="360"/>
                        <w:rPr>
                          <w:rFonts w:cstheme="minorHAnsi"/>
                          <w:sz w:val="24"/>
                          <w:szCs w:val="24"/>
                        </w:rPr>
                      </w:pPr>
                      <w:r w:rsidRPr="005678D3">
                        <w:rPr>
                          <w:rFonts w:cstheme="minorHAnsi"/>
                          <w:sz w:val="24"/>
                          <w:szCs w:val="24"/>
                        </w:rPr>
                        <w:t>¿</w:t>
                      </w:r>
                      <w:r w:rsidR="00CB2808">
                        <w:rPr>
                          <w:rFonts w:cstheme="minorHAnsi"/>
                          <w:sz w:val="24"/>
                          <w:szCs w:val="24"/>
                        </w:rPr>
                        <w:t>Tu familia hace uso de los servicios financieros?</w:t>
                      </w:r>
                    </w:p>
                    <w:p w14:paraId="35AC9CFF" w14:textId="12871419" w:rsidR="00325354" w:rsidRDefault="00325354" w:rsidP="005678D3">
                      <w:pPr>
                        <w:pStyle w:val="Sinespaciado"/>
                        <w:numPr>
                          <w:ilvl w:val="0"/>
                          <w:numId w:val="13"/>
                        </w:numPr>
                        <w:ind w:left="360"/>
                        <w:rPr>
                          <w:rFonts w:cstheme="minorHAnsi"/>
                          <w:sz w:val="24"/>
                          <w:szCs w:val="24"/>
                        </w:rPr>
                      </w:pPr>
                      <w:r>
                        <w:rPr>
                          <w:rFonts w:cstheme="minorHAnsi"/>
                          <w:sz w:val="24"/>
                          <w:szCs w:val="24"/>
                        </w:rPr>
                        <w:t>¿</w:t>
                      </w:r>
                      <w:bookmarkStart w:id="4" w:name="_Hlk136826701"/>
                      <w:r>
                        <w:rPr>
                          <w:rFonts w:cstheme="minorHAnsi"/>
                          <w:sz w:val="24"/>
                          <w:szCs w:val="24"/>
                        </w:rPr>
                        <w:t>Qué</w:t>
                      </w:r>
                      <w:bookmarkEnd w:id="4"/>
                      <w:r w:rsidR="006C58E1">
                        <w:rPr>
                          <w:rFonts w:cstheme="minorHAnsi"/>
                          <w:sz w:val="24"/>
                          <w:szCs w:val="24"/>
                        </w:rPr>
                        <w:t xml:space="preserve"> es más conveniente, ahorrar o invertir el dinero? Sustenta</w:t>
                      </w:r>
                      <w:r w:rsidR="00737BAD">
                        <w:rPr>
                          <w:rFonts w:cstheme="minorHAnsi"/>
                          <w:sz w:val="24"/>
                          <w:szCs w:val="24"/>
                        </w:rPr>
                        <w:t>.</w:t>
                      </w:r>
                    </w:p>
                    <w:p w14:paraId="0C22E480" w14:textId="3083991D" w:rsidR="005678D3" w:rsidRPr="005678D3" w:rsidRDefault="005678D3" w:rsidP="005678D3">
                      <w:pPr>
                        <w:pStyle w:val="Sinespaciado"/>
                        <w:rPr>
                          <w:rFonts w:cstheme="minorHAnsi"/>
                          <w:sz w:val="24"/>
                          <w:szCs w:val="24"/>
                        </w:rPr>
                      </w:pPr>
                    </w:p>
                  </w:txbxContent>
                </v:textbox>
                <w10:wrap anchorx="margin"/>
              </v:shape>
            </w:pict>
          </mc:Fallback>
        </mc:AlternateContent>
      </w:r>
    </w:p>
    <w:p w14:paraId="1A14AA9F" w14:textId="22657359" w:rsidR="00EE2CF2" w:rsidRDefault="00EE2CF2" w:rsidP="009A3A68">
      <w:pPr>
        <w:rPr>
          <w:rFonts w:cstheme="minorHAnsi"/>
          <w:b/>
        </w:rPr>
      </w:pPr>
    </w:p>
    <w:p w14:paraId="773722C6" w14:textId="0B63D616" w:rsidR="00EE2CF2" w:rsidRDefault="00EE2CF2" w:rsidP="009A3A68">
      <w:pPr>
        <w:rPr>
          <w:rFonts w:cstheme="minorHAnsi"/>
          <w:b/>
        </w:rPr>
      </w:pPr>
    </w:p>
    <w:p w14:paraId="7B899794" w14:textId="508E45E1" w:rsidR="00EE2CF2" w:rsidRDefault="00EE2CF2" w:rsidP="009A3A68">
      <w:pPr>
        <w:rPr>
          <w:rFonts w:cstheme="minorHAnsi"/>
          <w:b/>
        </w:rPr>
      </w:pPr>
    </w:p>
    <w:p w14:paraId="6AAB951D" w14:textId="77777777" w:rsidR="00EE2CF2" w:rsidRDefault="00EE2CF2" w:rsidP="009A3A68">
      <w:pPr>
        <w:rPr>
          <w:rFonts w:cstheme="minorHAnsi"/>
          <w:b/>
        </w:rPr>
      </w:pPr>
    </w:p>
    <w:p w14:paraId="1A2B5143" w14:textId="77777777" w:rsidR="00EE2CF2" w:rsidRDefault="00EE2CF2" w:rsidP="009A3A68">
      <w:pPr>
        <w:rPr>
          <w:rFonts w:cstheme="minorHAnsi"/>
          <w:b/>
        </w:rPr>
      </w:pPr>
    </w:p>
    <w:p w14:paraId="47804EC8" w14:textId="77777777" w:rsidR="00EE2CF2" w:rsidRDefault="00EE2CF2" w:rsidP="009A3A68">
      <w:pPr>
        <w:rPr>
          <w:rFonts w:cstheme="minorHAnsi"/>
          <w:b/>
        </w:rPr>
      </w:pPr>
    </w:p>
    <w:p w14:paraId="61F71B49" w14:textId="77777777" w:rsidR="00EE2CF2" w:rsidRDefault="00EE2CF2" w:rsidP="009A3A68">
      <w:pPr>
        <w:rPr>
          <w:rFonts w:cstheme="minorHAnsi"/>
          <w:b/>
        </w:rPr>
      </w:pPr>
    </w:p>
    <w:p w14:paraId="7A8B8622" w14:textId="07E4F81B" w:rsidR="00EE2CF2" w:rsidRDefault="001D187E" w:rsidP="009A3A68">
      <w:pPr>
        <w:rPr>
          <w:rFonts w:cstheme="minorHAnsi"/>
          <w:b/>
        </w:rPr>
      </w:pPr>
      <w:r>
        <w:rPr>
          <w:rFonts w:ascii="Arial" w:hAnsi="Arial" w:cs="Arial"/>
          <w:noProof/>
          <w:sz w:val="24"/>
          <w:szCs w:val="24"/>
        </w:rPr>
        <mc:AlternateContent>
          <mc:Choice Requires="wps">
            <w:drawing>
              <wp:anchor distT="0" distB="0" distL="114300" distR="114300" simplePos="0" relativeHeight="251790336" behindDoc="0" locked="0" layoutInCell="1" allowOverlap="1" wp14:anchorId="2646DB24" wp14:editId="2A5A9EF9">
                <wp:simplePos x="0" y="0"/>
                <wp:positionH relativeFrom="margin">
                  <wp:posOffset>5309235</wp:posOffset>
                </wp:positionH>
                <wp:positionV relativeFrom="paragraph">
                  <wp:posOffset>52705</wp:posOffset>
                </wp:positionV>
                <wp:extent cx="1516380" cy="3451860"/>
                <wp:effectExtent l="0" t="0" r="26670" b="15240"/>
                <wp:wrapNone/>
                <wp:docPr id="322202532" name="Cuadro de texto 322202532"/>
                <wp:cNvGraphicFramePr/>
                <a:graphic xmlns:a="http://schemas.openxmlformats.org/drawingml/2006/main">
                  <a:graphicData uri="http://schemas.microsoft.com/office/word/2010/wordprocessingShape">
                    <wps:wsp>
                      <wps:cNvSpPr txBox="1"/>
                      <wps:spPr>
                        <a:xfrm>
                          <a:off x="0" y="0"/>
                          <a:ext cx="1516380" cy="3451860"/>
                        </a:xfrm>
                        <a:prstGeom prst="rect">
                          <a:avLst/>
                        </a:prstGeom>
                        <a:solidFill>
                          <a:schemeClr val="accent3">
                            <a:lumMod val="20000"/>
                            <a:lumOff val="80000"/>
                          </a:schemeClr>
                        </a:solidFill>
                        <a:ln w="6350">
                          <a:solidFill>
                            <a:prstClr val="black"/>
                          </a:solidFill>
                        </a:ln>
                        <a:effectLst/>
                      </wps:spPr>
                      <wps:txbx>
                        <w:txbxContent>
                          <w:p w14:paraId="3880F314" w14:textId="77777777" w:rsidR="00F7476D" w:rsidRPr="00F158F5" w:rsidRDefault="00F7476D" w:rsidP="00F7476D">
                            <w:pPr>
                              <w:rPr>
                                <w:rFonts w:asciiTheme="minorHAnsi" w:hAnsiTheme="minorHAnsi" w:cstheme="minorHAnsi"/>
                                <w:b/>
                                <w:sz w:val="24"/>
                                <w:szCs w:val="24"/>
                              </w:rPr>
                            </w:pPr>
                            <w:r w:rsidRPr="00F158F5">
                              <w:rPr>
                                <w:rFonts w:asciiTheme="minorHAnsi" w:hAnsiTheme="minorHAnsi" w:cstheme="minorHAnsi"/>
                                <w:b/>
                                <w:sz w:val="24"/>
                                <w:szCs w:val="24"/>
                                <w:highlight w:val="yellow"/>
                              </w:rPr>
                              <w:t>Las instituciones y las empresas financieras</w:t>
                            </w:r>
                          </w:p>
                          <w:p w14:paraId="45FA1670" w14:textId="77777777" w:rsidR="00F7476D" w:rsidRPr="00E37309" w:rsidRDefault="00F7476D" w:rsidP="00F7476D">
                            <w:pPr>
                              <w:rPr>
                                <w:rFonts w:asciiTheme="minorHAnsi" w:hAnsiTheme="minorHAnsi" w:cstheme="minorHAnsi"/>
                                <w:bCs/>
                                <w:sz w:val="24"/>
                                <w:szCs w:val="24"/>
                              </w:rPr>
                            </w:pPr>
                            <w:r w:rsidRPr="00E37309">
                              <w:rPr>
                                <w:rFonts w:asciiTheme="minorHAnsi" w:hAnsiTheme="minorHAnsi" w:cstheme="minorHAnsi"/>
                                <w:bCs/>
                                <w:sz w:val="24"/>
                                <w:szCs w:val="24"/>
                              </w:rPr>
                              <w:t>Entre estas se encuentran las empresas bancarias, las empresas financieras, las cajas rurales de ahorro y crédito, las cajas municipales de crédito popular y las empresas de desarrollo de la pequeña y microempresa (EDPYME).</w:t>
                            </w:r>
                          </w:p>
                          <w:p w14:paraId="263BAE2A" w14:textId="77777777" w:rsidR="00F7476D" w:rsidRPr="00F158F5" w:rsidRDefault="00F7476D" w:rsidP="00F7476D">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6DB24" id="Cuadro de texto 322202532" o:spid="_x0000_s1029" type="#_x0000_t202" style="position:absolute;margin-left:418.05pt;margin-top:4.15pt;width:119.4pt;height:271.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" fillcolor="#ededed [662]" strokeweight=".5pt">
                <v:textbox>
                  <w:txbxContent>
                    <w:p w14:paraId="3880F314" w14:textId="77777777" w:rsidR="00F7476D" w:rsidRPr="00F158F5" w:rsidRDefault="00F7476D" w:rsidP="00F7476D">
                      <w:pPr>
                        <w:rPr>
                          <w:rFonts w:asciiTheme="minorHAnsi" w:hAnsiTheme="minorHAnsi" w:cstheme="minorHAnsi"/>
                          <w:b/>
                          <w:sz w:val="24"/>
                          <w:szCs w:val="24"/>
                        </w:rPr>
                      </w:pPr>
                      <w:r w:rsidRPr="00F158F5">
                        <w:rPr>
                          <w:rFonts w:asciiTheme="minorHAnsi" w:hAnsiTheme="minorHAnsi" w:cstheme="minorHAnsi"/>
                          <w:b/>
                          <w:sz w:val="24"/>
                          <w:szCs w:val="24"/>
                          <w:highlight w:val="yellow"/>
                        </w:rPr>
                        <w:t>Las instituciones y las empresas financieras</w:t>
                      </w:r>
                    </w:p>
                    <w:p w14:paraId="45FA1670" w14:textId="77777777" w:rsidR="00F7476D" w:rsidRPr="00E37309" w:rsidRDefault="00F7476D" w:rsidP="00F7476D">
                      <w:pPr>
                        <w:rPr>
                          <w:rFonts w:asciiTheme="minorHAnsi" w:hAnsiTheme="minorHAnsi" w:cstheme="minorHAnsi"/>
                          <w:bCs/>
                          <w:sz w:val="24"/>
                          <w:szCs w:val="24"/>
                        </w:rPr>
                      </w:pPr>
                      <w:r w:rsidRPr="00E37309">
                        <w:rPr>
                          <w:rFonts w:asciiTheme="minorHAnsi" w:hAnsiTheme="minorHAnsi" w:cstheme="minorHAnsi"/>
                          <w:bCs/>
                          <w:sz w:val="24"/>
                          <w:szCs w:val="24"/>
                        </w:rPr>
                        <w:t>Entre estas se encuentran las empresas bancarias, las empresas financieras, las cajas rurales de ahorro y crédito, las cajas municipales de crédito popular y las empresas de desarrollo de la pequeña y microempresa (EDPYME).</w:t>
                      </w:r>
                    </w:p>
                    <w:p w14:paraId="263BAE2A" w14:textId="77777777" w:rsidR="00F7476D" w:rsidRPr="00F158F5" w:rsidRDefault="00F7476D" w:rsidP="00F7476D">
                      <w:pPr>
                        <w:rPr>
                          <w:rFonts w:asciiTheme="minorHAnsi" w:hAnsiTheme="minorHAnsi" w:cstheme="minorHAnsi"/>
                        </w:rPr>
                      </w:pPr>
                    </w:p>
                  </w:txbxContent>
                </v:textbox>
                <w10:wrap anchorx="margin"/>
              </v:shape>
            </w:pict>
          </mc:Fallback>
        </mc:AlternateContent>
      </w:r>
      <w:r>
        <w:rPr>
          <w:rFonts w:ascii="Arial" w:eastAsia="+mn-ea" w:hAnsi="Arial" w:cs="Arial"/>
          <w:noProof/>
          <w:color w:val="000000"/>
          <w:kern w:val="24"/>
          <w:sz w:val="36"/>
          <w:szCs w:val="36"/>
        </w:rPr>
        <mc:AlternateContent>
          <mc:Choice Requires="wps">
            <w:drawing>
              <wp:anchor distT="0" distB="0" distL="114300" distR="114300" simplePos="0" relativeHeight="251714560" behindDoc="0" locked="0" layoutInCell="1" allowOverlap="1" wp14:anchorId="1E384098" wp14:editId="53CE8AE7">
                <wp:simplePos x="0" y="0"/>
                <wp:positionH relativeFrom="margin">
                  <wp:posOffset>20955</wp:posOffset>
                </wp:positionH>
                <wp:positionV relativeFrom="paragraph">
                  <wp:posOffset>37465</wp:posOffset>
                </wp:positionV>
                <wp:extent cx="5212080" cy="3459480"/>
                <wp:effectExtent l="0" t="0" r="26670" b="26670"/>
                <wp:wrapNone/>
                <wp:docPr id="35" name="Cuadro de texto 35"/>
                <wp:cNvGraphicFramePr/>
                <a:graphic xmlns:a="http://schemas.openxmlformats.org/drawingml/2006/main">
                  <a:graphicData uri="http://schemas.microsoft.com/office/word/2010/wordprocessingShape">
                    <wps:wsp>
                      <wps:cNvSpPr txBox="1"/>
                      <wps:spPr>
                        <a:xfrm>
                          <a:off x="0" y="0"/>
                          <a:ext cx="5212080" cy="34594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9FE27" w14:textId="07C1B805" w:rsidR="00F52660" w:rsidRDefault="00737BAD" w:rsidP="00F52660">
                            <w:pPr>
                              <w:pStyle w:val="NormalWeb"/>
                              <w:spacing w:before="0" w:beforeAutospacing="0" w:after="0" w:afterAutospacing="0"/>
                              <w:jc w:val="both"/>
                              <w:rPr>
                                <w:rFonts w:asciiTheme="minorHAnsi" w:eastAsia="+mn-ea" w:hAnsiTheme="minorHAnsi" w:cstheme="minorHAnsi"/>
                                <w:b/>
                                <w:bCs/>
                                <w:color w:val="000000"/>
                                <w:kern w:val="24"/>
                              </w:rPr>
                            </w:pPr>
                            <w:r>
                              <w:rPr>
                                <w:rFonts w:asciiTheme="minorHAnsi" w:eastAsia="+mn-ea" w:hAnsiTheme="minorHAnsi" w:cstheme="minorHAnsi"/>
                                <w:b/>
                                <w:bCs/>
                                <w:color w:val="000000"/>
                                <w:kern w:val="24"/>
                              </w:rPr>
                              <w:t>ACTIVIDAD 2: Nos informamos sobre el Sistema Financiero Peruano</w:t>
                            </w:r>
                          </w:p>
                          <w:p w14:paraId="08173254" w14:textId="7EF2EF79" w:rsidR="00F52660" w:rsidRPr="00F52660" w:rsidRDefault="00F52660" w:rsidP="00F52660">
                            <w:pPr>
                              <w:pStyle w:val="NormalWeb"/>
                              <w:spacing w:before="0" w:beforeAutospacing="0" w:after="0" w:afterAutospacing="0"/>
                              <w:jc w:val="both"/>
                              <w:rPr>
                                <w:rFonts w:asciiTheme="minorHAnsi" w:hAnsiTheme="minorHAnsi" w:cstheme="minorHAnsi"/>
                              </w:rPr>
                            </w:pPr>
                            <w:r w:rsidRPr="00F52660">
                              <w:rPr>
                                <w:rFonts w:asciiTheme="minorHAnsi" w:eastAsia="+mn-ea" w:hAnsiTheme="minorHAnsi" w:cstheme="minorHAnsi"/>
                                <w:b/>
                                <w:bCs/>
                                <w:color w:val="000000"/>
                                <w:kern w:val="24"/>
                              </w:rPr>
                              <w:t>¿Y qué sabemos del sistema financiero?</w:t>
                            </w:r>
                          </w:p>
                          <w:p w14:paraId="7CF26C1F" w14:textId="77777777" w:rsidR="00F52660" w:rsidRPr="00F52660" w:rsidRDefault="00F52660" w:rsidP="00F52660">
                            <w:pPr>
                              <w:pStyle w:val="NormalWeb"/>
                              <w:spacing w:before="0" w:beforeAutospacing="0" w:after="0" w:afterAutospacing="0"/>
                              <w:jc w:val="both"/>
                              <w:rPr>
                                <w:rFonts w:asciiTheme="minorHAnsi" w:hAnsiTheme="minorHAnsi" w:cstheme="minorHAnsi"/>
                              </w:rPr>
                            </w:pPr>
                            <w:r w:rsidRPr="00F52660">
                              <w:rPr>
                                <w:rFonts w:asciiTheme="minorHAnsi" w:eastAsia="+mn-ea" w:hAnsiTheme="minorHAnsi" w:cstheme="minorHAnsi"/>
                                <w:color w:val="000000"/>
                                <w:kern w:val="24"/>
                              </w:rPr>
                              <w:t>El sistema financiero es una parte esencial de todo sistema económico porque facilita la circulación del dinero y permite que, además, ese dinero crezca a través de los intereses.</w:t>
                            </w:r>
                          </w:p>
                          <w:p w14:paraId="7B2AD685" w14:textId="2CD634C0" w:rsidR="00F52660" w:rsidRPr="00F52660" w:rsidRDefault="00F52660" w:rsidP="00F52660">
                            <w:pPr>
                              <w:pStyle w:val="NormalWeb"/>
                              <w:spacing w:before="0" w:beforeAutospacing="0" w:after="0" w:afterAutospacing="0"/>
                              <w:jc w:val="both"/>
                              <w:rPr>
                                <w:rFonts w:asciiTheme="minorHAnsi" w:hAnsiTheme="minorHAnsi" w:cstheme="minorHAnsi"/>
                              </w:rPr>
                            </w:pPr>
                            <w:r w:rsidRPr="00F52660">
                              <w:rPr>
                                <w:rFonts w:asciiTheme="minorHAnsi" w:eastAsia="+mn-ea" w:hAnsiTheme="minorHAnsi" w:cstheme="minorHAnsi"/>
                                <w:b/>
                                <w:bCs/>
                                <w:color w:val="000000"/>
                                <w:kern w:val="24"/>
                              </w:rPr>
                              <w:t>De</w:t>
                            </w:r>
                            <w:r w:rsidR="00045D23">
                              <w:rPr>
                                <w:rFonts w:asciiTheme="minorHAnsi" w:eastAsia="+mn-ea" w:hAnsiTheme="minorHAnsi" w:cstheme="minorHAnsi"/>
                                <w:b/>
                                <w:bCs/>
                                <w:color w:val="000000"/>
                                <w:kern w:val="24"/>
                              </w:rPr>
                              <w:t>fini</w:t>
                            </w:r>
                            <w:r w:rsidRPr="00F52660">
                              <w:rPr>
                                <w:rFonts w:asciiTheme="minorHAnsi" w:eastAsia="+mn-ea" w:hAnsiTheme="minorHAnsi" w:cstheme="minorHAnsi"/>
                                <w:b/>
                                <w:bCs/>
                                <w:color w:val="000000"/>
                                <w:kern w:val="24"/>
                              </w:rPr>
                              <w:t>ción y objetivo del sistema financiero</w:t>
                            </w:r>
                          </w:p>
                          <w:p w14:paraId="3574B6DC" w14:textId="04421441" w:rsidR="00F52660" w:rsidRPr="00F52660" w:rsidRDefault="00F52660" w:rsidP="00F52660">
                            <w:pPr>
                              <w:pStyle w:val="NormalWeb"/>
                              <w:spacing w:before="0" w:beforeAutospacing="0" w:after="0" w:afterAutospacing="0"/>
                              <w:jc w:val="both"/>
                              <w:rPr>
                                <w:rFonts w:asciiTheme="minorHAnsi" w:hAnsiTheme="minorHAnsi" w:cstheme="minorHAnsi"/>
                                <w:noProof/>
                              </w:rPr>
                            </w:pPr>
                            <w:r w:rsidRPr="00F52660">
                              <w:rPr>
                                <w:rFonts w:asciiTheme="minorHAnsi" w:eastAsia="+mn-ea" w:hAnsiTheme="minorHAnsi" w:cstheme="minorHAnsi"/>
                                <w:color w:val="000000"/>
                                <w:kern w:val="24"/>
                              </w:rPr>
                              <w:t xml:space="preserve">El sistema financiero está compuesto por instituciones públicas o privadas, cuya función es captar e incrementar los recursos excedentes de los agentes económicos. Gracias a la recepción de estos fondos, el sistema financiero realiza préstamos y así </w:t>
                            </w:r>
                            <w:r w:rsidR="002237C5">
                              <w:rPr>
                                <w:rFonts w:asciiTheme="minorHAnsi" w:eastAsia="+mn-ea" w:hAnsiTheme="minorHAnsi" w:cstheme="minorHAnsi"/>
                                <w:color w:val="000000"/>
                                <w:kern w:val="24"/>
                              </w:rPr>
                              <w:t>fin</w:t>
                            </w:r>
                            <w:r w:rsidRPr="00F52660">
                              <w:rPr>
                                <w:rFonts w:asciiTheme="minorHAnsi" w:eastAsia="+mn-ea" w:hAnsiTheme="minorHAnsi" w:cstheme="minorHAnsi"/>
                                <w:color w:val="000000"/>
                                <w:kern w:val="24"/>
                              </w:rPr>
                              <w:t>ancia las actividades y proyectos económicos de terceros. A través de este rol, el sistema financiero colabora en la dinamización de la economía.</w:t>
                            </w:r>
                            <w:r w:rsidRPr="00F52660">
                              <w:rPr>
                                <w:rFonts w:asciiTheme="minorHAnsi" w:hAnsiTheme="minorHAnsi" w:cstheme="minorHAnsi"/>
                                <w:noProof/>
                              </w:rPr>
                              <w:t xml:space="preserve"> </w:t>
                            </w:r>
                          </w:p>
                          <w:p w14:paraId="5997EA37" w14:textId="77777777" w:rsidR="00F52660" w:rsidRPr="00F52660" w:rsidRDefault="00F52660" w:rsidP="00F52660">
                            <w:pPr>
                              <w:pStyle w:val="NormalWeb"/>
                              <w:spacing w:before="0" w:beforeAutospacing="0" w:after="0" w:afterAutospacing="0"/>
                              <w:jc w:val="both"/>
                              <w:rPr>
                                <w:rFonts w:asciiTheme="minorHAnsi" w:eastAsia="+mn-ea" w:hAnsiTheme="minorHAnsi" w:cstheme="minorHAnsi"/>
                                <w:color w:val="000000"/>
                                <w:kern w:val="24"/>
                              </w:rPr>
                            </w:pPr>
                            <w:r w:rsidRPr="00F52660">
                              <w:rPr>
                                <w:rFonts w:asciiTheme="minorHAnsi" w:eastAsia="+mn-ea" w:hAnsiTheme="minorHAnsi" w:cstheme="minorHAnsi"/>
                                <w:color w:val="000000"/>
                                <w:kern w:val="24"/>
                              </w:rPr>
                              <w:t xml:space="preserve">El dinero que reciben las personas en forma de préstamo está sujeto a una tasa de interés, es decir, un porcentaje que se calcula sobre la cantidad de dinero prestado. Cuando esta tasa de interés representa la ganancia que las entidades financieras obtienen de los préstamos, se llama </w:t>
                            </w:r>
                            <w:r w:rsidRPr="002237C5">
                              <w:rPr>
                                <w:rFonts w:asciiTheme="minorHAnsi" w:eastAsia="+mn-ea" w:hAnsiTheme="minorHAnsi" w:cstheme="minorHAnsi"/>
                                <w:b/>
                                <w:bCs/>
                                <w:color w:val="000000"/>
                                <w:kern w:val="24"/>
                              </w:rPr>
                              <w:t>tasa de interés activa</w:t>
                            </w:r>
                            <w:r w:rsidRPr="00F52660">
                              <w:rPr>
                                <w:rFonts w:asciiTheme="minorHAnsi" w:eastAsia="+mn-ea" w:hAnsiTheme="minorHAnsi" w:cstheme="minorHAnsi"/>
                                <w:color w:val="000000"/>
                                <w:kern w:val="24"/>
                              </w:rPr>
                              <w:t xml:space="preserve">; pero cuando corresponde al pago que las entidades del sistema financiero deben hacer a las personas que guardaron sus excedentes en ellas, se llama </w:t>
                            </w:r>
                            <w:r w:rsidRPr="002237C5">
                              <w:rPr>
                                <w:rFonts w:asciiTheme="minorHAnsi" w:eastAsia="+mn-ea" w:hAnsiTheme="minorHAnsi" w:cstheme="minorHAnsi"/>
                                <w:b/>
                                <w:bCs/>
                                <w:color w:val="000000"/>
                                <w:kern w:val="24"/>
                              </w:rPr>
                              <w:t>tasa de interés pasiva</w:t>
                            </w:r>
                          </w:p>
                          <w:p w14:paraId="34012715" w14:textId="77777777" w:rsidR="00F52660" w:rsidRPr="00F52660" w:rsidRDefault="00F52660" w:rsidP="00F52660">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4098" id="Cuadro de texto 35" o:spid="_x0000_s1030" type="#_x0000_t202" style="position:absolute;margin-left:1.65pt;margin-top:2.95pt;width:410.4pt;height:27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" filled="f" strokeweight=".5pt">
                <v:textbox>
                  <w:txbxContent>
                    <w:p w14:paraId="48D9FE27" w14:textId="07C1B805" w:rsidR="00F52660" w:rsidRDefault="00737BAD" w:rsidP="00F52660">
                      <w:pPr>
                        <w:pStyle w:val="NormalWeb"/>
                        <w:spacing w:before="0" w:beforeAutospacing="0" w:after="0" w:afterAutospacing="0"/>
                        <w:jc w:val="both"/>
                        <w:rPr>
                          <w:rFonts w:asciiTheme="minorHAnsi" w:eastAsia="+mn-ea" w:hAnsiTheme="minorHAnsi" w:cstheme="minorHAnsi"/>
                          <w:b/>
                          <w:bCs/>
                          <w:color w:val="000000"/>
                          <w:kern w:val="24"/>
                        </w:rPr>
                      </w:pPr>
                      <w:r>
                        <w:rPr>
                          <w:rFonts w:asciiTheme="minorHAnsi" w:eastAsia="+mn-ea" w:hAnsiTheme="minorHAnsi" w:cstheme="minorHAnsi"/>
                          <w:b/>
                          <w:bCs/>
                          <w:color w:val="000000"/>
                          <w:kern w:val="24"/>
                        </w:rPr>
                        <w:t>ACTIVIDAD 2: Nos informamos sobre el Sistema Financiero Peruano</w:t>
                      </w:r>
                    </w:p>
                    <w:p w14:paraId="08173254" w14:textId="7EF2EF79" w:rsidR="00F52660" w:rsidRPr="00F52660" w:rsidRDefault="00F52660" w:rsidP="00F52660">
                      <w:pPr>
                        <w:pStyle w:val="NormalWeb"/>
                        <w:spacing w:before="0" w:beforeAutospacing="0" w:after="0" w:afterAutospacing="0"/>
                        <w:jc w:val="both"/>
                        <w:rPr>
                          <w:rFonts w:asciiTheme="minorHAnsi" w:hAnsiTheme="minorHAnsi" w:cstheme="minorHAnsi"/>
                        </w:rPr>
                      </w:pPr>
                      <w:r w:rsidRPr="00F52660">
                        <w:rPr>
                          <w:rFonts w:asciiTheme="minorHAnsi" w:eastAsia="+mn-ea" w:hAnsiTheme="minorHAnsi" w:cstheme="minorHAnsi"/>
                          <w:b/>
                          <w:bCs/>
                          <w:color w:val="000000"/>
                          <w:kern w:val="24"/>
                        </w:rPr>
                        <w:t>¿Y qué sabemos del sistema financiero?</w:t>
                      </w:r>
                    </w:p>
                    <w:p w14:paraId="7CF26C1F" w14:textId="77777777" w:rsidR="00F52660" w:rsidRPr="00F52660" w:rsidRDefault="00F52660" w:rsidP="00F52660">
                      <w:pPr>
                        <w:pStyle w:val="NormalWeb"/>
                        <w:spacing w:before="0" w:beforeAutospacing="0" w:after="0" w:afterAutospacing="0"/>
                        <w:jc w:val="both"/>
                        <w:rPr>
                          <w:rFonts w:asciiTheme="minorHAnsi" w:hAnsiTheme="minorHAnsi" w:cstheme="minorHAnsi"/>
                        </w:rPr>
                      </w:pPr>
                      <w:r w:rsidRPr="00F52660">
                        <w:rPr>
                          <w:rFonts w:asciiTheme="minorHAnsi" w:eastAsia="+mn-ea" w:hAnsiTheme="minorHAnsi" w:cstheme="minorHAnsi"/>
                          <w:color w:val="000000"/>
                          <w:kern w:val="24"/>
                        </w:rPr>
                        <w:t>El sistema financiero es una parte esencial de todo sistema económico porque facilita la circulación del dinero y permite que, además, ese dinero crezca a través de los intereses.</w:t>
                      </w:r>
                    </w:p>
                    <w:p w14:paraId="7B2AD685" w14:textId="2CD634C0" w:rsidR="00F52660" w:rsidRPr="00F52660" w:rsidRDefault="00F52660" w:rsidP="00F52660">
                      <w:pPr>
                        <w:pStyle w:val="NormalWeb"/>
                        <w:spacing w:before="0" w:beforeAutospacing="0" w:after="0" w:afterAutospacing="0"/>
                        <w:jc w:val="both"/>
                        <w:rPr>
                          <w:rFonts w:asciiTheme="minorHAnsi" w:hAnsiTheme="minorHAnsi" w:cstheme="minorHAnsi"/>
                        </w:rPr>
                      </w:pPr>
                      <w:r w:rsidRPr="00F52660">
                        <w:rPr>
                          <w:rFonts w:asciiTheme="minorHAnsi" w:eastAsia="+mn-ea" w:hAnsiTheme="minorHAnsi" w:cstheme="minorHAnsi"/>
                          <w:b/>
                          <w:bCs/>
                          <w:color w:val="000000"/>
                          <w:kern w:val="24"/>
                        </w:rPr>
                        <w:t>De</w:t>
                      </w:r>
                      <w:r w:rsidR="00045D23">
                        <w:rPr>
                          <w:rFonts w:asciiTheme="minorHAnsi" w:eastAsia="+mn-ea" w:hAnsiTheme="minorHAnsi" w:cstheme="minorHAnsi"/>
                          <w:b/>
                          <w:bCs/>
                          <w:color w:val="000000"/>
                          <w:kern w:val="24"/>
                        </w:rPr>
                        <w:t>fini</w:t>
                      </w:r>
                      <w:r w:rsidRPr="00F52660">
                        <w:rPr>
                          <w:rFonts w:asciiTheme="minorHAnsi" w:eastAsia="+mn-ea" w:hAnsiTheme="minorHAnsi" w:cstheme="minorHAnsi"/>
                          <w:b/>
                          <w:bCs/>
                          <w:color w:val="000000"/>
                          <w:kern w:val="24"/>
                        </w:rPr>
                        <w:t>ción y objetivo del sistema financiero</w:t>
                      </w:r>
                    </w:p>
                    <w:p w14:paraId="3574B6DC" w14:textId="04421441" w:rsidR="00F52660" w:rsidRPr="00F52660" w:rsidRDefault="00F52660" w:rsidP="00F52660">
                      <w:pPr>
                        <w:pStyle w:val="NormalWeb"/>
                        <w:spacing w:before="0" w:beforeAutospacing="0" w:after="0" w:afterAutospacing="0"/>
                        <w:jc w:val="both"/>
                        <w:rPr>
                          <w:rFonts w:asciiTheme="minorHAnsi" w:hAnsiTheme="minorHAnsi" w:cstheme="minorHAnsi"/>
                          <w:noProof/>
                        </w:rPr>
                      </w:pPr>
                      <w:r w:rsidRPr="00F52660">
                        <w:rPr>
                          <w:rFonts w:asciiTheme="minorHAnsi" w:eastAsia="+mn-ea" w:hAnsiTheme="minorHAnsi" w:cstheme="minorHAnsi"/>
                          <w:color w:val="000000"/>
                          <w:kern w:val="24"/>
                        </w:rPr>
                        <w:t xml:space="preserve">El sistema financiero está compuesto por instituciones públicas o privadas, cuya función es captar e incrementar los recursos excedentes de los agentes económicos. Gracias a la recepción de estos fondos, el sistema financiero realiza préstamos y así </w:t>
                      </w:r>
                      <w:r w:rsidR="002237C5">
                        <w:rPr>
                          <w:rFonts w:asciiTheme="minorHAnsi" w:eastAsia="+mn-ea" w:hAnsiTheme="minorHAnsi" w:cstheme="minorHAnsi"/>
                          <w:color w:val="000000"/>
                          <w:kern w:val="24"/>
                        </w:rPr>
                        <w:t>fin</w:t>
                      </w:r>
                      <w:r w:rsidRPr="00F52660">
                        <w:rPr>
                          <w:rFonts w:asciiTheme="minorHAnsi" w:eastAsia="+mn-ea" w:hAnsiTheme="minorHAnsi" w:cstheme="minorHAnsi"/>
                          <w:color w:val="000000"/>
                          <w:kern w:val="24"/>
                        </w:rPr>
                        <w:t>ancia las actividades y proyectos económicos de terceros. A través de este rol, el sistema financiero colabora en la dinamización de la economía.</w:t>
                      </w:r>
                      <w:r w:rsidRPr="00F52660">
                        <w:rPr>
                          <w:rFonts w:asciiTheme="minorHAnsi" w:hAnsiTheme="minorHAnsi" w:cstheme="minorHAnsi"/>
                          <w:noProof/>
                        </w:rPr>
                        <w:t xml:space="preserve"> </w:t>
                      </w:r>
                    </w:p>
                    <w:p w14:paraId="5997EA37" w14:textId="77777777" w:rsidR="00F52660" w:rsidRPr="00F52660" w:rsidRDefault="00F52660" w:rsidP="00F52660">
                      <w:pPr>
                        <w:pStyle w:val="NormalWeb"/>
                        <w:spacing w:before="0" w:beforeAutospacing="0" w:after="0" w:afterAutospacing="0"/>
                        <w:jc w:val="both"/>
                        <w:rPr>
                          <w:rFonts w:asciiTheme="minorHAnsi" w:eastAsia="+mn-ea" w:hAnsiTheme="minorHAnsi" w:cstheme="minorHAnsi"/>
                          <w:color w:val="000000"/>
                          <w:kern w:val="24"/>
                        </w:rPr>
                      </w:pPr>
                      <w:r w:rsidRPr="00F52660">
                        <w:rPr>
                          <w:rFonts w:asciiTheme="minorHAnsi" w:eastAsia="+mn-ea" w:hAnsiTheme="minorHAnsi" w:cstheme="minorHAnsi"/>
                          <w:color w:val="000000"/>
                          <w:kern w:val="24"/>
                        </w:rPr>
                        <w:t xml:space="preserve">El dinero que reciben las personas en forma de préstamo está sujeto a una tasa de interés, es decir, un porcentaje que se calcula sobre la cantidad de dinero prestado. Cuando esta tasa de interés representa la ganancia que las entidades financieras obtienen de los préstamos, se llama </w:t>
                      </w:r>
                      <w:r w:rsidRPr="002237C5">
                        <w:rPr>
                          <w:rFonts w:asciiTheme="minorHAnsi" w:eastAsia="+mn-ea" w:hAnsiTheme="minorHAnsi" w:cstheme="minorHAnsi"/>
                          <w:b/>
                          <w:bCs/>
                          <w:color w:val="000000"/>
                          <w:kern w:val="24"/>
                        </w:rPr>
                        <w:t>tasa de interés activa</w:t>
                      </w:r>
                      <w:r w:rsidRPr="00F52660">
                        <w:rPr>
                          <w:rFonts w:asciiTheme="minorHAnsi" w:eastAsia="+mn-ea" w:hAnsiTheme="minorHAnsi" w:cstheme="minorHAnsi"/>
                          <w:color w:val="000000"/>
                          <w:kern w:val="24"/>
                        </w:rPr>
                        <w:t xml:space="preserve">; pero cuando corresponde al pago que las entidades del sistema financiero deben hacer a las personas que guardaron sus excedentes en ellas, se llama </w:t>
                      </w:r>
                      <w:r w:rsidRPr="002237C5">
                        <w:rPr>
                          <w:rFonts w:asciiTheme="minorHAnsi" w:eastAsia="+mn-ea" w:hAnsiTheme="minorHAnsi" w:cstheme="minorHAnsi"/>
                          <w:b/>
                          <w:bCs/>
                          <w:color w:val="000000"/>
                          <w:kern w:val="24"/>
                        </w:rPr>
                        <w:t>tasa de interés pasiva</w:t>
                      </w:r>
                    </w:p>
                    <w:p w14:paraId="34012715" w14:textId="77777777" w:rsidR="00F52660" w:rsidRPr="00F52660" w:rsidRDefault="00F52660" w:rsidP="00F52660">
                      <w:pPr>
                        <w:rPr>
                          <w:rFonts w:asciiTheme="minorHAnsi" w:hAnsiTheme="minorHAnsi" w:cstheme="minorHAnsi"/>
                          <w:sz w:val="24"/>
                          <w:szCs w:val="24"/>
                        </w:rPr>
                      </w:pPr>
                    </w:p>
                  </w:txbxContent>
                </v:textbox>
                <w10:wrap anchorx="margin"/>
              </v:shape>
            </w:pict>
          </mc:Fallback>
        </mc:AlternateContent>
      </w:r>
    </w:p>
    <w:p w14:paraId="521E3A29" w14:textId="7791EAC6" w:rsidR="00EE2CF2" w:rsidRDefault="00EE2CF2" w:rsidP="009A3A68">
      <w:pPr>
        <w:rPr>
          <w:rFonts w:cstheme="minorHAnsi"/>
          <w:b/>
        </w:rPr>
      </w:pPr>
    </w:p>
    <w:p w14:paraId="52E672C1" w14:textId="1BCE28D7" w:rsidR="00EE2CF2" w:rsidRDefault="00EE2CF2" w:rsidP="009A3A68">
      <w:pPr>
        <w:rPr>
          <w:rFonts w:cstheme="minorHAnsi"/>
          <w:b/>
        </w:rPr>
      </w:pPr>
    </w:p>
    <w:p w14:paraId="7381B7A3" w14:textId="62BB444C" w:rsidR="00EE2CF2" w:rsidRDefault="00EE2CF2" w:rsidP="009A3A68">
      <w:pPr>
        <w:rPr>
          <w:rFonts w:cstheme="minorHAnsi"/>
          <w:b/>
        </w:rPr>
      </w:pPr>
    </w:p>
    <w:p w14:paraId="036427CB" w14:textId="6D62AF98" w:rsidR="00EE2CF2" w:rsidRDefault="00EE2CF2" w:rsidP="009A3A68">
      <w:pPr>
        <w:rPr>
          <w:rFonts w:cstheme="minorHAnsi"/>
          <w:b/>
        </w:rPr>
      </w:pPr>
    </w:p>
    <w:p w14:paraId="16763F79" w14:textId="6BA994C8" w:rsidR="00EE2CF2" w:rsidRDefault="00EE2CF2" w:rsidP="009A3A68">
      <w:pPr>
        <w:rPr>
          <w:rFonts w:cstheme="minorHAnsi"/>
          <w:b/>
        </w:rPr>
      </w:pPr>
    </w:p>
    <w:p w14:paraId="7B18172C" w14:textId="7D3ECB64" w:rsidR="00EE2CF2" w:rsidRDefault="00EE2CF2" w:rsidP="009A3A68">
      <w:pPr>
        <w:rPr>
          <w:rFonts w:cstheme="minorHAnsi"/>
          <w:b/>
        </w:rPr>
      </w:pPr>
    </w:p>
    <w:p w14:paraId="6FE3FE90" w14:textId="1DCFCDBD" w:rsidR="00EE2CF2" w:rsidRDefault="00EE2CF2" w:rsidP="009A3A68">
      <w:pPr>
        <w:rPr>
          <w:rFonts w:cstheme="minorHAnsi"/>
          <w:b/>
        </w:rPr>
      </w:pPr>
    </w:p>
    <w:p w14:paraId="42B01FA2" w14:textId="77777777" w:rsidR="00EE2CF2" w:rsidRDefault="00EE2CF2" w:rsidP="009A3A68">
      <w:pPr>
        <w:rPr>
          <w:rFonts w:cstheme="minorHAnsi"/>
          <w:b/>
        </w:rPr>
      </w:pPr>
    </w:p>
    <w:p w14:paraId="0104D2A8" w14:textId="53212C70" w:rsidR="00EE2CF2" w:rsidRDefault="00EE2CF2" w:rsidP="009A3A68">
      <w:pPr>
        <w:rPr>
          <w:rFonts w:cstheme="minorHAnsi"/>
          <w:b/>
        </w:rPr>
      </w:pPr>
    </w:p>
    <w:p w14:paraId="1DE1F256" w14:textId="40CC906E" w:rsidR="00EE2CF2" w:rsidRDefault="00EE2CF2" w:rsidP="009A3A68">
      <w:pPr>
        <w:rPr>
          <w:rFonts w:cstheme="minorHAnsi"/>
          <w:b/>
        </w:rPr>
      </w:pPr>
    </w:p>
    <w:p w14:paraId="02CD92B3" w14:textId="2D3D1720" w:rsidR="00B0004D" w:rsidRDefault="00B0004D" w:rsidP="009A3A68">
      <w:pPr>
        <w:rPr>
          <w:rFonts w:cstheme="minorHAnsi"/>
          <w:b/>
        </w:rPr>
      </w:pPr>
    </w:p>
    <w:p w14:paraId="17EF04BC" w14:textId="79B286EB" w:rsidR="00EE2CF2" w:rsidRDefault="00EE2CF2" w:rsidP="009A3A68">
      <w:pPr>
        <w:rPr>
          <w:rFonts w:cstheme="minorHAnsi"/>
          <w:b/>
        </w:rPr>
      </w:pPr>
    </w:p>
    <w:p w14:paraId="458F507C" w14:textId="4B22DEA2" w:rsidR="00EE2CF2" w:rsidRDefault="00EE2CF2" w:rsidP="009A3A68">
      <w:pPr>
        <w:rPr>
          <w:rFonts w:cstheme="minorHAnsi"/>
          <w:b/>
        </w:rPr>
      </w:pPr>
    </w:p>
    <w:p w14:paraId="51316E23" w14:textId="4DAEC5C2" w:rsidR="00F52660" w:rsidRDefault="00F52660" w:rsidP="009A3A68">
      <w:pPr>
        <w:rPr>
          <w:rFonts w:cstheme="minorHAnsi"/>
          <w:b/>
        </w:rPr>
      </w:pPr>
    </w:p>
    <w:p w14:paraId="6E8CA34D" w14:textId="1DBE9FA7" w:rsidR="00F52660" w:rsidRDefault="00F52660" w:rsidP="009A3A68">
      <w:pPr>
        <w:rPr>
          <w:rFonts w:cstheme="minorHAnsi"/>
          <w:b/>
        </w:rPr>
      </w:pPr>
    </w:p>
    <w:p w14:paraId="532BC4E4" w14:textId="5C9A8A26" w:rsidR="00F52660" w:rsidRDefault="00F52660" w:rsidP="009A3A68">
      <w:pPr>
        <w:rPr>
          <w:rFonts w:cstheme="minorHAnsi"/>
          <w:b/>
        </w:rPr>
      </w:pPr>
    </w:p>
    <w:p w14:paraId="4E84EE0F" w14:textId="5CADA3BE" w:rsidR="00F52660" w:rsidRDefault="00F52660" w:rsidP="009A3A68">
      <w:pPr>
        <w:rPr>
          <w:rFonts w:cstheme="minorHAnsi"/>
          <w:b/>
        </w:rPr>
      </w:pPr>
    </w:p>
    <w:p w14:paraId="617FC785" w14:textId="77777777" w:rsidR="00E67D89" w:rsidRDefault="00E67D89" w:rsidP="009A3A68">
      <w:pPr>
        <w:rPr>
          <w:rFonts w:cstheme="minorHAnsi"/>
          <w:b/>
        </w:rPr>
      </w:pPr>
    </w:p>
    <w:p w14:paraId="34508482" w14:textId="77777777" w:rsidR="00E67D89" w:rsidRDefault="00E67D89" w:rsidP="009A3A68">
      <w:pPr>
        <w:rPr>
          <w:rFonts w:cstheme="minorHAnsi"/>
          <w:b/>
        </w:rPr>
      </w:pPr>
    </w:p>
    <w:p w14:paraId="79B1DE21" w14:textId="0BE695C7" w:rsidR="00E37309" w:rsidRDefault="00E37309" w:rsidP="009A3A68">
      <w:pPr>
        <w:rPr>
          <w:rFonts w:cstheme="minorHAnsi"/>
          <w:b/>
        </w:rPr>
      </w:pPr>
    </w:p>
    <w:p w14:paraId="5DB9D9E9" w14:textId="0D9F248B" w:rsidR="00F52660" w:rsidRDefault="00F52660" w:rsidP="005E397A">
      <w:pPr>
        <w:shd w:val="clear" w:color="auto" w:fill="D0CECE" w:themeFill="background2" w:themeFillShade="E6"/>
        <w:rPr>
          <w:rFonts w:cstheme="minorHAnsi"/>
          <w:b/>
        </w:rPr>
      </w:pPr>
    </w:p>
    <w:p w14:paraId="401346F9" w14:textId="5994211E" w:rsidR="00F75599" w:rsidRDefault="00F75599" w:rsidP="009A3A68">
      <w:pPr>
        <w:rPr>
          <w:rFonts w:cstheme="minorHAnsi"/>
          <w:b/>
        </w:rPr>
      </w:pPr>
    </w:p>
    <w:p w14:paraId="32A54A0D" w14:textId="22C75285" w:rsidR="00F75599" w:rsidRDefault="007564B9" w:rsidP="009A3A68">
      <w:pPr>
        <w:rPr>
          <w:rFonts w:cstheme="minorHAnsi"/>
          <w:b/>
        </w:rPr>
      </w:pPr>
      <w:r>
        <w:rPr>
          <w:rFonts w:ascii="Arial" w:hAnsi="Arial" w:cs="Arial"/>
          <w:noProof/>
          <w:sz w:val="24"/>
          <w:szCs w:val="24"/>
        </w:rPr>
        <mc:AlternateContent>
          <mc:Choice Requires="wps">
            <w:drawing>
              <wp:anchor distT="0" distB="0" distL="114300" distR="114300" simplePos="0" relativeHeight="251760640" behindDoc="0" locked="0" layoutInCell="1" allowOverlap="1" wp14:anchorId="400B011D" wp14:editId="53B56AE4">
                <wp:simplePos x="0" y="0"/>
                <wp:positionH relativeFrom="margin">
                  <wp:align>left</wp:align>
                </wp:positionH>
                <wp:positionV relativeFrom="paragraph">
                  <wp:posOffset>3810</wp:posOffset>
                </wp:positionV>
                <wp:extent cx="6827520" cy="1219200"/>
                <wp:effectExtent l="0" t="0" r="11430" b="19050"/>
                <wp:wrapNone/>
                <wp:docPr id="38" name="Cuadro de texto 38"/>
                <wp:cNvGraphicFramePr/>
                <a:graphic xmlns:a="http://schemas.openxmlformats.org/drawingml/2006/main">
                  <a:graphicData uri="http://schemas.microsoft.com/office/word/2010/wordprocessingShape">
                    <wps:wsp>
                      <wps:cNvSpPr txBox="1"/>
                      <wps:spPr>
                        <a:xfrm>
                          <a:off x="0" y="0"/>
                          <a:ext cx="6827520" cy="1219200"/>
                        </a:xfrm>
                        <a:prstGeom prst="rect">
                          <a:avLst/>
                        </a:prstGeom>
                        <a:solidFill>
                          <a:schemeClr val="accent3">
                            <a:lumMod val="20000"/>
                            <a:lumOff val="80000"/>
                          </a:schemeClr>
                        </a:solidFill>
                        <a:ln w="6350">
                          <a:solidFill>
                            <a:prstClr val="black"/>
                          </a:solidFill>
                        </a:ln>
                        <a:effectLst/>
                      </wps:spPr>
                      <wps:txbx>
                        <w:txbxContent>
                          <w:p w14:paraId="77605885" w14:textId="77777777" w:rsidR="00F158F5" w:rsidRPr="00F158F5" w:rsidRDefault="00F158F5" w:rsidP="00F158F5">
                            <w:pPr>
                              <w:rPr>
                                <w:rFonts w:asciiTheme="minorHAnsi" w:hAnsiTheme="minorHAnsi" w:cstheme="minorHAnsi"/>
                                <w:b/>
                                <w:sz w:val="24"/>
                                <w:szCs w:val="24"/>
                              </w:rPr>
                            </w:pPr>
                            <w:r w:rsidRPr="00F158F5">
                              <w:rPr>
                                <w:rFonts w:asciiTheme="minorHAnsi" w:hAnsiTheme="minorHAnsi" w:cstheme="minorHAnsi"/>
                                <w:b/>
                                <w:sz w:val="24"/>
                                <w:szCs w:val="24"/>
                                <w:highlight w:val="yellow"/>
                              </w:rPr>
                              <w:t>Los bancos</w:t>
                            </w:r>
                          </w:p>
                          <w:p w14:paraId="4630E1B9" w14:textId="723C436E" w:rsidR="00F158F5" w:rsidRPr="00E37309" w:rsidRDefault="00F158F5" w:rsidP="00F158F5">
                            <w:pPr>
                              <w:rPr>
                                <w:rFonts w:asciiTheme="minorHAnsi" w:hAnsiTheme="minorHAnsi" w:cstheme="minorHAnsi"/>
                                <w:bCs/>
                                <w:sz w:val="24"/>
                                <w:szCs w:val="24"/>
                              </w:rPr>
                            </w:pPr>
                            <w:r w:rsidRPr="00E37309">
                              <w:rPr>
                                <w:rFonts w:asciiTheme="minorHAnsi" w:hAnsiTheme="minorHAnsi" w:cstheme="minorHAnsi"/>
                                <w:bCs/>
                                <w:sz w:val="24"/>
                                <w:szCs w:val="24"/>
                              </w:rPr>
                              <w:t xml:space="preserve">Son </w:t>
                            </w:r>
                            <w:r w:rsidRPr="00F158F5">
                              <w:rPr>
                                <w:rFonts w:asciiTheme="minorHAnsi" w:hAnsiTheme="minorHAnsi" w:cstheme="minorHAnsi"/>
                                <w:b/>
                                <w:sz w:val="24"/>
                                <w:szCs w:val="24"/>
                              </w:rPr>
                              <w:t xml:space="preserve">intermediarios </w:t>
                            </w:r>
                            <w:r w:rsidR="002237C5" w:rsidRPr="00F158F5">
                              <w:rPr>
                                <w:rFonts w:asciiTheme="minorHAnsi" w:hAnsiTheme="minorHAnsi" w:cstheme="minorHAnsi"/>
                                <w:b/>
                                <w:sz w:val="24"/>
                                <w:szCs w:val="24"/>
                              </w:rPr>
                              <w:t>financieros</w:t>
                            </w:r>
                            <w:r w:rsidRPr="00F158F5">
                              <w:rPr>
                                <w:rFonts w:asciiTheme="minorHAnsi" w:hAnsiTheme="minorHAnsi" w:cstheme="minorHAnsi"/>
                                <w:b/>
                                <w:sz w:val="24"/>
                                <w:szCs w:val="24"/>
                              </w:rPr>
                              <w:t xml:space="preserve"> </w:t>
                            </w:r>
                            <w:r w:rsidRPr="00E37309">
                              <w:rPr>
                                <w:rFonts w:asciiTheme="minorHAnsi" w:hAnsiTheme="minorHAnsi" w:cstheme="minorHAnsi"/>
                                <w:bCs/>
                                <w:sz w:val="24"/>
                                <w:szCs w:val="24"/>
                              </w:rPr>
                              <w:t>cuya función es captar fondos en forma de depósitos y realizar préstamos a las personas o instituciones que lo soliciten. Los bancos, al recibir los depósitos de sus clientes, les brindan utilidades en forma de intereses; luego, prestan ese dinero a terceros a cambio de un porcentaje o utilidad mayor. Así, los bancos hacen circular el dinero, dinamizando el mercado ﬁnanciero. Este movimiento se realiza bajo algunas condiciones que dan seguridad a los ahorristas.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011D" id="Cuadro de texto 38" o:spid="_x0000_s1031" type="#_x0000_t202" style="position:absolute;margin-left:0;margin-top:.3pt;width:537.6pt;height:96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" fillcolor="#ededed [662]" strokeweight=".5pt">
                <v:textbox>
                  <w:txbxContent>
                    <w:p w14:paraId="77605885" w14:textId="77777777" w:rsidR="00F158F5" w:rsidRPr="00F158F5" w:rsidRDefault="00F158F5" w:rsidP="00F158F5">
                      <w:pPr>
                        <w:rPr>
                          <w:rFonts w:asciiTheme="minorHAnsi" w:hAnsiTheme="minorHAnsi" w:cstheme="minorHAnsi"/>
                          <w:b/>
                          <w:sz w:val="24"/>
                          <w:szCs w:val="24"/>
                        </w:rPr>
                      </w:pPr>
                      <w:r w:rsidRPr="00F158F5">
                        <w:rPr>
                          <w:rFonts w:asciiTheme="minorHAnsi" w:hAnsiTheme="minorHAnsi" w:cstheme="minorHAnsi"/>
                          <w:b/>
                          <w:sz w:val="24"/>
                          <w:szCs w:val="24"/>
                          <w:highlight w:val="yellow"/>
                        </w:rPr>
                        <w:t>Los bancos</w:t>
                      </w:r>
                    </w:p>
                    <w:p w14:paraId="4630E1B9" w14:textId="723C436E" w:rsidR="00F158F5" w:rsidRPr="00E37309" w:rsidRDefault="00F158F5" w:rsidP="00F158F5">
                      <w:pPr>
                        <w:rPr>
                          <w:rFonts w:asciiTheme="minorHAnsi" w:hAnsiTheme="minorHAnsi" w:cstheme="minorHAnsi"/>
                          <w:bCs/>
                          <w:sz w:val="24"/>
                          <w:szCs w:val="24"/>
                        </w:rPr>
                      </w:pPr>
                      <w:r w:rsidRPr="00E37309">
                        <w:rPr>
                          <w:rFonts w:asciiTheme="minorHAnsi" w:hAnsiTheme="minorHAnsi" w:cstheme="minorHAnsi"/>
                          <w:bCs/>
                          <w:sz w:val="24"/>
                          <w:szCs w:val="24"/>
                        </w:rPr>
                        <w:t xml:space="preserve">Son </w:t>
                      </w:r>
                      <w:r w:rsidRPr="00F158F5">
                        <w:rPr>
                          <w:rFonts w:asciiTheme="minorHAnsi" w:hAnsiTheme="minorHAnsi" w:cstheme="minorHAnsi"/>
                          <w:b/>
                          <w:sz w:val="24"/>
                          <w:szCs w:val="24"/>
                        </w:rPr>
                        <w:t xml:space="preserve">intermediarios </w:t>
                      </w:r>
                      <w:r w:rsidR="002237C5" w:rsidRPr="00F158F5">
                        <w:rPr>
                          <w:rFonts w:asciiTheme="minorHAnsi" w:hAnsiTheme="minorHAnsi" w:cstheme="minorHAnsi"/>
                          <w:b/>
                          <w:sz w:val="24"/>
                          <w:szCs w:val="24"/>
                        </w:rPr>
                        <w:t>financieros</w:t>
                      </w:r>
                      <w:r w:rsidRPr="00F158F5">
                        <w:rPr>
                          <w:rFonts w:asciiTheme="minorHAnsi" w:hAnsiTheme="minorHAnsi" w:cstheme="minorHAnsi"/>
                          <w:b/>
                          <w:sz w:val="24"/>
                          <w:szCs w:val="24"/>
                        </w:rPr>
                        <w:t xml:space="preserve"> </w:t>
                      </w:r>
                      <w:r w:rsidRPr="00E37309">
                        <w:rPr>
                          <w:rFonts w:asciiTheme="minorHAnsi" w:hAnsiTheme="minorHAnsi" w:cstheme="minorHAnsi"/>
                          <w:bCs/>
                          <w:sz w:val="24"/>
                          <w:szCs w:val="24"/>
                        </w:rPr>
                        <w:t>cuya función es captar fondos en forma de depósitos y realizar préstamos a las personas o instituciones que lo soliciten. Los bancos, al recibir los depósitos de sus clientes, les brindan utilidades en forma de intereses; luego, prestan ese dinero a terceros a cambio de un porcentaje o utilidad mayor. Así, los bancos hacen circular el dinero, dinamizando el mercado ﬁnanciero. Este movimiento se realiza bajo algunas condiciones que dan seguridad a los ahorristas.</w:t>
                      </w:r>
                    </w:p>
                  </w:txbxContent>
                </v:textbox>
                <w10:wrap anchorx="margin"/>
              </v:shape>
            </w:pict>
          </mc:Fallback>
        </mc:AlternateContent>
      </w:r>
    </w:p>
    <w:p w14:paraId="1F316A28" w14:textId="6A4028B4" w:rsidR="00F75599" w:rsidRDefault="00F75599" w:rsidP="009A3A68">
      <w:pPr>
        <w:rPr>
          <w:rFonts w:cstheme="minorHAnsi"/>
          <w:b/>
        </w:rPr>
      </w:pPr>
    </w:p>
    <w:p w14:paraId="48434C06" w14:textId="61909762" w:rsidR="00F75599" w:rsidRDefault="00F75599" w:rsidP="009A3A68">
      <w:pPr>
        <w:rPr>
          <w:rFonts w:cstheme="minorHAnsi"/>
          <w:b/>
        </w:rPr>
      </w:pPr>
    </w:p>
    <w:p w14:paraId="1BD202B8" w14:textId="4513986C" w:rsidR="00F75599" w:rsidRDefault="00F75599" w:rsidP="009A3A68">
      <w:pPr>
        <w:rPr>
          <w:rFonts w:cstheme="minorHAnsi"/>
          <w:b/>
        </w:rPr>
      </w:pPr>
    </w:p>
    <w:p w14:paraId="58CEC9AB" w14:textId="5BAF583C" w:rsidR="00F75599" w:rsidRDefault="00F75599" w:rsidP="009A3A68">
      <w:pPr>
        <w:rPr>
          <w:rFonts w:cstheme="minorHAnsi"/>
          <w:b/>
        </w:rPr>
      </w:pPr>
    </w:p>
    <w:p w14:paraId="1CD33087" w14:textId="77777777" w:rsidR="00F7476D" w:rsidRDefault="00F7476D" w:rsidP="009A3A68">
      <w:pPr>
        <w:rPr>
          <w:rFonts w:cstheme="minorHAnsi"/>
          <w:b/>
        </w:rPr>
      </w:pPr>
    </w:p>
    <w:p w14:paraId="4479CC2F" w14:textId="77777777" w:rsidR="007564B9" w:rsidRDefault="007564B9" w:rsidP="009A3A68">
      <w:pPr>
        <w:rPr>
          <w:rFonts w:asciiTheme="minorHAnsi" w:hAnsiTheme="minorHAnsi" w:cstheme="minorHAnsi"/>
          <w:b/>
          <w:bCs/>
          <w:sz w:val="24"/>
          <w:szCs w:val="24"/>
          <w:lang w:val="es-PE"/>
        </w:rPr>
      </w:pPr>
    </w:p>
    <w:p w14:paraId="65F69BD9" w14:textId="42003457" w:rsidR="007564B9" w:rsidRPr="007564B9" w:rsidRDefault="00737456" w:rsidP="00484CEF">
      <w:pPr>
        <w:rPr>
          <w:rFonts w:asciiTheme="minorHAnsi" w:hAnsiTheme="minorHAnsi" w:cstheme="minorHAnsi"/>
          <w:b/>
          <w:bCs/>
        </w:rPr>
      </w:pPr>
      <w:r w:rsidRPr="00484CEF">
        <w:rPr>
          <w:rFonts w:asciiTheme="minorHAnsi" w:hAnsiTheme="minorHAnsi" w:cstheme="minorHAnsi"/>
          <w:b/>
          <w:bCs/>
          <w:noProof/>
        </w:rPr>
        <mc:AlternateContent>
          <mc:Choice Requires="wps">
            <w:drawing>
              <wp:anchor distT="0" distB="0" distL="114300" distR="114300" simplePos="0" relativeHeight="251794432" behindDoc="0" locked="0" layoutInCell="1" allowOverlap="1" wp14:anchorId="1CE4D84E" wp14:editId="68013A22">
                <wp:simplePos x="0" y="0"/>
                <wp:positionH relativeFrom="column">
                  <wp:posOffset>112395</wp:posOffset>
                </wp:positionH>
                <wp:positionV relativeFrom="paragraph">
                  <wp:posOffset>2143760</wp:posOffset>
                </wp:positionV>
                <wp:extent cx="937260" cy="419100"/>
                <wp:effectExtent l="0" t="0" r="0" b="0"/>
                <wp:wrapNone/>
                <wp:docPr id="249875802" name="Cuadro de texto 5"/>
                <wp:cNvGraphicFramePr/>
                <a:graphic xmlns:a="http://schemas.openxmlformats.org/drawingml/2006/main">
                  <a:graphicData uri="http://schemas.microsoft.com/office/word/2010/wordprocessingShape">
                    <wps:wsp>
                      <wps:cNvSpPr txBox="1"/>
                      <wps:spPr>
                        <a:xfrm>
                          <a:off x="0" y="0"/>
                          <a:ext cx="937260" cy="419100"/>
                        </a:xfrm>
                        <a:prstGeom prst="rect">
                          <a:avLst/>
                        </a:prstGeom>
                        <a:solidFill>
                          <a:sysClr val="window" lastClr="FFFFFF"/>
                        </a:solidFill>
                        <a:ln w="6350">
                          <a:noFill/>
                        </a:ln>
                      </wps:spPr>
                      <wps:txbx>
                        <w:txbxContent>
                          <w:p w14:paraId="15DFD6C1" w14:textId="77777777" w:rsidR="00737456" w:rsidRDefault="00737456" w:rsidP="007374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4D84E" id="Cuadro de texto 5" o:spid="_x0000_s1032" type="#_x0000_t202" style="position:absolute;margin-left:8.85pt;margin-top:168.8pt;width:73.8pt;height:33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" fillcolor="window" stroked="f" strokeweight=".5pt">
                <v:textbox>
                  <w:txbxContent>
                    <w:p w14:paraId="15DFD6C1" w14:textId="77777777" w:rsidR="00737456" w:rsidRDefault="00737456" w:rsidP="00737456"/>
                  </w:txbxContent>
                </v:textbox>
              </v:shape>
            </w:pict>
          </mc:Fallback>
        </mc:AlternateContent>
      </w:r>
      <w:r w:rsidR="00484CEF" w:rsidRPr="00484CEF">
        <w:rPr>
          <w:rFonts w:asciiTheme="minorHAnsi" w:hAnsiTheme="minorHAnsi" w:cstheme="minorHAnsi"/>
          <w:b/>
          <w:bCs/>
          <w:sz w:val="24"/>
          <w:szCs w:val="24"/>
          <w:lang w:val="es-PE"/>
        </w:rPr>
        <w:t>A</w:t>
      </w:r>
      <w:r w:rsidR="00E37309">
        <w:rPr>
          <w:rFonts w:asciiTheme="minorHAnsi" w:hAnsiTheme="minorHAnsi" w:cstheme="minorHAnsi"/>
          <w:b/>
          <w:bCs/>
          <w:sz w:val="24"/>
          <w:szCs w:val="24"/>
          <w:lang w:val="es-PE"/>
        </w:rPr>
        <w:t>hora con lo leído c</w:t>
      </w:r>
      <w:r w:rsidR="00484CEF">
        <w:rPr>
          <w:rFonts w:asciiTheme="minorHAnsi" w:hAnsiTheme="minorHAnsi" w:cstheme="minorHAnsi"/>
          <w:b/>
          <w:bCs/>
          <w:sz w:val="24"/>
          <w:szCs w:val="24"/>
          <w:lang w:val="es-PE"/>
        </w:rPr>
        <w:t>ompleta el siguiente esquema sobre la intermediación financiera de los bancos.</w:t>
      </w:r>
      <w:r w:rsidR="007564B9" w:rsidRPr="00484CEF">
        <w:rPr>
          <w:rFonts w:asciiTheme="minorHAnsi" w:hAnsiTheme="minorHAnsi" w:cstheme="minorHAnsi"/>
          <w:b/>
          <w:bCs/>
          <w:noProof/>
        </w:rPr>
        <mc:AlternateContent>
          <mc:Choice Requires="wps">
            <w:drawing>
              <wp:anchor distT="0" distB="0" distL="114300" distR="114300" simplePos="0" relativeHeight="251778048" behindDoc="0" locked="0" layoutInCell="1" allowOverlap="1" wp14:anchorId="62D21EB2" wp14:editId="7C36F536">
                <wp:simplePos x="0" y="0"/>
                <wp:positionH relativeFrom="column">
                  <wp:posOffset>2665095</wp:posOffset>
                </wp:positionH>
                <wp:positionV relativeFrom="paragraph">
                  <wp:posOffset>565150</wp:posOffset>
                </wp:positionV>
                <wp:extent cx="1234440" cy="457200"/>
                <wp:effectExtent l="0" t="0" r="3810" b="0"/>
                <wp:wrapNone/>
                <wp:docPr id="667239969" name="Cuadro de texto 4"/>
                <wp:cNvGraphicFramePr/>
                <a:graphic xmlns:a="http://schemas.openxmlformats.org/drawingml/2006/main">
                  <a:graphicData uri="http://schemas.microsoft.com/office/word/2010/wordprocessingShape">
                    <wps:wsp>
                      <wps:cNvSpPr txBox="1"/>
                      <wps:spPr>
                        <a:xfrm>
                          <a:off x="0" y="0"/>
                          <a:ext cx="1234440" cy="457200"/>
                        </a:xfrm>
                        <a:prstGeom prst="rect">
                          <a:avLst/>
                        </a:prstGeom>
                        <a:solidFill>
                          <a:schemeClr val="lt1"/>
                        </a:solidFill>
                        <a:ln w="6350">
                          <a:noFill/>
                        </a:ln>
                      </wps:spPr>
                      <wps:txbx>
                        <w:txbxContent>
                          <w:p w14:paraId="0DF9FB0E"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21EB2" id="Cuadro de texto 4" o:spid="_x0000_s1033" type="#_x0000_t202" style="position:absolute;margin-left:209.85pt;margin-top:44.5pt;width:97.2pt;height:36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" fillcolor="white [3201]" stroked="f" strokeweight=".5pt">
                <v:textbox>
                  <w:txbxContent>
                    <w:p w14:paraId="0DF9FB0E"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84192" behindDoc="0" locked="0" layoutInCell="1" allowOverlap="1" wp14:anchorId="5F5B561E" wp14:editId="29A179C1">
                <wp:simplePos x="0" y="0"/>
                <wp:positionH relativeFrom="column">
                  <wp:posOffset>2832735</wp:posOffset>
                </wp:positionH>
                <wp:positionV relativeFrom="paragraph">
                  <wp:posOffset>2089150</wp:posOffset>
                </wp:positionV>
                <wp:extent cx="1051560" cy="495300"/>
                <wp:effectExtent l="0" t="0" r="0" b="0"/>
                <wp:wrapNone/>
                <wp:docPr id="700894706" name="Cuadro de texto 10"/>
                <wp:cNvGraphicFramePr/>
                <a:graphic xmlns:a="http://schemas.openxmlformats.org/drawingml/2006/main">
                  <a:graphicData uri="http://schemas.microsoft.com/office/word/2010/wordprocessingShape">
                    <wps:wsp>
                      <wps:cNvSpPr txBox="1"/>
                      <wps:spPr>
                        <a:xfrm>
                          <a:off x="0" y="0"/>
                          <a:ext cx="1051560" cy="495300"/>
                        </a:xfrm>
                        <a:prstGeom prst="rect">
                          <a:avLst/>
                        </a:prstGeom>
                        <a:solidFill>
                          <a:schemeClr val="lt1"/>
                        </a:solidFill>
                        <a:ln w="6350">
                          <a:noFill/>
                        </a:ln>
                      </wps:spPr>
                      <wps:txbx>
                        <w:txbxContent>
                          <w:p w14:paraId="7BE43E23" w14:textId="77777777" w:rsidR="00457C59" w:rsidRDefault="00457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B561E" id="Cuadro de texto 10" o:spid="_x0000_s1034" type="#_x0000_t202" style="position:absolute;margin-left:223.05pt;margin-top:164.5pt;width:82.8pt;height:39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Sy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" fillcolor="white [3201]" stroked="f" strokeweight=".5pt">
                <v:textbox>
                  <w:txbxContent>
                    <w:p w14:paraId="7BE43E23" w14:textId="77777777" w:rsidR="00457C59" w:rsidRDefault="00457C59"/>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81120" behindDoc="0" locked="0" layoutInCell="1" allowOverlap="1" wp14:anchorId="096F3B96" wp14:editId="29BDF203">
                <wp:simplePos x="0" y="0"/>
                <wp:positionH relativeFrom="column">
                  <wp:posOffset>1339215</wp:posOffset>
                </wp:positionH>
                <wp:positionV relativeFrom="paragraph">
                  <wp:posOffset>2752090</wp:posOffset>
                </wp:positionV>
                <wp:extent cx="1356360" cy="426720"/>
                <wp:effectExtent l="0" t="0" r="0" b="0"/>
                <wp:wrapNone/>
                <wp:docPr id="366868747" name="Cuadro de texto 7"/>
                <wp:cNvGraphicFramePr/>
                <a:graphic xmlns:a="http://schemas.openxmlformats.org/drawingml/2006/main">
                  <a:graphicData uri="http://schemas.microsoft.com/office/word/2010/wordprocessingShape">
                    <wps:wsp>
                      <wps:cNvSpPr txBox="1"/>
                      <wps:spPr>
                        <a:xfrm>
                          <a:off x="0" y="0"/>
                          <a:ext cx="1356360" cy="426720"/>
                        </a:xfrm>
                        <a:prstGeom prst="rect">
                          <a:avLst/>
                        </a:prstGeom>
                        <a:solidFill>
                          <a:schemeClr val="lt1"/>
                        </a:solidFill>
                        <a:ln w="6350">
                          <a:noFill/>
                        </a:ln>
                      </wps:spPr>
                      <wps:txbx>
                        <w:txbxContent>
                          <w:p w14:paraId="53C042F2"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F3B96" id="Cuadro de texto 7" o:spid="_x0000_s1035" type="#_x0000_t202" style="position:absolute;margin-left:105.45pt;margin-top:216.7pt;width:106.8pt;height:33.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" fillcolor="white [3201]" stroked="f" strokeweight=".5pt">
                <v:textbox>
                  <w:txbxContent>
                    <w:p w14:paraId="53C042F2"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79072" behindDoc="0" locked="0" layoutInCell="1" allowOverlap="1" wp14:anchorId="34636934" wp14:editId="62F8218D">
                <wp:simplePos x="0" y="0"/>
                <wp:positionH relativeFrom="column">
                  <wp:posOffset>97155</wp:posOffset>
                </wp:positionH>
                <wp:positionV relativeFrom="paragraph">
                  <wp:posOffset>2456180</wp:posOffset>
                </wp:positionV>
                <wp:extent cx="1158240" cy="419100"/>
                <wp:effectExtent l="0" t="0" r="3810" b="0"/>
                <wp:wrapNone/>
                <wp:docPr id="2037852688" name="Cuadro de texto 5"/>
                <wp:cNvGraphicFramePr/>
                <a:graphic xmlns:a="http://schemas.openxmlformats.org/drawingml/2006/main">
                  <a:graphicData uri="http://schemas.microsoft.com/office/word/2010/wordprocessingShape">
                    <wps:wsp>
                      <wps:cNvSpPr txBox="1"/>
                      <wps:spPr>
                        <a:xfrm>
                          <a:off x="0" y="0"/>
                          <a:ext cx="1158240" cy="419100"/>
                        </a:xfrm>
                        <a:prstGeom prst="rect">
                          <a:avLst/>
                        </a:prstGeom>
                        <a:solidFill>
                          <a:schemeClr val="lt1"/>
                        </a:solidFill>
                        <a:ln w="6350">
                          <a:noFill/>
                        </a:ln>
                      </wps:spPr>
                      <wps:txbx>
                        <w:txbxContent>
                          <w:p w14:paraId="3423D131"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36934" id="_x0000_s1036" type="#_x0000_t202" style="position:absolute;margin-left:7.65pt;margin-top:193.4pt;width:91.2pt;height:33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" fillcolor="white [3201]" stroked="f" strokeweight=".5pt">
                <v:textbox>
                  <w:txbxContent>
                    <w:p w14:paraId="3423D131"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83168" behindDoc="0" locked="0" layoutInCell="1" allowOverlap="1" wp14:anchorId="30DF63B8" wp14:editId="1C3260B1">
                <wp:simplePos x="0" y="0"/>
                <wp:positionH relativeFrom="column">
                  <wp:posOffset>5621655</wp:posOffset>
                </wp:positionH>
                <wp:positionV relativeFrom="paragraph">
                  <wp:posOffset>1997710</wp:posOffset>
                </wp:positionV>
                <wp:extent cx="1066800" cy="693420"/>
                <wp:effectExtent l="0" t="0" r="0" b="0"/>
                <wp:wrapNone/>
                <wp:docPr id="2110905899" name="Cuadro de texto 9"/>
                <wp:cNvGraphicFramePr/>
                <a:graphic xmlns:a="http://schemas.openxmlformats.org/drawingml/2006/main">
                  <a:graphicData uri="http://schemas.microsoft.com/office/word/2010/wordprocessingShape">
                    <wps:wsp>
                      <wps:cNvSpPr txBox="1"/>
                      <wps:spPr>
                        <a:xfrm>
                          <a:off x="0" y="0"/>
                          <a:ext cx="1066800" cy="693420"/>
                        </a:xfrm>
                        <a:prstGeom prst="rect">
                          <a:avLst/>
                        </a:prstGeom>
                        <a:solidFill>
                          <a:schemeClr val="lt1"/>
                        </a:solidFill>
                        <a:ln w="6350">
                          <a:noFill/>
                        </a:ln>
                      </wps:spPr>
                      <wps:txbx>
                        <w:txbxContent>
                          <w:p w14:paraId="3D10A744"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F63B8" id="Cuadro de texto 9" o:spid="_x0000_s1037" type="#_x0000_t202" style="position:absolute;margin-left:442.65pt;margin-top:157.3pt;width:84pt;height:54.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YFLgIAAFwEAAAOAAAAZHJzL2Uyb0RvYy54bWysVFtv2jAUfp+0/2D5fSRQytq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" fillcolor="white [3201]" stroked="f" strokeweight=".5pt">
                <v:textbox>
                  <w:txbxContent>
                    <w:p w14:paraId="3D10A744"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82144" behindDoc="0" locked="0" layoutInCell="1" allowOverlap="1" wp14:anchorId="2BD83E12" wp14:editId="707C5E98">
                <wp:simplePos x="0" y="0"/>
                <wp:positionH relativeFrom="column">
                  <wp:posOffset>4036695</wp:posOffset>
                </wp:positionH>
                <wp:positionV relativeFrom="paragraph">
                  <wp:posOffset>2736850</wp:posOffset>
                </wp:positionV>
                <wp:extent cx="1463040" cy="541020"/>
                <wp:effectExtent l="0" t="0" r="3810" b="0"/>
                <wp:wrapNone/>
                <wp:docPr id="1029635148" name="Cuadro de texto 8"/>
                <wp:cNvGraphicFramePr/>
                <a:graphic xmlns:a="http://schemas.openxmlformats.org/drawingml/2006/main">
                  <a:graphicData uri="http://schemas.microsoft.com/office/word/2010/wordprocessingShape">
                    <wps:wsp>
                      <wps:cNvSpPr txBox="1"/>
                      <wps:spPr>
                        <a:xfrm>
                          <a:off x="0" y="0"/>
                          <a:ext cx="1463040" cy="541020"/>
                        </a:xfrm>
                        <a:prstGeom prst="rect">
                          <a:avLst/>
                        </a:prstGeom>
                        <a:solidFill>
                          <a:schemeClr val="lt1"/>
                        </a:solidFill>
                        <a:ln w="6350">
                          <a:noFill/>
                        </a:ln>
                      </wps:spPr>
                      <wps:txbx>
                        <w:txbxContent>
                          <w:p w14:paraId="1F0BD6EF"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83E12" id="Cuadro de texto 8" o:spid="_x0000_s1038" type="#_x0000_t202" style="position:absolute;margin-left:317.85pt;margin-top:215.5pt;width:115.2pt;height:42.6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" fillcolor="white [3201]" stroked="f" strokeweight=".5pt">
                <v:textbox>
                  <w:txbxContent>
                    <w:p w14:paraId="1F0BD6EF"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85216" behindDoc="0" locked="0" layoutInCell="1" allowOverlap="1" wp14:anchorId="17EC4E7D" wp14:editId="30337180">
                <wp:simplePos x="0" y="0"/>
                <wp:positionH relativeFrom="column">
                  <wp:posOffset>1864995</wp:posOffset>
                </wp:positionH>
                <wp:positionV relativeFrom="paragraph">
                  <wp:posOffset>3293110</wp:posOffset>
                </wp:positionV>
                <wp:extent cx="2735580" cy="502920"/>
                <wp:effectExtent l="0" t="0" r="7620" b="0"/>
                <wp:wrapNone/>
                <wp:docPr id="443668138" name="Cuadro de texto 11"/>
                <wp:cNvGraphicFramePr/>
                <a:graphic xmlns:a="http://schemas.openxmlformats.org/drawingml/2006/main">
                  <a:graphicData uri="http://schemas.microsoft.com/office/word/2010/wordprocessingShape">
                    <wps:wsp>
                      <wps:cNvSpPr txBox="1"/>
                      <wps:spPr>
                        <a:xfrm>
                          <a:off x="0" y="0"/>
                          <a:ext cx="2735580" cy="502920"/>
                        </a:xfrm>
                        <a:prstGeom prst="rect">
                          <a:avLst/>
                        </a:prstGeom>
                        <a:solidFill>
                          <a:schemeClr val="lt1"/>
                        </a:solidFill>
                        <a:ln w="6350">
                          <a:noFill/>
                        </a:ln>
                      </wps:spPr>
                      <wps:txbx>
                        <w:txbxContent>
                          <w:p w14:paraId="54CF5CEE" w14:textId="77777777" w:rsidR="00457C59" w:rsidRDefault="00457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C4E7D" id="Cuadro de texto 11" o:spid="_x0000_s1039" type="#_x0000_t202" style="position:absolute;margin-left:146.85pt;margin-top:259.3pt;width:215.4pt;height:39.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" fillcolor="white [3201]" stroked="f" strokeweight=".5pt">
                <v:textbox>
                  <w:txbxContent>
                    <w:p w14:paraId="54CF5CEE" w14:textId="77777777" w:rsidR="00457C59" w:rsidRDefault="00457C59"/>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80096" behindDoc="0" locked="0" layoutInCell="1" allowOverlap="1" wp14:anchorId="345C10EB" wp14:editId="0753A0B9">
                <wp:simplePos x="0" y="0"/>
                <wp:positionH relativeFrom="column">
                  <wp:posOffset>66675</wp:posOffset>
                </wp:positionH>
                <wp:positionV relativeFrom="paragraph">
                  <wp:posOffset>2073910</wp:posOffset>
                </wp:positionV>
                <wp:extent cx="1226820" cy="220980"/>
                <wp:effectExtent l="0" t="0" r="0" b="7620"/>
                <wp:wrapNone/>
                <wp:docPr id="1295456272" name="Cuadro de texto 6"/>
                <wp:cNvGraphicFramePr/>
                <a:graphic xmlns:a="http://schemas.openxmlformats.org/drawingml/2006/main">
                  <a:graphicData uri="http://schemas.microsoft.com/office/word/2010/wordprocessingShape">
                    <wps:wsp>
                      <wps:cNvSpPr txBox="1"/>
                      <wps:spPr>
                        <a:xfrm>
                          <a:off x="0" y="0"/>
                          <a:ext cx="1226820" cy="220980"/>
                        </a:xfrm>
                        <a:prstGeom prst="rect">
                          <a:avLst/>
                        </a:prstGeom>
                        <a:solidFill>
                          <a:schemeClr val="lt1"/>
                        </a:solidFill>
                        <a:ln w="6350">
                          <a:noFill/>
                        </a:ln>
                      </wps:spPr>
                      <wps:txbx>
                        <w:txbxContent>
                          <w:p w14:paraId="465E9B57"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10EB" id="Cuadro de texto 6" o:spid="_x0000_s1040" type="#_x0000_t202" style="position:absolute;margin-left:5.25pt;margin-top:163.3pt;width:96.6pt;height:17.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" fillcolor="white [3201]" stroked="f" strokeweight=".5pt">
                <v:textbox>
                  <w:txbxContent>
                    <w:p w14:paraId="465E9B57"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77024" behindDoc="0" locked="0" layoutInCell="1" allowOverlap="1" wp14:anchorId="365E9C32" wp14:editId="5ABE15A8">
                <wp:simplePos x="0" y="0"/>
                <wp:positionH relativeFrom="column">
                  <wp:posOffset>4303395</wp:posOffset>
                </wp:positionH>
                <wp:positionV relativeFrom="paragraph">
                  <wp:posOffset>367030</wp:posOffset>
                </wp:positionV>
                <wp:extent cx="967740" cy="426720"/>
                <wp:effectExtent l="0" t="0" r="3810" b="0"/>
                <wp:wrapNone/>
                <wp:docPr id="88376021" name="Cuadro de texto 3"/>
                <wp:cNvGraphicFramePr/>
                <a:graphic xmlns:a="http://schemas.openxmlformats.org/drawingml/2006/main">
                  <a:graphicData uri="http://schemas.microsoft.com/office/word/2010/wordprocessingShape">
                    <wps:wsp>
                      <wps:cNvSpPr txBox="1"/>
                      <wps:spPr>
                        <a:xfrm>
                          <a:off x="0" y="0"/>
                          <a:ext cx="967740" cy="426720"/>
                        </a:xfrm>
                        <a:prstGeom prst="rect">
                          <a:avLst/>
                        </a:prstGeom>
                        <a:solidFill>
                          <a:schemeClr val="lt1"/>
                        </a:solidFill>
                        <a:ln w="6350">
                          <a:noFill/>
                        </a:ln>
                      </wps:spPr>
                      <wps:txbx>
                        <w:txbxContent>
                          <w:p w14:paraId="12D48AA7"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E9C32" id="_x0000_s1041" type="#_x0000_t202" style="position:absolute;margin-left:338.85pt;margin-top:28.9pt;width:76.2pt;height:33.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bFLw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" fillcolor="white [3201]" stroked="f" strokeweight=".5pt">
                <v:textbox>
                  <w:txbxContent>
                    <w:p w14:paraId="12D48AA7" w14:textId="77777777" w:rsidR="00080955" w:rsidRDefault="00080955"/>
                  </w:txbxContent>
                </v:textbox>
              </v:shape>
            </w:pict>
          </mc:Fallback>
        </mc:AlternateContent>
      </w:r>
      <w:r w:rsidR="007564B9" w:rsidRPr="00484CEF">
        <w:rPr>
          <w:rFonts w:asciiTheme="minorHAnsi" w:hAnsiTheme="minorHAnsi" w:cstheme="minorHAnsi"/>
          <w:b/>
          <w:bCs/>
          <w:noProof/>
        </w:rPr>
        <mc:AlternateContent>
          <mc:Choice Requires="wps">
            <w:drawing>
              <wp:anchor distT="0" distB="0" distL="114300" distR="114300" simplePos="0" relativeHeight="251776000" behindDoc="0" locked="0" layoutInCell="1" allowOverlap="1" wp14:anchorId="4714F4AB" wp14:editId="3646C282">
                <wp:simplePos x="0" y="0"/>
                <wp:positionH relativeFrom="column">
                  <wp:posOffset>1095375</wp:posOffset>
                </wp:positionH>
                <wp:positionV relativeFrom="paragraph">
                  <wp:posOffset>328930</wp:posOffset>
                </wp:positionV>
                <wp:extent cx="1226820" cy="373380"/>
                <wp:effectExtent l="0" t="0" r="0" b="7620"/>
                <wp:wrapNone/>
                <wp:docPr id="620226696" name="Cuadro de texto 2"/>
                <wp:cNvGraphicFramePr/>
                <a:graphic xmlns:a="http://schemas.openxmlformats.org/drawingml/2006/main">
                  <a:graphicData uri="http://schemas.microsoft.com/office/word/2010/wordprocessingShape">
                    <wps:wsp>
                      <wps:cNvSpPr txBox="1"/>
                      <wps:spPr>
                        <a:xfrm>
                          <a:off x="0" y="0"/>
                          <a:ext cx="1226820" cy="373380"/>
                        </a:xfrm>
                        <a:prstGeom prst="rect">
                          <a:avLst/>
                        </a:prstGeom>
                        <a:solidFill>
                          <a:schemeClr val="lt1"/>
                        </a:solidFill>
                        <a:ln w="6350">
                          <a:noFill/>
                        </a:ln>
                      </wps:spPr>
                      <wps:txbx>
                        <w:txbxContent>
                          <w:p w14:paraId="5F01C14E" w14:textId="77777777" w:rsidR="00080955" w:rsidRDefault="0008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4F4AB" id="Cuadro de texto 2" o:spid="_x0000_s1042" type="#_x0000_t202" style="position:absolute;margin-left:86.25pt;margin-top:25.9pt;width:96.6pt;height:29.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" fillcolor="white [3201]" stroked="f" strokeweight=".5pt">
                <v:textbox>
                  <w:txbxContent>
                    <w:p w14:paraId="5F01C14E" w14:textId="77777777" w:rsidR="00080955" w:rsidRDefault="00080955"/>
                  </w:txbxContent>
                </v:textbox>
              </v:shape>
            </w:pict>
          </mc:Fallback>
        </mc:AlternateContent>
      </w:r>
      <w:r w:rsidR="007564B9" w:rsidRPr="00484CEF">
        <w:rPr>
          <w:rFonts w:asciiTheme="minorHAnsi" w:hAnsiTheme="minorHAnsi" w:cstheme="minorHAnsi"/>
          <w:b/>
          <w:bCs/>
          <w:noProof/>
        </w:rPr>
        <w:drawing>
          <wp:anchor distT="0" distB="0" distL="114300" distR="114300" simplePos="0" relativeHeight="251766784" behindDoc="0" locked="0" layoutInCell="1" allowOverlap="1" wp14:anchorId="59613C23" wp14:editId="02581C98">
            <wp:simplePos x="0" y="0"/>
            <wp:positionH relativeFrom="margin">
              <wp:align>right</wp:align>
            </wp:positionH>
            <wp:positionV relativeFrom="paragraph">
              <wp:posOffset>308610</wp:posOffset>
            </wp:positionV>
            <wp:extent cx="6795770" cy="3535045"/>
            <wp:effectExtent l="19050" t="19050" r="24130" b="27305"/>
            <wp:wrapSquare wrapText="bothSides"/>
            <wp:docPr id="41" name="Imagen 41" descr="Intermediación Financiera: INTERMEDIACIÓN FINANC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mediación Financiera: INTERMEDIACIÓN FINANCIERA"/>
                    <pic:cNvPicPr>
                      <a:picLocks noChangeAspect="1" noChangeArrowheads="1"/>
                    </pic:cNvPicPr>
                  </pic:nvPicPr>
                  <pic:blipFill rotWithShape="1">
                    <a:blip r:embed="rId8">
                      <a:extLst>
                        <a:ext uri="{28A0092B-C50C-407E-A947-70E740481C1C}">
                          <a14:useLocalDpi xmlns:a14="http://schemas.microsoft.com/office/drawing/2010/main" val="0"/>
                        </a:ext>
                      </a:extLst>
                    </a:blip>
                    <a:srcRect l="7174" t="20290" r="2603" b="14633"/>
                    <a:stretch/>
                  </pic:blipFill>
                  <pic:spPr bwMode="auto">
                    <a:xfrm>
                      <a:off x="0" y="0"/>
                      <a:ext cx="6795770" cy="35350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CCA99" w14:textId="3126324D" w:rsidR="007564B9" w:rsidRDefault="00737456" w:rsidP="00484CEF">
      <w:pPr>
        <w:rPr>
          <w:rFonts w:asciiTheme="minorHAnsi" w:hAnsiTheme="minorHAnsi" w:cstheme="minorHAnsi"/>
          <w:b/>
          <w:sz w:val="24"/>
          <w:szCs w:val="24"/>
        </w:rPr>
      </w:pPr>
      <w:r>
        <w:rPr>
          <w:rFonts w:asciiTheme="minorHAnsi" w:hAnsiTheme="minorHAnsi" w:cstheme="minorHAnsi"/>
          <w:b/>
          <w:noProof/>
          <w:sz w:val="24"/>
          <w:szCs w:val="24"/>
        </w:rPr>
        <mc:AlternateContent>
          <mc:Choice Requires="wps">
            <w:drawing>
              <wp:anchor distT="0" distB="0" distL="114300" distR="114300" simplePos="0" relativeHeight="251791360" behindDoc="0" locked="0" layoutInCell="1" allowOverlap="1" wp14:anchorId="0DA427D3" wp14:editId="1ADDDCC0">
                <wp:simplePos x="0" y="0"/>
                <wp:positionH relativeFrom="margin">
                  <wp:align>right</wp:align>
                </wp:positionH>
                <wp:positionV relativeFrom="paragraph">
                  <wp:posOffset>3710305</wp:posOffset>
                </wp:positionV>
                <wp:extent cx="6791960" cy="3558540"/>
                <wp:effectExtent l="0" t="0" r="27940" b="22860"/>
                <wp:wrapNone/>
                <wp:docPr id="2051042359" name="Cuadro de texto 1"/>
                <wp:cNvGraphicFramePr/>
                <a:graphic xmlns:a="http://schemas.openxmlformats.org/drawingml/2006/main">
                  <a:graphicData uri="http://schemas.microsoft.com/office/word/2010/wordprocessingShape">
                    <wps:wsp>
                      <wps:cNvSpPr txBox="1"/>
                      <wps:spPr>
                        <a:xfrm>
                          <a:off x="0" y="0"/>
                          <a:ext cx="6791960" cy="3558540"/>
                        </a:xfrm>
                        <a:prstGeom prst="rect">
                          <a:avLst/>
                        </a:prstGeom>
                        <a:solidFill>
                          <a:schemeClr val="lt1"/>
                        </a:solidFill>
                        <a:ln w="6350">
                          <a:solidFill>
                            <a:prstClr val="black"/>
                          </a:solidFill>
                        </a:ln>
                      </wps:spPr>
                      <wps:txbx>
                        <w:txbxContent>
                          <w:p w14:paraId="43249BBB" w14:textId="77777777" w:rsidR="007564B9" w:rsidRPr="00484CEF" w:rsidRDefault="007564B9" w:rsidP="007564B9">
                            <w:pPr>
                              <w:rPr>
                                <w:rFonts w:asciiTheme="minorHAnsi" w:hAnsiTheme="minorHAnsi" w:cstheme="minorHAnsi"/>
                                <w:bCs/>
                                <w:sz w:val="24"/>
                                <w:szCs w:val="24"/>
                              </w:rPr>
                            </w:pPr>
                            <w:r w:rsidRPr="006C58E1">
                              <w:rPr>
                                <w:rFonts w:asciiTheme="minorHAnsi" w:hAnsiTheme="minorHAnsi" w:cstheme="minorHAnsi"/>
                                <w:b/>
                                <w:sz w:val="24"/>
                                <w:szCs w:val="24"/>
                              </w:rPr>
                              <w:t>ACTIVIDAD</w:t>
                            </w:r>
                            <w:r>
                              <w:rPr>
                                <w:rFonts w:asciiTheme="minorHAnsi" w:hAnsiTheme="minorHAnsi" w:cstheme="minorHAnsi"/>
                                <w:b/>
                                <w:sz w:val="24"/>
                                <w:szCs w:val="24"/>
                              </w:rPr>
                              <w:t xml:space="preserve"> 3: </w:t>
                            </w:r>
                            <w:r w:rsidRPr="00E37309">
                              <w:rPr>
                                <w:rFonts w:asciiTheme="minorHAnsi" w:hAnsiTheme="minorHAnsi" w:cstheme="minorHAnsi"/>
                                <w:b/>
                                <w:sz w:val="24"/>
                                <w:szCs w:val="24"/>
                              </w:rPr>
                              <w:t>Nos informamos sobre las instituciones reguladoras del Sistema Financiero Peruano</w:t>
                            </w:r>
                          </w:p>
                          <w:p w14:paraId="6E7723AE" w14:textId="77777777" w:rsidR="007564B9" w:rsidRPr="007A70C7" w:rsidRDefault="007564B9" w:rsidP="007564B9">
                            <w:pPr>
                              <w:autoSpaceDE w:val="0"/>
                              <w:autoSpaceDN w:val="0"/>
                              <w:rPr>
                                <w:rFonts w:asciiTheme="minorHAnsi" w:hAnsiTheme="minorHAnsi" w:cstheme="minorHAnsi"/>
                                <w:b/>
                                <w:bCs/>
                                <w:sz w:val="24"/>
                                <w:szCs w:val="24"/>
                              </w:rPr>
                            </w:pPr>
                            <w:r w:rsidRPr="007A70C7">
                              <w:rPr>
                                <w:rFonts w:asciiTheme="minorHAnsi" w:hAnsiTheme="minorHAnsi" w:cstheme="minorHAnsi"/>
                                <w:b/>
                                <w:bCs/>
                                <w:sz w:val="24"/>
                                <w:szCs w:val="24"/>
                              </w:rPr>
                              <w:t xml:space="preserve">INSTITUCIONES REGULADORAS DEL SISTEMA FINANCIERO </w:t>
                            </w:r>
                          </w:p>
                          <w:p w14:paraId="6BA0C6BD" w14:textId="77777777" w:rsidR="007564B9" w:rsidRPr="007A70C7" w:rsidRDefault="007564B9" w:rsidP="007564B9">
                            <w:pPr>
                              <w:autoSpaceDE w:val="0"/>
                              <w:autoSpaceDN w:val="0"/>
                              <w:rPr>
                                <w:rFonts w:asciiTheme="minorHAnsi" w:hAnsiTheme="minorHAnsi" w:cstheme="minorHAnsi"/>
                                <w:b/>
                                <w:bCs/>
                                <w:sz w:val="24"/>
                                <w:szCs w:val="24"/>
                              </w:rPr>
                            </w:pPr>
                            <w:r w:rsidRPr="007A70C7">
                              <w:rPr>
                                <w:rFonts w:asciiTheme="minorHAnsi" w:hAnsiTheme="minorHAnsi" w:cstheme="minorHAnsi"/>
                                <w:b/>
                                <w:bCs/>
                                <w:sz w:val="24"/>
                                <w:szCs w:val="24"/>
                              </w:rPr>
                              <w:t>La Superintendencia de Banca, Seguros y AFP (SBS)</w:t>
                            </w:r>
                          </w:p>
                          <w:p w14:paraId="11F53CAB" w14:textId="77777777" w:rsidR="007564B9" w:rsidRPr="007A70C7" w:rsidRDefault="007564B9" w:rsidP="007564B9">
                            <w:pPr>
                              <w:autoSpaceDE w:val="0"/>
                              <w:autoSpaceDN w:val="0"/>
                              <w:rPr>
                                <w:rFonts w:asciiTheme="minorHAnsi" w:hAnsiTheme="minorHAnsi" w:cstheme="minorHAnsi"/>
                              </w:rPr>
                            </w:pPr>
                            <w:r w:rsidRPr="007A70C7">
                              <w:rPr>
                                <w:rFonts w:asciiTheme="minorHAnsi" w:hAnsiTheme="minorHAnsi" w:cstheme="minorHAnsi"/>
                              </w:rPr>
                              <w:t>La SBS es una institución estatal autónoma c</w:t>
                            </w:r>
                            <w:r>
                              <w:rPr>
                                <w:rFonts w:asciiTheme="minorHAnsi" w:hAnsiTheme="minorHAnsi" w:cstheme="minorHAnsi"/>
                              </w:rPr>
                              <w:t>u</w:t>
                            </w:r>
                            <w:r w:rsidRPr="007A70C7">
                              <w:rPr>
                                <w:rFonts w:asciiTheme="minorHAnsi" w:hAnsiTheme="minorHAnsi" w:cstheme="minorHAnsi"/>
                              </w:rPr>
                              <w:t xml:space="preserve">ya función principal es la </w:t>
                            </w:r>
                            <w:r w:rsidRPr="007A70C7">
                              <w:rPr>
                                <w:rFonts w:asciiTheme="minorHAnsi" w:hAnsiTheme="minorHAnsi" w:cstheme="minorHAnsi"/>
                                <w:b/>
                                <w:bCs/>
                              </w:rPr>
                              <w:t>regulación y supervisión</w:t>
                            </w:r>
                            <w:r w:rsidRPr="007A70C7">
                              <w:rPr>
                                <w:rFonts w:asciiTheme="minorHAnsi" w:hAnsiTheme="minorHAnsi" w:cstheme="minorHAnsi"/>
                              </w:rPr>
                              <w:t xml:space="preserve"> de los sistemas financieros de seguros y del Sistema Privado de Pensiones (SPP). Además, la SBS </w:t>
                            </w:r>
                            <w:r w:rsidRPr="00561697">
                              <w:rPr>
                                <w:rFonts w:asciiTheme="minorHAnsi" w:hAnsiTheme="minorHAnsi" w:cstheme="minorHAnsi"/>
                                <w:b/>
                                <w:bCs/>
                              </w:rPr>
                              <w:t>previene y detecta</w:t>
                            </w:r>
                            <w:r w:rsidRPr="007A70C7">
                              <w:rPr>
                                <w:rFonts w:asciiTheme="minorHAnsi" w:hAnsiTheme="minorHAnsi" w:cstheme="minorHAnsi"/>
                              </w:rPr>
                              <w:t xml:space="preserve"> cualquier operación sospechosa que imp</w:t>
                            </w:r>
                            <w:r>
                              <w:rPr>
                                <w:rFonts w:asciiTheme="minorHAnsi" w:hAnsiTheme="minorHAnsi" w:cstheme="minorHAnsi"/>
                              </w:rPr>
                              <w:t>lique</w:t>
                            </w:r>
                            <w:r w:rsidRPr="007A70C7">
                              <w:rPr>
                                <w:rFonts w:asciiTheme="minorHAnsi" w:hAnsiTheme="minorHAnsi" w:cstheme="minorHAnsi"/>
                              </w:rPr>
                              <w:t xml:space="preserve"> algún </w:t>
                            </w:r>
                            <w:r>
                              <w:rPr>
                                <w:rFonts w:asciiTheme="minorHAnsi" w:hAnsiTheme="minorHAnsi" w:cstheme="minorHAnsi"/>
                              </w:rPr>
                              <w:t>i</w:t>
                            </w:r>
                            <w:r w:rsidRPr="007A70C7">
                              <w:rPr>
                                <w:rFonts w:asciiTheme="minorHAnsi" w:hAnsiTheme="minorHAnsi" w:cstheme="minorHAnsi"/>
                              </w:rPr>
                              <w:t xml:space="preserve">lícito como el lavado de activos y el financiamiento del terrorismo. Otro objetivo primordial de la SBS es </w:t>
                            </w:r>
                            <w:r w:rsidRPr="00561697">
                              <w:rPr>
                                <w:rFonts w:asciiTheme="minorHAnsi" w:hAnsiTheme="minorHAnsi" w:cstheme="minorHAnsi"/>
                                <w:b/>
                                <w:bCs/>
                              </w:rPr>
                              <w:t>preservar los intereses de los depositantes</w:t>
                            </w:r>
                            <w:r w:rsidRPr="007A70C7">
                              <w:rPr>
                                <w:rFonts w:asciiTheme="minorHAnsi" w:hAnsiTheme="minorHAnsi" w:cstheme="minorHAnsi"/>
                              </w:rPr>
                              <w:t xml:space="preserve"> en el sistema financiero, de los asegurados y de los afiliados al SPP.</w:t>
                            </w:r>
                          </w:p>
                          <w:p w14:paraId="08253747" w14:textId="77777777" w:rsidR="007564B9" w:rsidRPr="007A70C7" w:rsidRDefault="007564B9" w:rsidP="007564B9">
                            <w:pPr>
                              <w:autoSpaceDE w:val="0"/>
                              <w:autoSpaceDN w:val="0"/>
                              <w:rPr>
                                <w:rFonts w:asciiTheme="minorHAnsi" w:hAnsiTheme="minorHAnsi" w:cstheme="minorHAnsi"/>
                              </w:rPr>
                            </w:pPr>
                            <w:r w:rsidRPr="007A70C7">
                              <w:rPr>
                                <w:rFonts w:asciiTheme="minorHAnsi" w:hAnsiTheme="minorHAnsi" w:cstheme="minorHAnsi"/>
                              </w:rPr>
                              <w:t>La SBS en el ejercicio de su función de supervisión plantea a los intermediarios financieros una serie de exigencias para que el manejo de los fondos se efectúe de forma prudente y transparente, de modo que una empresa se encuentre dentro de los criterios de estabilidad financiera, honestidad y competencia. Lo que no hace es intervenir o comprometerse a resolver disputas comerciales entre bancos y clientes.</w:t>
                            </w:r>
                          </w:p>
                          <w:p w14:paraId="16C65964" w14:textId="77777777" w:rsidR="007564B9" w:rsidRPr="007A70C7" w:rsidRDefault="007564B9" w:rsidP="007564B9">
                            <w:pPr>
                              <w:autoSpaceDE w:val="0"/>
                              <w:autoSpaceDN w:val="0"/>
                              <w:rPr>
                                <w:rFonts w:asciiTheme="minorHAnsi" w:hAnsiTheme="minorHAnsi" w:cstheme="minorHAnsi"/>
                              </w:rPr>
                            </w:pPr>
                            <w:r w:rsidRPr="007A70C7">
                              <w:rPr>
                                <w:rFonts w:asciiTheme="minorHAnsi" w:hAnsiTheme="minorHAnsi" w:cstheme="minorHAnsi"/>
                              </w:rPr>
                              <w:t xml:space="preserve">Los depositantes y el público deben ser conscientes de que la función de supervisión que ejerce la SBS tiene por objetivo permanente que las empresas reduzcan el riesgo a niveles que sean administrables. </w:t>
                            </w:r>
                          </w:p>
                          <w:p w14:paraId="52600674" w14:textId="77777777" w:rsidR="007564B9" w:rsidRDefault="007564B9" w:rsidP="007564B9">
                            <w:pPr>
                              <w:autoSpaceDE w:val="0"/>
                              <w:autoSpaceDN w:val="0"/>
                              <w:rPr>
                                <w:rFonts w:ascii="Arial" w:hAnsi="Arial" w:cs="Arial"/>
                                <w:b/>
                                <w:bCs/>
                                <w:sz w:val="24"/>
                                <w:szCs w:val="24"/>
                              </w:rPr>
                            </w:pPr>
                            <w:r>
                              <w:rPr>
                                <w:rFonts w:ascii="Arial" w:hAnsi="Arial" w:cs="Arial"/>
                                <w:b/>
                                <w:bCs/>
                                <w:sz w:val="24"/>
                                <w:szCs w:val="24"/>
                              </w:rPr>
                              <w:t>Banco Central de Reserva del Perú (BCRP)</w:t>
                            </w:r>
                          </w:p>
                          <w:p w14:paraId="2C9CCE02" w14:textId="21AD8ADE" w:rsidR="007564B9" w:rsidRPr="00737456" w:rsidRDefault="007564B9">
                            <w:r w:rsidRPr="00737456">
                              <w:rPr>
                                <w:rFonts w:asciiTheme="minorHAnsi" w:hAnsiTheme="minorHAnsi" w:cstheme="minorHAnsi"/>
                              </w:rPr>
                              <w:t xml:space="preserve">La Constitución Política del Perú establece que la finalidad del BCRP es </w:t>
                            </w:r>
                            <w:r w:rsidRPr="00737456">
                              <w:rPr>
                                <w:rFonts w:asciiTheme="minorHAnsi" w:hAnsiTheme="minorHAnsi" w:cstheme="minorHAnsi"/>
                                <w:b/>
                                <w:bCs/>
                              </w:rPr>
                              <w:t>preservar la estabilidad del sistema financiero</w:t>
                            </w:r>
                            <w:r w:rsidRPr="00737456">
                              <w:rPr>
                                <w:rFonts w:asciiTheme="minorHAnsi" w:hAnsiTheme="minorHAnsi" w:cstheme="minorHAnsi"/>
                              </w:rPr>
                              <w:t xml:space="preserve"> mediante una política monetaria responsable. Sus funciones incluyen poner en práctica medidas para controlar la inflación y el pánico financiero, administrar las reservas internacionales a su cargo e informar periódicamente al país sobre el estado de las finanzas nacionales. Para lograrlo el Estado debe asegurar la autonomía del BCRP con la finalidad de posibilitar una gestión eficiente.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27D3" id="_x0000_s1043" type="#_x0000_t202" style="position:absolute;margin-left:483.6pt;margin-top:292.15pt;width:534.8pt;height:280.2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" fillcolor="white [3201]" strokeweight=".5pt">
                <v:textbox>
                  <w:txbxContent>
                    <w:p w14:paraId="43249BBB" w14:textId="77777777" w:rsidR="007564B9" w:rsidRPr="00484CEF" w:rsidRDefault="007564B9" w:rsidP="007564B9">
                      <w:pPr>
                        <w:rPr>
                          <w:rFonts w:asciiTheme="minorHAnsi" w:hAnsiTheme="minorHAnsi" w:cstheme="minorHAnsi"/>
                          <w:bCs/>
                          <w:sz w:val="24"/>
                          <w:szCs w:val="24"/>
                        </w:rPr>
                      </w:pPr>
                      <w:r w:rsidRPr="006C58E1">
                        <w:rPr>
                          <w:rFonts w:asciiTheme="minorHAnsi" w:hAnsiTheme="minorHAnsi" w:cstheme="minorHAnsi"/>
                          <w:b/>
                          <w:sz w:val="24"/>
                          <w:szCs w:val="24"/>
                        </w:rPr>
                        <w:t>ACTIVIDAD</w:t>
                      </w:r>
                      <w:r>
                        <w:rPr>
                          <w:rFonts w:asciiTheme="minorHAnsi" w:hAnsiTheme="minorHAnsi" w:cstheme="minorHAnsi"/>
                          <w:b/>
                          <w:sz w:val="24"/>
                          <w:szCs w:val="24"/>
                        </w:rPr>
                        <w:t xml:space="preserve"> 3: </w:t>
                      </w:r>
                      <w:r w:rsidRPr="00E37309">
                        <w:rPr>
                          <w:rFonts w:asciiTheme="minorHAnsi" w:hAnsiTheme="minorHAnsi" w:cstheme="minorHAnsi"/>
                          <w:b/>
                          <w:sz w:val="24"/>
                          <w:szCs w:val="24"/>
                        </w:rPr>
                        <w:t>Nos informamos sobre las instituciones reguladoras del Sistema Financiero Peruano</w:t>
                      </w:r>
                    </w:p>
                    <w:p w14:paraId="6E7723AE" w14:textId="77777777" w:rsidR="007564B9" w:rsidRPr="007A70C7" w:rsidRDefault="007564B9" w:rsidP="007564B9">
                      <w:pPr>
                        <w:autoSpaceDE w:val="0"/>
                        <w:autoSpaceDN w:val="0"/>
                        <w:rPr>
                          <w:rFonts w:asciiTheme="minorHAnsi" w:hAnsiTheme="minorHAnsi" w:cstheme="minorHAnsi"/>
                          <w:b/>
                          <w:bCs/>
                          <w:sz w:val="24"/>
                          <w:szCs w:val="24"/>
                        </w:rPr>
                      </w:pPr>
                      <w:r w:rsidRPr="007A70C7">
                        <w:rPr>
                          <w:rFonts w:asciiTheme="minorHAnsi" w:hAnsiTheme="minorHAnsi" w:cstheme="minorHAnsi"/>
                          <w:b/>
                          <w:bCs/>
                          <w:sz w:val="24"/>
                          <w:szCs w:val="24"/>
                        </w:rPr>
                        <w:t xml:space="preserve">INSTITUCIONES REGULADORAS DEL SISTEMA FINANCIERO </w:t>
                      </w:r>
                    </w:p>
                    <w:p w14:paraId="6BA0C6BD" w14:textId="77777777" w:rsidR="007564B9" w:rsidRPr="007A70C7" w:rsidRDefault="007564B9" w:rsidP="007564B9">
                      <w:pPr>
                        <w:autoSpaceDE w:val="0"/>
                        <w:autoSpaceDN w:val="0"/>
                        <w:rPr>
                          <w:rFonts w:asciiTheme="minorHAnsi" w:hAnsiTheme="minorHAnsi" w:cstheme="minorHAnsi"/>
                          <w:b/>
                          <w:bCs/>
                          <w:sz w:val="24"/>
                          <w:szCs w:val="24"/>
                        </w:rPr>
                      </w:pPr>
                      <w:r w:rsidRPr="007A70C7">
                        <w:rPr>
                          <w:rFonts w:asciiTheme="minorHAnsi" w:hAnsiTheme="minorHAnsi" w:cstheme="minorHAnsi"/>
                          <w:b/>
                          <w:bCs/>
                          <w:sz w:val="24"/>
                          <w:szCs w:val="24"/>
                        </w:rPr>
                        <w:t>La Superintendencia de Banca, Seguros y AFP (SBS)</w:t>
                      </w:r>
                    </w:p>
                    <w:p w14:paraId="11F53CAB" w14:textId="77777777" w:rsidR="007564B9" w:rsidRPr="007A70C7" w:rsidRDefault="007564B9" w:rsidP="007564B9">
                      <w:pPr>
                        <w:autoSpaceDE w:val="0"/>
                        <w:autoSpaceDN w:val="0"/>
                        <w:rPr>
                          <w:rFonts w:asciiTheme="minorHAnsi" w:hAnsiTheme="minorHAnsi" w:cstheme="minorHAnsi"/>
                        </w:rPr>
                      </w:pPr>
                      <w:r w:rsidRPr="007A70C7">
                        <w:rPr>
                          <w:rFonts w:asciiTheme="minorHAnsi" w:hAnsiTheme="minorHAnsi" w:cstheme="minorHAnsi"/>
                        </w:rPr>
                        <w:t>La SBS es una institución estatal autónoma c</w:t>
                      </w:r>
                      <w:r>
                        <w:rPr>
                          <w:rFonts w:asciiTheme="minorHAnsi" w:hAnsiTheme="minorHAnsi" w:cstheme="minorHAnsi"/>
                        </w:rPr>
                        <w:t>u</w:t>
                      </w:r>
                      <w:r w:rsidRPr="007A70C7">
                        <w:rPr>
                          <w:rFonts w:asciiTheme="minorHAnsi" w:hAnsiTheme="minorHAnsi" w:cstheme="minorHAnsi"/>
                        </w:rPr>
                        <w:t xml:space="preserve">ya función principal es la </w:t>
                      </w:r>
                      <w:r w:rsidRPr="007A70C7">
                        <w:rPr>
                          <w:rFonts w:asciiTheme="minorHAnsi" w:hAnsiTheme="minorHAnsi" w:cstheme="minorHAnsi"/>
                          <w:b/>
                          <w:bCs/>
                        </w:rPr>
                        <w:t>regulación y supervisión</w:t>
                      </w:r>
                      <w:r w:rsidRPr="007A70C7">
                        <w:rPr>
                          <w:rFonts w:asciiTheme="minorHAnsi" w:hAnsiTheme="minorHAnsi" w:cstheme="minorHAnsi"/>
                        </w:rPr>
                        <w:t xml:space="preserve"> de los sistemas financieros de seguros y del Sistema Privado de Pensiones (SPP). Además, la SBS </w:t>
                      </w:r>
                      <w:r w:rsidRPr="00561697">
                        <w:rPr>
                          <w:rFonts w:asciiTheme="minorHAnsi" w:hAnsiTheme="minorHAnsi" w:cstheme="minorHAnsi"/>
                          <w:b/>
                          <w:bCs/>
                        </w:rPr>
                        <w:t>previene y detecta</w:t>
                      </w:r>
                      <w:r w:rsidRPr="007A70C7">
                        <w:rPr>
                          <w:rFonts w:asciiTheme="minorHAnsi" w:hAnsiTheme="minorHAnsi" w:cstheme="minorHAnsi"/>
                        </w:rPr>
                        <w:t xml:space="preserve"> cualquier operación sospechosa que imp</w:t>
                      </w:r>
                      <w:r>
                        <w:rPr>
                          <w:rFonts w:asciiTheme="minorHAnsi" w:hAnsiTheme="minorHAnsi" w:cstheme="minorHAnsi"/>
                        </w:rPr>
                        <w:t>lique</w:t>
                      </w:r>
                      <w:r w:rsidRPr="007A70C7">
                        <w:rPr>
                          <w:rFonts w:asciiTheme="minorHAnsi" w:hAnsiTheme="minorHAnsi" w:cstheme="minorHAnsi"/>
                        </w:rPr>
                        <w:t xml:space="preserve"> algún </w:t>
                      </w:r>
                      <w:r>
                        <w:rPr>
                          <w:rFonts w:asciiTheme="minorHAnsi" w:hAnsiTheme="minorHAnsi" w:cstheme="minorHAnsi"/>
                        </w:rPr>
                        <w:t>i</w:t>
                      </w:r>
                      <w:r w:rsidRPr="007A70C7">
                        <w:rPr>
                          <w:rFonts w:asciiTheme="minorHAnsi" w:hAnsiTheme="minorHAnsi" w:cstheme="minorHAnsi"/>
                        </w:rPr>
                        <w:t xml:space="preserve">lícito como el lavado de activos y el financiamiento del terrorismo. Otro objetivo primordial de la SBS es </w:t>
                      </w:r>
                      <w:r w:rsidRPr="00561697">
                        <w:rPr>
                          <w:rFonts w:asciiTheme="minorHAnsi" w:hAnsiTheme="minorHAnsi" w:cstheme="minorHAnsi"/>
                          <w:b/>
                          <w:bCs/>
                        </w:rPr>
                        <w:t>preservar los intereses de los depositantes</w:t>
                      </w:r>
                      <w:r w:rsidRPr="007A70C7">
                        <w:rPr>
                          <w:rFonts w:asciiTheme="minorHAnsi" w:hAnsiTheme="minorHAnsi" w:cstheme="minorHAnsi"/>
                        </w:rPr>
                        <w:t xml:space="preserve"> en el sistema financiero, de los asegurados y de los afiliados al SPP.</w:t>
                      </w:r>
                    </w:p>
                    <w:p w14:paraId="08253747" w14:textId="77777777" w:rsidR="007564B9" w:rsidRPr="007A70C7" w:rsidRDefault="007564B9" w:rsidP="007564B9">
                      <w:pPr>
                        <w:autoSpaceDE w:val="0"/>
                        <w:autoSpaceDN w:val="0"/>
                        <w:rPr>
                          <w:rFonts w:asciiTheme="minorHAnsi" w:hAnsiTheme="minorHAnsi" w:cstheme="minorHAnsi"/>
                        </w:rPr>
                      </w:pPr>
                      <w:r w:rsidRPr="007A70C7">
                        <w:rPr>
                          <w:rFonts w:asciiTheme="minorHAnsi" w:hAnsiTheme="minorHAnsi" w:cstheme="minorHAnsi"/>
                        </w:rPr>
                        <w:t>La SBS en el ejercicio de su función de supervisión plantea a los intermediarios financieros una serie de exigencias para que el manejo de los fondos se efectúe de forma prudente y transparente, de modo que una empresa se encuentre dentro de los criterios de estabilidad financiera, honestidad y competencia. Lo que no hace es intervenir o comprometerse a resolver disputas comerciales entre bancos y clientes.</w:t>
                      </w:r>
                    </w:p>
                    <w:p w14:paraId="16C65964" w14:textId="77777777" w:rsidR="007564B9" w:rsidRPr="007A70C7" w:rsidRDefault="007564B9" w:rsidP="007564B9">
                      <w:pPr>
                        <w:autoSpaceDE w:val="0"/>
                        <w:autoSpaceDN w:val="0"/>
                        <w:rPr>
                          <w:rFonts w:asciiTheme="minorHAnsi" w:hAnsiTheme="minorHAnsi" w:cstheme="minorHAnsi"/>
                        </w:rPr>
                      </w:pPr>
                      <w:r w:rsidRPr="007A70C7">
                        <w:rPr>
                          <w:rFonts w:asciiTheme="minorHAnsi" w:hAnsiTheme="minorHAnsi" w:cstheme="minorHAnsi"/>
                        </w:rPr>
                        <w:t xml:space="preserve">Los depositantes y el público deben ser conscientes de que la función de supervisión que ejerce la SBS tiene por objetivo permanente que las empresas reduzcan el riesgo a niveles que sean administrables. </w:t>
                      </w:r>
                    </w:p>
                    <w:p w14:paraId="52600674" w14:textId="77777777" w:rsidR="007564B9" w:rsidRDefault="007564B9" w:rsidP="007564B9">
                      <w:pPr>
                        <w:autoSpaceDE w:val="0"/>
                        <w:autoSpaceDN w:val="0"/>
                        <w:rPr>
                          <w:rFonts w:ascii="Arial" w:hAnsi="Arial" w:cs="Arial"/>
                          <w:b/>
                          <w:bCs/>
                          <w:sz w:val="24"/>
                          <w:szCs w:val="24"/>
                        </w:rPr>
                      </w:pPr>
                      <w:r>
                        <w:rPr>
                          <w:rFonts w:ascii="Arial" w:hAnsi="Arial" w:cs="Arial"/>
                          <w:b/>
                          <w:bCs/>
                          <w:sz w:val="24"/>
                          <w:szCs w:val="24"/>
                        </w:rPr>
                        <w:t>Banco Central de Reserva del Perú (BCRP)</w:t>
                      </w:r>
                    </w:p>
                    <w:p w14:paraId="2C9CCE02" w14:textId="21AD8ADE" w:rsidR="007564B9" w:rsidRPr="00737456" w:rsidRDefault="007564B9">
                      <w:r w:rsidRPr="00737456">
                        <w:rPr>
                          <w:rFonts w:asciiTheme="minorHAnsi" w:hAnsiTheme="minorHAnsi" w:cstheme="minorHAnsi"/>
                        </w:rPr>
                        <w:t xml:space="preserve">La Constitución Política del Perú establece que la finalidad del BCRP es </w:t>
                      </w:r>
                      <w:r w:rsidRPr="00737456">
                        <w:rPr>
                          <w:rFonts w:asciiTheme="minorHAnsi" w:hAnsiTheme="minorHAnsi" w:cstheme="minorHAnsi"/>
                          <w:b/>
                          <w:bCs/>
                        </w:rPr>
                        <w:t>preservar la estabilidad del sistema financiero</w:t>
                      </w:r>
                      <w:r w:rsidRPr="00737456">
                        <w:rPr>
                          <w:rFonts w:asciiTheme="minorHAnsi" w:hAnsiTheme="minorHAnsi" w:cstheme="minorHAnsi"/>
                        </w:rPr>
                        <w:t xml:space="preserve"> mediante una política monetaria responsable. Sus funciones incluyen poner en práctica medidas para controlar la inflación y el pánico financiero, administrar las reservas internacionales a su cargo e informar periódicamente al país sobre el estado de las finanzas nacionales. Para lograrlo el Estado debe asegurar la autonomía del BCRP con la finalidad de posibilitar una gestión eficiente.</w:t>
                      </w:r>
                    </w:p>
                  </w:txbxContent>
                </v:textbox>
                <w10:wrap anchorx="margin"/>
              </v:shape>
            </w:pict>
          </mc:Fallback>
        </mc:AlternateContent>
      </w:r>
    </w:p>
    <w:p w14:paraId="1ED21CEA" w14:textId="15E5EF9E" w:rsidR="007564B9" w:rsidRDefault="007564B9" w:rsidP="00484CEF">
      <w:pPr>
        <w:rPr>
          <w:rFonts w:asciiTheme="minorHAnsi" w:hAnsiTheme="minorHAnsi" w:cstheme="minorHAnsi"/>
          <w:b/>
          <w:sz w:val="24"/>
          <w:szCs w:val="24"/>
        </w:rPr>
      </w:pPr>
    </w:p>
    <w:p w14:paraId="47D6BAFC" w14:textId="77777777" w:rsidR="007564B9" w:rsidRDefault="007564B9" w:rsidP="00484CEF">
      <w:pPr>
        <w:rPr>
          <w:rFonts w:asciiTheme="minorHAnsi" w:hAnsiTheme="minorHAnsi" w:cstheme="minorHAnsi"/>
          <w:b/>
          <w:sz w:val="24"/>
          <w:szCs w:val="24"/>
        </w:rPr>
      </w:pPr>
    </w:p>
    <w:p w14:paraId="37CA5734" w14:textId="77777777" w:rsidR="007564B9" w:rsidRDefault="007564B9" w:rsidP="00484CEF">
      <w:pPr>
        <w:rPr>
          <w:rFonts w:asciiTheme="minorHAnsi" w:hAnsiTheme="minorHAnsi" w:cstheme="minorHAnsi"/>
          <w:b/>
          <w:sz w:val="24"/>
          <w:szCs w:val="24"/>
        </w:rPr>
      </w:pPr>
    </w:p>
    <w:p w14:paraId="188A5818" w14:textId="77777777" w:rsidR="007564B9" w:rsidRDefault="007564B9" w:rsidP="00484CEF">
      <w:pPr>
        <w:rPr>
          <w:rFonts w:asciiTheme="minorHAnsi" w:hAnsiTheme="minorHAnsi" w:cstheme="minorHAnsi"/>
          <w:b/>
          <w:sz w:val="24"/>
          <w:szCs w:val="24"/>
        </w:rPr>
      </w:pPr>
    </w:p>
    <w:p w14:paraId="6DA22405" w14:textId="77777777" w:rsidR="007564B9" w:rsidRDefault="007564B9" w:rsidP="00484CEF">
      <w:pPr>
        <w:rPr>
          <w:rFonts w:asciiTheme="minorHAnsi" w:hAnsiTheme="minorHAnsi" w:cstheme="minorHAnsi"/>
          <w:b/>
          <w:sz w:val="24"/>
          <w:szCs w:val="24"/>
        </w:rPr>
      </w:pPr>
    </w:p>
    <w:p w14:paraId="1BEAB289" w14:textId="77777777" w:rsidR="007564B9" w:rsidRDefault="007564B9" w:rsidP="00484CEF">
      <w:pPr>
        <w:rPr>
          <w:rFonts w:asciiTheme="minorHAnsi" w:hAnsiTheme="minorHAnsi" w:cstheme="minorHAnsi"/>
          <w:b/>
          <w:sz w:val="24"/>
          <w:szCs w:val="24"/>
        </w:rPr>
      </w:pPr>
    </w:p>
    <w:p w14:paraId="64F0928E" w14:textId="77777777" w:rsidR="007564B9" w:rsidRDefault="007564B9" w:rsidP="00484CEF">
      <w:pPr>
        <w:rPr>
          <w:rFonts w:asciiTheme="minorHAnsi" w:hAnsiTheme="minorHAnsi" w:cstheme="minorHAnsi"/>
          <w:b/>
          <w:sz w:val="24"/>
          <w:szCs w:val="24"/>
        </w:rPr>
      </w:pPr>
    </w:p>
    <w:p w14:paraId="528BA0F7" w14:textId="77777777" w:rsidR="007564B9" w:rsidRDefault="007564B9" w:rsidP="00484CEF">
      <w:pPr>
        <w:rPr>
          <w:rFonts w:asciiTheme="minorHAnsi" w:hAnsiTheme="minorHAnsi" w:cstheme="minorHAnsi"/>
          <w:b/>
          <w:sz w:val="24"/>
          <w:szCs w:val="24"/>
        </w:rPr>
      </w:pPr>
    </w:p>
    <w:p w14:paraId="2B2CF4EA" w14:textId="77777777" w:rsidR="007564B9" w:rsidRDefault="007564B9" w:rsidP="00484CEF">
      <w:pPr>
        <w:rPr>
          <w:rFonts w:asciiTheme="minorHAnsi" w:hAnsiTheme="minorHAnsi" w:cstheme="minorHAnsi"/>
          <w:b/>
          <w:sz w:val="24"/>
          <w:szCs w:val="24"/>
        </w:rPr>
      </w:pPr>
    </w:p>
    <w:p w14:paraId="39623C48" w14:textId="77777777" w:rsidR="007564B9" w:rsidRDefault="007564B9" w:rsidP="00484CEF">
      <w:pPr>
        <w:rPr>
          <w:rFonts w:asciiTheme="minorHAnsi" w:hAnsiTheme="minorHAnsi" w:cstheme="minorHAnsi"/>
          <w:b/>
          <w:sz w:val="24"/>
          <w:szCs w:val="24"/>
        </w:rPr>
      </w:pPr>
    </w:p>
    <w:p w14:paraId="4DF2551A" w14:textId="77777777" w:rsidR="007564B9" w:rsidRDefault="007564B9" w:rsidP="00484CEF">
      <w:pPr>
        <w:rPr>
          <w:rFonts w:asciiTheme="minorHAnsi" w:hAnsiTheme="minorHAnsi" w:cstheme="minorHAnsi"/>
          <w:b/>
          <w:sz w:val="24"/>
          <w:szCs w:val="24"/>
        </w:rPr>
      </w:pPr>
    </w:p>
    <w:p w14:paraId="7295AD50" w14:textId="77777777" w:rsidR="007564B9" w:rsidRDefault="007564B9" w:rsidP="00484CEF">
      <w:pPr>
        <w:rPr>
          <w:rFonts w:asciiTheme="minorHAnsi" w:hAnsiTheme="minorHAnsi" w:cstheme="minorHAnsi"/>
          <w:b/>
          <w:sz w:val="24"/>
          <w:szCs w:val="24"/>
        </w:rPr>
      </w:pPr>
    </w:p>
    <w:p w14:paraId="2F8473AA" w14:textId="77777777" w:rsidR="007564B9" w:rsidRDefault="007564B9" w:rsidP="00484CEF">
      <w:pPr>
        <w:rPr>
          <w:rFonts w:asciiTheme="minorHAnsi" w:hAnsiTheme="minorHAnsi" w:cstheme="minorHAnsi"/>
          <w:b/>
          <w:sz w:val="24"/>
          <w:szCs w:val="24"/>
        </w:rPr>
      </w:pPr>
    </w:p>
    <w:p w14:paraId="0B9DC466" w14:textId="77777777" w:rsidR="007564B9" w:rsidRDefault="007564B9" w:rsidP="00484CEF">
      <w:pPr>
        <w:rPr>
          <w:rFonts w:asciiTheme="minorHAnsi" w:hAnsiTheme="minorHAnsi" w:cstheme="minorHAnsi"/>
          <w:b/>
          <w:sz w:val="24"/>
          <w:szCs w:val="24"/>
        </w:rPr>
      </w:pPr>
    </w:p>
    <w:p w14:paraId="6F9FEA94" w14:textId="77777777" w:rsidR="007564B9" w:rsidRDefault="007564B9" w:rsidP="00484CEF">
      <w:pPr>
        <w:rPr>
          <w:rFonts w:asciiTheme="minorHAnsi" w:hAnsiTheme="minorHAnsi" w:cstheme="minorHAnsi"/>
          <w:b/>
          <w:sz w:val="24"/>
          <w:szCs w:val="24"/>
        </w:rPr>
      </w:pPr>
    </w:p>
    <w:p w14:paraId="757A4291" w14:textId="77777777" w:rsidR="007564B9" w:rsidRDefault="007564B9" w:rsidP="00484CEF">
      <w:pPr>
        <w:rPr>
          <w:rFonts w:asciiTheme="minorHAnsi" w:hAnsiTheme="minorHAnsi" w:cstheme="minorHAnsi"/>
          <w:b/>
          <w:sz w:val="24"/>
          <w:szCs w:val="24"/>
        </w:rPr>
      </w:pPr>
    </w:p>
    <w:p w14:paraId="5CEC0460" w14:textId="1F299F1C" w:rsidR="007564B9" w:rsidRDefault="007564B9" w:rsidP="00484CEF">
      <w:pPr>
        <w:rPr>
          <w:rFonts w:asciiTheme="minorHAnsi" w:hAnsiTheme="minorHAnsi" w:cstheme="minorHAnsi"/>
          <w:b/>
          <w:sz w:val="24"/>
          <w:szCs w:val="24"/>
        </w:rPr>
      </w:pPr>
    </w:p>
    <w:p w14:paraId="33657E0B" w14:textId="070F8A54" w:rsidR="007564B9" w:rsidRDefault="007564B9" w:rsidP="00484CEF">
      <w:pPr>
        <w:rPr>
          <w:rFonts w:asciiTheme="minorHAnsi" w:hAnsiTheme="minorHAnsi" w:cstheme="minorHAnsi"/>
          <w:b/>
          <w:sz w:val="24"/>
          <w:szCs w:val="24"/>
        </w:rPr>
      </w:pPr>
    </w:p>
    <w:p w14:paraId="6129329A" w14:textId="57D1D6F1" w:rsidR="007564B9" w:rsidRDefault="000F4E2F" w:rsidP="00484CEF">
      <w:pPr>
        <w:rPr>
          <w:rFonts w:asciiTheme="minorHAnsi" w:hAnsiTheme="minorHAnsi" w:cstheme="minorHAnsi"/>
          <w:b/>
          <w:sz w:val="24"/>
          <w:szCs w:val="24"/>
        </w:rPr>
      </w:pPr>
      <w:r>
        <w:rPr>
          <w:rFonts w:asciiTheme="minorHAnsi" w:hAnsiTheme="minorHAnsi" w:cstheme="minorHAnsi"/>
          <w:b/>
          <w:noProof/>
          <w:sz w:val="24"/>
          <w:szCs w:val="24"/>
        </w:rPr>
        <mc:AlternateContent>
          <mc:Choice Requires="wps">
            <w:drawing>
              <wp:anchor distT="0" distB="0" distL="114300" distR="114300" simplePos="0" relativeHeight="251792384" behindDoc="0" locked="0" layoutInCell="1" allowOverlap="1" wp14:anchorId="57049F54" wp14:editId="5DFBB2EF">
                <wp:simplePos x="0" y="0"/>
                <wp:positionH relativeFrom="margin">
                  <wp:posOffset>43815</wp:posOffset>
                </wp:positionH>
                <wp:positionV relativeFrom="paragraph">
                  <wp:posOffset>87630</wp:posOffset>
                </wp:positionV>
                <wp:extent cx="3329940" cy="1188720"/>
                <wp:effectExtent l="0" t="0" r="22860" b="11430"/>
                <wp:wrapNone/>
                <wp:docPr id="1298373084" name="Cuadro de texto 2"/>
                <wp:cNvGraphicFramePr/>
                <a:graphic xmlns:a="http://schemas.openxmlformats.org/drawingml/2006/main">
                  <a:graphicData uri="http://schemas.microsoft.com/office/word/2010/wordprocessingShape">
                    <wps:wsp>
                      <wps:cNvSpPr txBox="1"/>
                      <wps:spPr>
                        <a:xfrm>
                          <a:off x="0" y="0"/>
                          <a:ext cx="3329940" cy="1188720"/>
                        </a:xfrm>
                        <a:prstGeom prst="rect">
                          <a:avLst/>
                        </a:prstGeom>
                        <a:solidFill>
                          <a:schemeClr val="lt1"/>
                        </a:solidFill>
                        <a:ln w="6350">
                          <a:solidFill>
                            <a:prstClr val="black"/>
                          </a:solidFill>
                        </a:ln>
                      </wps:spPr>
                      <wps:txbx>
                        <w:txbxContent>
                          <w:p w14:paraId="6C83D417" w14:textId="1C9FB23B" w:rsidR="00737456" w:rsidRPr="00737456" w:rsidRDefault="00737456">
                            <w:pPr>
                              <w:rPr>
                                <w:rFonts w:ascii="Calibri" w:hAnsi="Calibri" w:cs="Calibri"/>
                                <w:b/>
                                <w:bCs/>
                              </w:rPr>
                            </w:pPr>
                            <w:r w:rsidRPr="00737456">
                              <w:rPr>
                                <w:rFonts w:ascii="Calibri" w:hAnsi="Calibri" w:cs="Calibri"/>
                                <w:b/>
                                <w:bCs/>
                              </w:rPr>
                              <w:t>Contesta en tu cuaderno:</w:t>
                            </w:r>
                          </w:p>
                          <w:p w14:paraId="550BE0A1" w14:textId="2BB4E746" w:rsidR="00737456" w:rsidRPr="00737456" w:rsidRDefault="00737456">
                            <w:pPr>
                              <w:rPr>
                                <w:rFonts w:ascii="Calibri" w:hAnsi="Calibri" w:cs="Calibri"/>
                              </w:rPr>
                            </w:pPr>
                            <w:r w:rsidRPr="00737456">
                              <w:rPr>
                                <w:rFonts w:ascii="Calibri" w:hAnsi="Calibri" w:cs="Calibri"/>
                              </w:rPr>
                              <w:t>1.- ¿Cómo se relaciona el Estado con el sistema financiero?</w:t>
                            </w:r>
                          </w:p>
                          <w:p w14:paraId="1E197065" w14:textId="1EFFBF49" w:rsidR="00737456" w:rsidRPr="00737456" w:rsidRDefault="00737456">
                            <w:pPr>
                              <w:rPr>
                                <w:rFonts w:ascii="Calibri" w:hAnsi="Calibri" w:cs="Calibri"/>
                              </w:rPr>
                            </w:pPr>
                            <w:r w:rsidRPr="00737456">
                              <w:rPr>
                                <w:rFonts w:ascii="Calibri" w:hAnsi="Calibri" w:cs="Calibri"/>
                              </w:rPr>
                              <w:t>2.- ¿Crees que el Estado cumple con su función de vigilar a las instituciones financieras y proteger los ahorros de las personas’ explica brevemente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9F54" id="_x0000_s1044" type="#_x0000_t202" style="position:absolute;margin-left:3.45pt;margin-top:6.9pt;width:262.2pt;height:93.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" fillcolor="white [3201]" strokeweight=".5pt">
                <v:textbox>
                  <w:txbxContent>
                    <w:p w14:paraId="6C83D417" w14:textId="1C9FB23B" w:rsidR="00737456" w:rsidRPr="00737456" w:rsidRDefault="00737456">
                      <w:pPr>
                        <w:rPr>
                          <w:rFonts w:ascii="Calibri" w:hAnsi="Calibri" w:cs="Calibri"/>
                          <w:b/>
                          <w:bCs/>
                        </w:rPr>
                      </w:pPr>
                      <w:r w:rsidRPr="00737456">
                        <w:rPr>
                          <w:rFonts w:ascii="Calibri" w:hAnsi="Calibri" w:cs="Calibri"/>
                          <w:b/>
                          <w:bCs/>
                        </w:rPr>
                        <w:t>Contesta en tu cuaderno:</w:t>
                      </w:r>
                    </w:p>
                    <w:p w14:paraId="550BE0A1" w14:textId="2BB4E746" w:rsidR="00737456" w:rsidRPr="00737456" w:rsidRDefault="00737456">
                      <w:pPr>
                        <w:rPr>
                          <w:rFonts w:ascii="Calibri" w:hAnsi="Calibri" w:cs="Calibri"/>
                        </w:rPr>
                      </w:pPr>
                      <w:r w:rsidRPr="00737456">
                        <w:rPr>
                          <w:rFonts w:ascii="Calibri" w:hAnsi="Calibri" w:cs="Calibri"/>
                        </w:rPr>
                        <w:t>1.- ¿Cómo se relaciona el Estado con el sistema financiero?</w:t>
                      </w:r>
                    </w:p>
                    <w:p w14:paraId="1E197065" w14:textId="1EFFBF49" w:rsidR="00737456" w:rsidRPr="00737456" w:rsidRDefault="00737456">
                      <w:pPr>
                        <w:rPr>
                          <w:rFonts w:ascii="Calibri" w:hAnsi="Calibri" w:cs="Calibri"/>
                        </w:rPr>
                      </w:pPr>
                      <w:r w:rsidRPr="00737456">
                        <w:rPr>
                          <w:rFonts w:ascii="Calibri" w:hAnsi="Calibri" w:cs="Calibri"/>
                        </w:rPr>
                        <w:t>2.- ¿Crees que el Estado cumple con su función de vigilar a las instituciones financieras y proteger los ahorros de las personas’ explica brevemente</w:t>
                      </w:r>
                    </w:p>
                  </w:txbxContent>
                </v:textbox>
                <w10:wrap anchorx="margin"/>
              </v:shape>
            </w:pict>
          </mc:Fallback>
        </mc:AlternateContent>
      </w:r>
      <w:r w:rsidR="001D187E">
        <w:rPr>
          <w:rFonts w:cstheme="minorHAnsi"/>
          <w:b/>
          <w:noProof/>
        </w:rPr>
        <w:drawing>
          <wp:anchor distT="0" distB="0" distL="114300" distR="114300" simplePos="0" relativeHeight="251796480" behindDoc="0" locked="0" layoutInCell="1" allowOverlap="1" wp14:anchorId="518059D1" wp14:editId="06FFBD3A">
            <wp:simplePos x="0" y="0"/>
            <wp:positionH relativeFrom="column">
              <wp:posOffset>3510915</wp:posOffset>
            </wp:positionH>
            <wp:positionV relativeFrom="paragraph">
              <wp:posOffset>120015</wp:posOffset>
            </wp:positionV>
            <wp:extent cx="998220" cy="1156335"/>
            <wp:effectExtent l="0" t="0" r="0" b="5715"/>
            <wp:wrapSquare wrapText="bothSides"/>
            <wp:docPr id="10036842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03" t="9129" b="7469"/>
                    <a:stretch/>
                  </pic:blipFill>
                  <pic:spPr bwMode="auto">
                    <a:xfrm>
                      <a:off x="0" y="0"/>
                      <a:ext cx="998220"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12B9E" w14:textId="119822CD" w:rsidR="007564B9" w:rsidRDefault="00737456" w:rsidP="00484CEF">
      <w:pPr>
        <w:rPr>
          <w:rFonts w:asciiTheme="minorHAnsi" w:hAnsiTheme="minorHAnsi" w:cstheme="minorHAnsi"/>
          <w:b/>
          <w:sz w:val="24"/>
          <w:szCs w:val="24"/>
        </w:rPr>
      </w:pPr>
      <w:r>
        <w:rPr>
          <w:noProof/>
        </w:rPr>
        <w:drawing>
          <wp:anchor distT="0" distB="0" distL="114300" distR="114300" simplePos="0" relativeHeight="251769856" behindDoc="0" locked="0" layoutInCell="1" allowOverlap="1" wp14:anchorId="7D14F466" wp14:editId="3B992B86">
            <wp:simplePos x="0" y="0"/>
            <wp:positionH relativeFrom="margin">
              <wp:posOffset>4608195</wp:posOffset>
            </wp:positionH>
            <wp:positionV relativeFrom="paragraph">
              <wp:posOffset>8255</wp:posOffset>
            </wp:positionV>
            <wp:extent cx="2148840" cy="1070610"/>
            <wp:effectExtent l="0" t="0" r="3810" b="0"/>
            <wp:wrapSquare wrapText="bothSides"/>
            <wp:docPr id="46" name="Imagen 46" descr="SBS declara la disolución de 11 cooperativas de ahorro y crédito | Economía  |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 declara la disolución de 11 cooperativas de ahorro y crédito | Economía  | La Repúbli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597"/>
                    <a:stretch/>
                  </pic:blipFill>
                  <pic:spPr bwMode="auto">
                    <a:xfrm>
                      <a:off x="0" y="0"/>
                      <a:ext cx="2148840" cy="107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E6CD0" w14:textId="0774F5C8" w:rsidR="007564B9" w:rsidRDefault="007564B9" w:rsidP="00484CEF">
      <w:pPr>
        <w:rPr>
          <w:rFonts w:asciiTheme="minorHAnsi" w:hAnsiTheme="minorHAnsi" w:cstheme="minorHAnsi"/>
          <w:b/>
          <w:sz w:val="24"/>
          <w:szCs w:val="24"/>
        </w:rPr>
      </w:pPr>
    </w:p>
    <w:p w14:paraId="1A9366E3" w14:textId="77777777" w:rsidR="007564B9" w:rsidRDefault="007564B9" w:rsidP="00484CEF">
      <w:pPr>
        <w:rPr>
          <w:rFonts w:asciiTheme="minorHAnsi" w:hAnsiTheme="minorHAnsi" w:cstheme="minorHAnsi"/>
          <w:b/>
          <w:sz w:val="24"/>
          <w:szCs w:val="24"/>
        </w:rPr>
      </w:pPr>
    </w:p>
    <w:p w14:paraId="360BACD3" w14:textId="77777777" w:rsidR="007564B9" w:rsidRDefault="007564B9" w:rsidP="00484CEF">
      <w:pPr>
        <w:rPr>
          <w:rFonts w:asciiTheme="minorHAnsi" w:hAnsiTheme="minorHAnsi" w:cstheme="minorHAnsi"/>
          <w:b/>
          <w:sz w:val="24"/>
          <w:szCs w:val="24"/>
        </w:rPr>
      </w:pPr>
    </w:p>
    <w:p w14:paraId="74855FB8" w14:textId="77777777" w:rsidR="007564B9" w:rsidRDefault="007564B9" w:rsidP="00484CEF">
      <w:pPr>
        <w:rPr>
          <w:rFonts w:asciiTheme="minorHAnsi" w:hAnsiTheme="minorHAnsi" w:cstheme="minorHAnsi"/>
          <w:b/>
          <w:sz w:val="24"/>
          <w:szCs w:val="24"/>
        </w:rPr>
      </w:pPr>
    </w:p>
    <w:p w14:paraId="52B524E6" w14:textId="77777777" w:rsidR="007564B9" w:rsidRDefault="007564B9" w:rsidP="00484CEF">
      <w:pPr>
        <w:rPr>
          <w:rFonts w:asciiTheme="minorHAnsi" w:hAnsiTheme="minorHAnsi" w:cstheme="minorHAnsi"/>
          <w:b/>
          <w:sz w:val="24"/>
          <w:szCs w:val="24"/>
        </w:rPr>
      </w:pPr>
    </w:p>
    <w:p w14:paraId="0BDA25F1" w14:textId="534E737C" w:rsidR="007564B9" w:rsidRDefault="006532C3" w:rsidP="00484CEF">
      <w:pPr>
        <w:rPr>
          <w:rFonts w:asciiTheme="minorHAnsi" w:hAnsiTheme="minorHAnsi" w:cstheme="minorHAnsi"/>
          <w:b/>
          <w:sz w:val="24"/>
          <w:szCs w:val="24"/>
        </w:rPr>
      </w:pPr>
      <w:r>
        <w:rPr>
          <w:rFonts w:ascii="Arial" w:hAnsi="Arial" w:cs="Arial"/>
          <w:b/>
          <w:bCs/>
          <w:noProof/>
          <w:sz w:val="24"/>
          <w:szCs w:val="24"/>
        </w:rPr>
        <w:lastRenderedPageBreak/>
        <w:drawing>
          <wp:anchor distT="0" distB="0" distL="114300" distR="114300" simplePos="0" relativeHeight="251797504" behindDoc="0" locked="0" layoutInCell="1" allowOverlap="1" wp14:anchorId="72DB451A" wp14:editId="40F710EE">
            <wp:simplePos x="0" y="0"/>
            <wp:positionH relativeFrom="margin">
              <wp:align>left</wp:align>
            </wp:positionH>
            <wp:positionV relativeFrom="paragraph">
              <wp:posOffset>190500</wp:posOffset>
            </wp:positionV>
            <wp:extent cx="2377440" cy="1844040"/>
            <wp:effectExtent l="0" t="0" r="3810" b="3810"/>
            <wp:wrapSquare wrapText="bothSides"/>
            <wp:docPr id="6415224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844040"/>
                    </a:xfrm>
                    <a:prstGeom prst="rect">
                      <a:avLst/>
                    </a:prstGeom>
                    <a:noFill/>
                  </pic:spPr>
                </pic:pic>
              </a:graphicData>
            </a:graphic>
            <wp14:sizeRelH relativeFrom="page">
              <wp14:pctWidth>0</wp14:pctWidth>
            </wp14:sizeRelH>
            <wp14:sizeRelV relativeFrom="page">
              <wp14:pctHeight>0</wp14:pctHeight>
            </wp14:sizeRelV>
          </wp:anchor>
        </w:drawing>
      </w:r>
    </w:p>
    <w:p w14:paraId="6631F4D1" w14:textId="03B1397D" w:rsidR="003C2D42" w:rsidRDefault="006532C3" w:rsidP="00484CEF">
      <w:pPr>
        <w:autoSpaceDE w:val="0"/>
        <w:autoSpaceDN w:val="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95456" behindDoc="0" locked="0" layoutInCell="1" allowOverlap="1" wp14:anchorId="4E428F90" wp14:editId="06383A72">
                <wp:simplePos x="0" y="0"/>
                <wp:positionH relativeFrom="margin">
                  <wp:posOffset>2428875</wp:posOffset>
                </wp:positionH>
                <wp:positionV relativeFrom="paragraph">
                  <wp:posOffset>4445</wp:posOffset>
                </wp:positionV>
                <wp:extent cx="4381500" cy="1851660"/>
                <wp:effectExtent l="0" t="0" r="19050" b="15240"/>
                <wp:wrapNone/>
                <wp:docPr id="1584172799" name="Cuadro de texto 3"/>
                <wp:cNvGraphicFramePr/>
                <a:graphic xmlns:a="http://schemas.openxmlformats.org/drawingml/2006/main">
                  <a:graphicData uri="http://schemas.microsoft.com/office/word/2010/wordprocessingShape">
                    <wps:wsp>
                      <wps:cNvSpPr txBox="1"/>
                      <wps:spPr>
                        <a:xfrm>
                          <a:off x="0" y="0"/>
                          <a:ext cx="4381500" cy="1851660"/>
                        </a:xfrm>
                        <a:prstGeom prst="rect">
                          <a:avLst/>
                        </a:prstGeom>
                        <a:solidFill>
                          <a:schemeClr val="lt1"/>
                        </a:solidFill>
                        <a:ln w="6350">
                          <a:solidFill>
                            <a:prstClr val="black"/>
                          </a:solidFill>
                        </a:ln>
                      </wps:spPr>
                      <wps:txbx>
                        <w:txbxContent>
                          <w:p w14:paraId="5B3C35A3" w14:textId="5D32B6B7" w:rsidR="00CA5B39" w:rsidRPr="006532C3" w:rsidRDefault="006532C3">
                            <w:pPr>
                              <w:rPr>
                                <w:rFonts w:ascii="Arial Black" w:hAnsi="Arial Black" w:cs="Calibri"/>
                                <w:b/>
                                <w:bCs/>
                                <w:sz w:val="24"/>
                                <w:szCs w:val="24"/>
                              </w:rPr>
                            </w:pPr>
                            <w:r>
                              <w:rPr>
                                <w:rFonts w:ascii="Arial Black" w:hAnsi="Arial Black" w:cs="Calibri"/>
                                <w:b/>
                                <w:bCs/>
                                <w:sz w:val="24"/>
                                <w:szCs w:val="24"/>
                              </w:rPr>
                              <w:t>I</w:t>
                            </w:r>
                            <w:r w:rsidRPr="006532C3">
                              <w:rPr>
                                <w:rFonts w:ascii="Arial Black" w:hAnsi="Arial Black" w:cs="Calibri"/>
                                <w:b/>
                                <w:bCs/>
                                <w:sz w:val="24"/>
                                <w:szCs w:val="24"/>
                              </w:rPr>
                              <w:t>mportancia del sistema financiero formal:</w:t>
                            </w:r>
                          </w:p>
                          <w:p w14:paraId="41EBFD12" w14:textId="021FCB84" w:rsidR="009103E6" w:rsidRPr="00CA5B39" w:rsidRDefault="00CA5B39" w:rsidP="00CA5B39">
                            <w:pPr>
                              <w:pStyle w:val="Sinespaciado"/>
                            </w:pPr>
                            <w:r w:rsidRPr="00CA5B39">
                              <w:t>El sistema financiero formal permite a las familias y empresas acceder a recursos para atender sus necesidades</w:t>
                            </w:r>
                            <w:r>
                              <w:t>, fomenta el ahorro, brinda diversos servicios como pagar los servicios de agua, electricidad, internet, etc. Además, ofrece productos financieros como planes de ahorro, créditos de consumo, créditos hipotecarios, préstamos para comprar bienes como vehículos, tarjetas de crédito. Sin embargo, para acceder a los créditos se necesita de ciertos requisitos</w:t>
                            </w:r>
                            <w:r w:rsidR="009103E6">
                              <w:t xml:space="preserve"> que en muchos no se cuentan. Otra ventaja es que los ahorristas cuentan con un seguro que garantiza sus depósitos </w:t>
                            </w:r>
                            <w:r w:rsidR="001D187E">
                              <w:t xml:space="preserve">o Fondo de Seguros de Depósito (FSD) </w:t>
                            </w:r>
                            <w:r w:rsidR="009103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8F90" id="_x0000_s1045" type="#_x0000_t202" style="position:absolute;margin-left:191.25pt;margin-top:.35pt;width:345pt;height:145.8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qfPAIAAIU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" fillcolor="white [3201]" strokeweight=".5pt">
                <v:textbox>
                  <w:txbxContent>
                    <w:p w14:paraId="5B3C35A3" w14:textId="5D32B6B7" w:rsidR="00CA5B39" w:rsidRPr="006532C3" w:rsidRDefault="006532C3">
                      <w:pPr>
                        <w:rPr>
                          <w:rFonts w:ascii="Arial Black" w:hAnsi="Arial Black" w:cs="Calibri"/>
                          <w:b/>
                          <w:bCs/>
                          <w:sz w:val="24"/>
                          <w:szCs w:val="24"/>
                        </w:rPr>
                      </w:pPr>
                      <w:r>
                        <w:rPr>
                          <w:rFonts w:ascii="Arial Black" w:hAnsi="Arial Black" w:cs="Calibri"/>
                          <w:b/>
                          <w:bCs/>
                          <w:sz w:val="24"/>
                          <w:szCs w:val="24"/>
                        </w:rPr>
                        <w:t>I</w:t>
                      </w:r>
                      <w:r w:rsidRPr="006532C3">
                        <w:rPr>
                          <w:rFonts w:ascii="Arial Black" w:hAnsi="Arial Black" w:cs="Calibri"/>
                          <w:b/>
                          <w:bCs/>
                          <w:sz w:val="24"/>
                          <w:szCs w:val="24"/>
                        </w:rPr>
                        <w:t>mportancia del sistema financiero formal:</w:t>
                      </w:r>
                    </w:p>
                    <w:p w14:paraId="41EBFD12" w14:textId="021FCB84" w:rsidR="009103E6" w:rsidRPr="00CA5B39" w:rsidRDefault="00CA5B39" w:rsidP="00CA5B39">
                      <w:pPr>
                        <w:pStyle w:val="Sinespaciado"/>
                      </w:pPr>
                      <w:r w:rsidRPr="00CA5B39">
                        <w:t>El sistema financiero formal permite a las familias y empresas acceder a recursos para atender sus necesidades</w:t>
                      </w:r>
                      <w:r>
                        <w:t>, fomenta el ahorro, brinda diversos servicios como pagar los servicios de agua, electricidad, internet, etc. Además, ofrece productos financieros como planes de ahorro, créditos de consumo, créditos hipotecarios, préstamos para comprar bienes como vehículos, tarjetas de crédito. Sin embargo, para acceder a los créditos se necesita de ciertos requisitos</w:t>
                      </w:r>
                      <w:r w:rsidR="009103E6">
                        <w:t xml:space="preserve"> que en muchos no se cuentan. Otra ventaja es que los ahorristas cuentan con un seguro que garantiza sus depósitos </w:t>
                      </w:r>
                      <w:r w:rsidR="001D187E">
                        <w:t xml:space="preserve">o Fondo de Seguros de Depósito (FSD) </w:t>
                      </w:r>
                      <w:r w:rsidR="009103E6">
                        <w:t xml:space="preserve"> </w:t>
                      </w:r>
                    </w:p>
                  </w:txbxContent>
                </v:textbox>
                <w10:wrap anchorx="margin"/>
              </v:shape>
            </w:pict>
          </mc:Fallback>
        </mc:AlternateContent>
      </w:r>
    </w:p>
    <w:p w14:paraId="359AC55B" w14:textId="2BF7A774" w:rsidR="003C2D42" w:rsidRDefault="003C2D42" w:rsidP="00484CEF">
      <w:pPr>
        <w:autoSpaceDE w:val="0"/>
        <w:autoSpaceDN w:val="0"/>
        <w:rPr>
          <w:rFonts w:ascii="Arial" w:hAnsi="Arial" w:cs="Arial"/>
          <w:b/>
          <w:bCs/>
          <w:sz w:val="24"/>
          <w:szCs w:val="24"/>
        </w:rPr>
      </w:pPr>
    </w:p>
    <w:p w14:paraId="35155A48" w14:textId="096B935A" w:rsidR="003C2D42" w:rsidRDefault="003C2D42" w:rsidP="00484CEF">
      <w:pPr>
        <w:autoSpaceDE w:val="0"/>
        <w:autoSpaceDN w:val="0"/>
        <w:rPr>
          <w:rFonts w:ascii="Arial" w:hAnsi="Arial" w:cs="Arial"/>
          <w:b/>
          <w:bCs/>
          <w:sz w:val="24"/>
          <w:szCs w:val="24"/>
        </w:rPr>
      </w:pPr>
    </w:p>
    <w:p w14:paraId="4529A39E" w14:textId="2267E98F" w:rsidR="007B460B" w:rsidRPr="009A3A68" w:rsidRDefault="007B460B" w:rsidP="007B460B">
      <w:pPr>
        <w:rPr>
          <w:rFonts w:cstheme="minorHAnsi"/>
          <w:b/>
        </w:rPr>
      </w:pPr>
    </w:p>
    <w:p w14:paraId="6976ADE7" w14:textId="268A643B" w:rsidR="007B460B" w:rsidRDefault="007B460B" w:rsidP="007B460B">
      <w:pPr>
        <w:autoSpaceDE w:val="0"/>
        <w:autoSpaceDN w:val="0"/>
        <w:rPr>
          <w:rFonts w:ascii="Arial" w:hAnsi="Arial" w:cs="Arial"/>
          <w:b/>
          <w:bCs/>
          <w:sz w:val="24"/>
          <w:szCs w:val="24"/>
        </w:rPr>
      </w:pPr>
    </w:p>
    <w:p w14:paraId="08FA5807" w14:textId="02DF7EB7" w:rsidR="007B460B" w:rsidRDefault="007B460B" w:rsidP="007B460B">
      <w:pPr>
        <w:autoSpaceDE w:val="0"/>
        <w:autoSpaceDN w:val="0"/>
        <w:rPr>
          <w:rFonts w:ascii="Arial" w:hAnsi="Arial" w:cs="Arial"/>
          <w:b/>
          <w:bCs/>
          <w:sz w:val="24"/>
          <w:szCs w:val="24"/>
        </w:rPr>
      </w:pPr>
    </w:p>
    <w:p w14:paraId="070FC79C" w14:textId="074ADCD8" w:rsidR="007B460B" w:rsidRDefault="007B460B" w:rsidP="007B460B">
      <w:pPr>
        <w:autoSpaceDE w:val="0"/>
        <w:autoSpaceDN w:val="0"/>
        <w:rPr>
          <w:rFonts w:ascii="Arial" w:hAnsi="Arial" w:cs="Arial"/>
          <w:b/>
          <w:bCs/>
          <w:sz w:val="24"/>
          <w:szCs w:val="24"/>
        </w:rPr>
      </w:pPr>
    </w:p>
    <w:p w14:paraId="03694E98" w14:textId="3C7C0F5F" w:rsidR="007B460B" w:rsidRDefault="007B460B" w:rsidP="007B460B">
      <w:pPr>
        <w:autoSpaceDE w:val="0"/>
        <w:autoSpaceDN w:val="0"/>
        <w:rPr>
          <w:rFonts w:ascii="Arial" w:hAnsi="Arial" w:cs="Arial"/>
          <w:b/>
          <w:bCs/>
          <w:sz w:val="24"/>
          <w:szCs w:val="24"/>
        </w:rPr>
      </w:pPr>
    </w:p>
    <w:p w14:paraId="79F8C30E" w14:textId="7652BEB6" w:rsidR="007B460B" w:rsidRDefault="007B460B" w:rsidP="007B460B">
      <w:pPr>
        <w:autoSpaceDE w:val="0"/>
        <w:autoSpaceDN w:val="0"/>
        <w:rPr>
          <w:rFonts w:ascii="Arial" w:hAnsi="Arial" w:cs="Arial"/>
          <w:b/>
          <w:bCs/>
          <w:sz w:val="24"/>
          <w:szCs w:val="24"/>
        </w:rPr>
      </w:pPr>
    </w:p>
    <w:p w14:paraId="575FE5DF" w14:textId="177A5937" w:rsidR="007B460B" w:rsidRDefault="007B460B" w:rsidP="007B460B">
      <w:pPr>
        <w:autoSpaceDE w:val="0"/>
        <w:autoSpaceDN w:val="0"/>
        <w:rPr>
          <w:rFonts w:ascii="Arial" w:hAnsi="Arial" w:cs="Arial"/>
          <w:b/>
          <w:bCs/>
          <w:sz w:val="24"/>
          <w:szCs w:val="24"/>
        </w:rPr>
      </w:pPr>
    </w:p>
    <w:p w14:paraId="15028A89" w14:textId="34EA8162" w:rsidR="007B460B" w:rsidRDefault="007B460B" w:rsidP="007B460B">
      <w:pPr>
        <w:autoSpaceDE w:val="0"/>
        <w:autoSpaceDN w:val="0"/>
        <w:rPr>
          <w:rFonts w:ascii="Arial" w:hAnsi="Arial" w:cs="Arial"/>
          <w:b/>
          <w:bCs/>
          <w:sz w:val="24"/>
          <w:szCs w:val="24"/>
        </w:rPr>
      </w:pPr>
    </w:p>
    <w:p w14:paraId="1D895A2D" w14:textId="4ABE8D6F" w:rsidR="007B460B" w:rsidRDefault="009103E6" w:rsidP="007B460B">
      <w:pPr>
        <w:autoSpaceDE w:val="0"/>
        <w:autoSpaceDN w:val="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72928" behindDoc="0" locked="0" layoutInCell="1" allowOverlap="1" wp14:anchorId="0FBCB723" wp14:editId="1CBBE589">
                <wp:simplePos x="0" y="0"/>
                <wp:positionH relativeFrom="margin">
                  <wp:posOffset>22860</wp:posOffset>
                </wp:positionH>
                <wp:positionV relativeFrom="paragraph">
                  <wp:posOffset>2540</wp:posOffset>
                </wp:positionV>
                <wp:extent cx="4693920" cy="3619500"/>
                <wp:effectExtent l="0" t="0" r="11430" b="19050"/>
                <wp:wrapNone/>
                <wp:docPr id="1656897015" name="Cuadro de texto 2"/>
                <wp:cNvGraphicFramePr/>
                <a:graphic xmlns:a="http://schemas.openxmlformats.org/drawingml/2006/main">
                  <a:graphicData uri="http://schemas.microsoft.com/office/word/2010/wordprocessingShape">
                    <wps:wsp>
                      <wps:cNvSpPr txBox="1"/>
                      <wps:spPr>
                        <a:xfrm>
                          <a:off x="0" y="0"/>
                          <a:ext cx="4693920" cy="3619500"/>
                        </a:xfrm>
                        <a:prstGeom prst="rect">
                          <a:avLst/>
                        </a:prstGeom>
                        <a:solidFill>
                          <a:schemeClr val="lt1"/>
                        </a:solidFill>
                        <a:ln w="6350">
                          <a:solidFill>
                            <a:prstClr val="black"/>
                          </a:solidFill>
                        </a:ln>
                      </wps:spPr>
                      <wps:txbx>
                        <w:txbxContent>
                          <w:p w14:paraId="51BEA893" w14:textId="491A2B12" w:rsidR="002A2AE8" w:rsidRPr="002A2AE8" w:rsidRDefault="002A2AE8" w:rsidP="002A2AE8">
                            <w:pPr>
                              <w:rPr>
                                <w:rFonts w:ascii="Arial Black" w:hAnsi="Arial Black" w:cs="Arial"/>
                                <w:b/>
                                <w:bCs/>
                                <w:sz w:val="24"/>
                                <w:szCs w:val="24"/>
                                <w:lang w:val="es-PE"/>
                              </w:rPr>
                            </w:pPr>
                            <w:r w:rsidRPr="002A2AE8">
                              <w:rPr>
                                <w:rFonts w:ascii="Arial Black" w:hAnsi="Arial Black" w:cs="Arial"/>
                                <w:b/>
                                <w:bCs/>
                                <w:sz w:val="24"/>
                                <w:szCs w:val="24"/>
                                <w:lang w:val="es-PE"/>
                              </w:rPr>
                              <w:t>Prestamistas informales</w:t>
                            </w:r>
                            <w:r w:rsidR="00FE000F">
                              <w:rPr>
                                <w:rFonts w:ascii="Arial Black" w:hAnsi="Arial Black" w:cs="Arial"/>
                                <w:b/>
                                <w:bCs/>
                                <w:sz w:val="24"/>
                                <w:szCs w:val="24"/>
                                <w:lang w:val="es-PE"/>
                              </w:rPr>
                              <w:t>: préstamos gota a gota</w:t>
                            </w:r>
                          </w:p>
                          <w:p w14:paraId="1A55F828" w14:textId="77777777" w:rsidR="002A2AE8" w:rsidRPr="002A2AE8" w:rsidRDefault="002A2AE8" w:rsidP="002A2AE8">
                            <w:pPr>
                              <w:rPr>
                                <w:rFonts w:asciiTheme="minorHAnsi" w:hAnsiTheme="minorHAnsi" w:cstheme="minorHAnsi"/>
                                <w:lang w:val="es-PE"/>
                              </w:rPr>
                            </w:pPr>
                            <w:r w:rsidRPr="002A2AE8">
                              <w:rPr>
                                <w:rFonts w:asciiTheme="minorHAnsi" w:hAnsiTheme="minorHAnsi" w:cstheme="minorHAnsi"/>
                                <w:lang w:val="es-PE"/>
                              </w:rPr>
                              <w:t>Algunas personas, agobiadas por problemas de dinero y con poca cultura financiera, terminan acudiendo a personas u organizaciones informales que ofrecen “préstamos fáciles de pagar”, luego de ver anuncios en las calles o en internet, o porque los recomendó una persona conocida. Pero mucho cuidado: esta oferta informal puede traer más problemas que soluciones, por eso conoce a continuación ¿cuáles son los </w:t>
                            </w:r>
                            <w:r w:rsidRPr="002A2AE8">
                              <w:rPr>
                                <w:rFonts w:asciiTheme="minorHAnsi" w:hAnsiTheme="minorHAnsi" w:cstheme="minorHAnsi"/>
                                <w:b/>
                                <w:bCs/>
                                <w:lang w:val="es-PE"/>
                              </w:rPr>
                              <w:t>riesgos de acudir a prestamistas informales</w:t>
                            </w:r>
                            <w:r w:rsidRPr="002A2AE8">
                              <w:rPr>
                                <w:rFonts w:asciiTheme="minorHAnsi" w:hAnsiTheme="minorHAnsi" w:cstheme="minorHAnsi"/>
                                <w:lang w:val="es-PE"/>
                              </w:rPr>
                              <w:t>?, y cómo podemos salir airosos de ellos.</w:t>
                            </w:r>
                          </w:p>
                          <w:p w14:paraId="6F1DC775" w14:textId="77777777" w:rsidR="002A2AE8" w:rsidRPr="002A2AE8" w:rsidRDefault="002A2AE8" w:rsidP="002A2AE8">
                            <w:pPr>
                              <w:rPr>
                                <w:rFonts w:ascii="Arial Black" w:hAnsi="Arial Black"/>
                                <w:lang w:val="es-PE"/>
                              </w:rPr>
                            </w:pPr>
                            <w:r w:rsidRPr="002A2AE8">
                              <w:rPr>
                                <w:rFonts w:ascii="Arial Black" w:hAnsi="Arial Black"/>
                                <w:lang w:val="es-PE"/>
                              </w:rPr>
                              <w:t>Riesgos de acudir a prestamistas informales</w:t>
                            </w:r>
                          </w:p>
                          <w:p w14:paraId="6479C4CB" w14:textId="77777777" w:rsidR="002A2AE8" w:rsidRPr="002A2AE8" w:rsidRDefault="002A2AE8" w:rsidP="002A2AE8">
                            <w:pPr>
                              <w:rPr>
                                <w:rFonts w:ascii="Arial Black" w:hAnsi="Arial Black" w:cstheme="minorHAnsi"/>
                                <w:b/>
                                <w:bCs/>
                                <w:lang w:val="es-PE"/>
                              </w:rPr>
                            </w:pPr>
                            <w:r w:rsidRPr="002A2AE8">
                              <w:rPr>
                                <w:rFonts w:ascii="Arial Black" w:hAnsi="Arial Black" w:cstheme="minorHAnsi"/>
                                <w:b/>
                                <w:bCs/>
                                <w:lang w:val="es-PE"/>
                              </w:rPr>
                              <w:t>Intereses altísimos</w:t>
                            </w:r>
                          </w:p>
                          <w:p w14:paraId="2E7F922A" w14:textId="77777777" w:rsidR="002A2AE8" w:rsidRPr="002A2AE8" w:rsidRDefault="002A2AE8" w:rsidP="002A2AE8">
                            <w:pPr>
                              <w:rPr>
                                <w:rFonts w:asciiTheme="minorHAnsi" w:hAnsiTheme="minorHAnsi" w:cstheme="minorHAnsi"/>
                                <w:lang w:val="es-PE"/>
                              </w:rPr>
                            </w:pPr>
                            <w:r w:rsidRPr="002A2AE8">
                              <w:rPr>
                                <w:rFonts w:asciiTheme="minorHAnsi" w:hAnsiTheme="minorHAnsi" w:cstheme="minorHAnsi"/>
                                <w:lang w:val="es-PE"/>
                              </w:rPr>
                              <w:t>Además, ofrecen condiciones que amarran al usuario por mucho tiempo. Dan una mora altísima, que no permite a las personas librarse de la deuda. Apuntan a que, si el cliente se atrasa, entonces sube la mora y la deuda termina siendo mucho más que el monto original.</w:t>
                            </w:r>
                          </w:p>
                          <w:p w14:paraId="6F1716BE" w14:textId="77777777" w:rsidR="002A2AE8" w:rsidRPr="002A2AE8" w:rsidRDefault="002A2AE8" w:rsidP="002A2AE8">
                            <w:pPr>
                              <w:rPr>
                                <w:rFonts w:ascii="Arial Black" w:hAnsi="Arial Black"/>
                                <w:lang w:val="es-PE"/>
                              </w:rPr>
                            </w:pPr>
                            <w:r w:rsidRPr="002A2AE8">
                              <w:rPr>
                                <w:rFonts w:ascii="Arial Black" w:hAnsi="Arial Black"/>
                                <w:lang w:val="es-PE"/>
                              </w:rPr>
                              <w:t>Amenazas</w:t>
                            </w:r>
                          </w:p>
                          <w:p w14:paraId="63D06DC8" w14:textId="77777777" w:rsidR="002A2AE8" w:rsidRPr="002A2AE8" w:rsidRDefault="002A2AE8" w:rsidP="002A2AE8">
                            <w:pPr>
                              <w:rPr>
                                <w:rFonts w:asciiTheme="minorHAnsi" w:hAnsiTheme="minorHAnsi" w:cstheme="minorHAnsi"/>
                                <w:lang w:val="es-PE"/>
                              </w:rPr>
                            </w:pPr>
                            <w:r w:rsidRPr="002A2AE8">
                              <w:rPr>
                                <w:rFonts w:asciiTheme="minorHAnsi" w:hAnsiTheme="minorHAnsi" w:cstheme="minorHAnsi"/>
                                <w:lang w:val="es-PE"/>
                              </w:rPr>
                              <w:t>Se han denunciado casos de prestamistas informales que han recurrido al amedrentamiento y la violencia al momento de hacer las cobranzas. Incluso, hay bandas criminales que prestan dinero para luego extorsionar a los clientes. Llegan a tener conocimiento personal de los clientes que luego es usado para el chantaje.</w:t>
                            </w:r>
                          </w:p>
                          <w:p w14:paraId="52419D2B" w14:textId="77777777" w:rsidR="002A2AE8" w:rsidRDefault="002A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B723" id="_x0000_s1046" type="#_x0000_t202" style="position:absolute;margin-left:1.8pt;margin-top:.2pt;width:369.6pt;height:2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" fillcolor="white [3201]" strokeweight=".5pt">
                <v:textbox>
                  <w:txbxContent>
                    <w:p w14:paraId="51BEA893" w14:textId="491A2B12" w:rsidR="002A2AE8" w:rsidRPr="002A2AE8" w:rsidRDefault="002A2AE8" w:rsidP="002A2AE8">
                      <w:pPr>
                        <w:rPr>
                          <w:rFonts w:ascii="Arial Black" w:hAnsi="Arial Black" w:cs="Arial"/>
                          <w:b/>
                          <w:bCs/>
                          <w:sz w:val="24"/>
                          <w:szCs w:val="24"/>
                          <w:lang w:val="es-PE"/>
                        </w:rPr>
                      </w:pPr>
                      <w:r w:rsidRPr="002A2AE8">
                        <w:rPr>
                          <w:rFonts w:ascii="Arial Black" w:hAnsi="Arial Black" w:cs="Arial"/>
                          <w:b/>
                          <w:bCs/>
                          <w:sz w:val="24"/>
                          <w:szCs w:val="24"/>
                          <w:lang w:val="es-PE"/>
                        </w:rPr>
                        <w:t>Prestamistas informales</w:t>
                      </w:r>
                      <w:r w:rsidR="00FE000F">
                        <w:rPr>
                          <w:rFonts w:ascii="Arial Black" w:hAnsi="Arial Black" w:cs="Arial"/>
                          <w:b/>
                          <w:bCs/>
                          <w:sz w:val="24"/>
                          <w:szCs w:val="24"/>
                          <w:lang w:val="es-PE"/>
                        </w:rPr>
                        <w:t>: préstamos gota a gota</w:t>
                      </w:r>
                    </w:p>
                    <w:p w14:paraId="1A55F828" w14:textId="77777777" w:rsidR="002A2AE8" w:rsidRPr="002A2AE8" w:rsidRDefault="002A2AE8" w:rsidP="002A2AE8">
                      <w:pPr>
                        <w:rPr>
                          <w:rFonts w:asciiTheme="minorHAnsi" w:hAnsiTheme="minorHAnsi" w:cstheme="minorHAnsi"/>
                          <w:lang w:val="es-PE"/>
                        </w:rPr>
                      </w:pPr>
                      <w:r w:rsidRPr="002A2AE8">
                        <w:rPr>
                          <w:rFonts w:asciiTheme="minorHAnsi" w:hAnsiTheme="minorHAnsi" w:cstheme="minorHAnsi"/>
                          <w:lang w:val="es-PE"/>
                        </w:rPr>
                        <w:t>Algunas personas, agobiadas por problemas de dinero y con poca cultura financiera, terminan acudiendo a personas u organizaciones informales que ofrecen “préstamos fáciles de pagar”, luego de ver anuncios en las calles o en internet, o porque los recomendó una persona conocida. Pero mucho cuidado: esta oferta informal puede traer más problemas que soluciones, por eso conoce a continuación ¿cuáles son los </w:t>
                      </w:r>
                      <w:r w:rsidRPr="002A2AE8">
                        <w:rPr>
                          <w:rFonts w:asciiTheme="minorHAnsi" w:hAnsiTheme="minorHAnsi" w:cstheme="minorHAnsi"/>
                          <w:b/>
                          <w:bCs/>
                          <w:lang w:val="es-PE"/>
                        </w:rPr>
                        <w:t>riesgos de acudir a prestamistas informales</w:t>
                      </w:r>
                      <w:r w:rsidRPr="002A2AE8">
                        <w:rPr>
                          <w:rFonts w:asciiTheme="minorHAnsi" w:hAnsiTheme="minorHAnsi" w:cstheme="minorHAnsi"/>
                          <w:lang w:val="es-PE"/>
                        </w:rPr>
                        <w:t>?, y cómo podemos salir airosos de ellos.</w:t>
                      </w:r>
                    </w:p>
                    <w:p w14:paraId="6F1DC775" w14:textId="77777777" w:rsidR="002A2AE8" w:rsidRPr="002A2AE8" w:rsidRDefault="002A2AE8" w:rsidP="002A2AE8">
                      <w:pPr>
                        <w:rPr>
                          <w:rFonts w:ascii="Arial Black" w:hAnsi="Arial Black"/>
                          <w:lang w:val="es-PE"/>
                        </w:rPr>
                      </w:pPr>
                      <w:r w:rsidRPr="002A2AE8">
                        <w:rPr>
                          <w:rFonts w:ascii="Arial Black" w:hAnsi="Arial Black"/>
                          <w:lang w:val="es-PE"/>
                        </w:rPr>
                        <w:t>Riesgos de acudir a prestamistas informales</w:t>
                      </w:r>
                    </w:p>
                    <w:p w14:paraId="6479C4CB" w14:textId="77777777" w:rsidR="002A2AE8" w:rsidRPr="002A2AE8" w:rsidRDefault="002A2AE8" w:rsidP="002A2AE8">
                      <w:pPr>
                        <w:rPr>
                          <w:rFonts w:ascii="Arial Black" w:hAnsi="Arial Black" w:cstheme="minorHAnsi"/>
                          <w:b/>
                          <w:bCs/>
                          <w:lang w:val="es-PE"/>
                        </w:rPr>
                      </w:pPr>
                      <w:r w:rsidRPr="002A2AE8">
                        <w:rPr>
                          <w:rFonts w:ascii="Arial Black" w:hAnsi="Arial Black" w:cstheme="minorHAnsi"/>
                          <w:b/>
                          <w:bCs/>
                          <w:lang w:val="es-PE"/>
                        </w:rPr>
                        <w:t>Intereses altísimos</w:t>
                      </w:r>
                    </w:p>
                    <w:p w14:paraId="2E7F922A" w14:textId="77777777" w:rsidR="002A2AE8" w:rsidRPr="002A2AE8" w:rsidRDefault="002A2AE8" w:rsidP="002A2AE8">
                      <w:pPr>
                        <w:rPr>
                          <w:rFonts w:asciiTheme="minorHAnsi" w:hAnsiTheme="minorHAnsi" w:cstheme="minorHAnsi"/>
                          <w:lang w:val="es-PE"/>
                        </w:rPr>
                      </w:pPr>
                      <w:r w:rsidRPr="002A2AE8">
                        <w:rPr>
                          <w:rFonts w:asciiTheme="minorHAnsi" w:hAnsiTheme="minorHAnsi" w:cstheme="minorHAnsi"/>
                          <w:lang w:val="es-PE"/>
                        </w:rPr>
                        <w:t>Además, ofrecen condiciones que amarran al usuario por mucho tiempo. Dan una mora altísima, que no permite a las personas librarse de la deuda. Apuntan a que, si el cliente se atrasa, entonces sube la mora y la deuda termina siendo mucho más que el monto original.</w:t>
                      </w:r>
                    </w:p>
                    <w:p w14:paraId="6F1716BE" w14:textId="77777777" w:rsidR="002A2AE8" w:rsidRPr="002A2AE8" w:rsidRDefault="002A2AE8" w:rsidP="002A2AE8">
                      <w:pPr>
                        <w:rPr>
                          <w:rFonts w:ascii="Arial Black" w:hAnsi="Arial Black"/>
                          <w:lang w:val="es-PE"/>
                        </w:rPr>
                      </w:pPr>
                      <w:r w:rsidRPr="002A2AE8">
                        <w:rPr>
                          <w:rFonts w:ascii="Arial Black" w:hAnsi="Arial Black"/>
                          <w:lang w:val="es-PE"/>
                        </w:rPr>
                        <w:t>Amenazas</w:t>
                      </w:r>
                    </w:p>
                    <w:p w14:paraId="63D06DC8" w14:textId="77777777" w:rsidR="002A2AE8" w:rsidRPr="002A2AE8" w:rsidRDefault="002A2AE8" w:rsidP="002A2AE8">
                      <w:pPr>
                        <w:rPr>
                          <w:rFonts w:asciiTheme="minorHAnsi" w:hAnsiTheme="minorHAnsi" w:cstheme="minorHAnsi"/>
                          <w:lang w:val="es-PE"/>
                        </w:rPr>
                      </w:pPr>
                      <w:r w:rsidRPr="002A2AE8">
                        <w:rPr>
                          <w:rFonts w:asciiTheme="minorHAnsi" w:hAnsiTheme="minorHAnsi" w:cstheme="minorHAnsi"/>
                          <w:lang w:val="es-PE"/>
                        </w:rPr>
                        <w:t>Se han denunciado casos de prestamistas informales que han recurrido al amedrentamiento y la violencia al momento de hacer las cobranzas. Incluso, hay bandas criminales que prestan dinero para luego extorsionar a los clientes. Llegan a tener conocimiento personal de los clientes que luego es usado para el chantaje.</w:t>
                      </w:r>
                    </w:p>
                    <w:p w14:paraId="52419D2B" w14:textId="77777777" w:rsidR="002A2AE8" w:rsidRDefault="002A2AE8"/>
                  </w:txbxContent>
                </v:textbox>
                <w10:wrap anchorx="margin"/>
              </v:shape>
            </w:pict>
          </mc:Fallback>
        </mc:AlternateContent>
      </w:r>
    </w:p>
    <w:p w14:paraId="4F085642" w14:textId="0B44CB0C" w:rsidR="00561697" w:rsidRPr="00DC3C5E" w:rsidRDefault="006532C3" w:rsidP="009D5C50">
      <w:pPr>
        <w:autoSpaceDE w:val="0"/>
        <w:autoSpaceDN w:val="0"/>
        <w:rPr>
          <w:rFonts w:asciiTheme="minorHAnsi" w:hAnsiTheme="minorHAnsi" w:cstheme="minorHAnsi"/>
          <w:b/>
          <w:bCs/>
          <w:sz w:val="24"/>
          <w:szCs w:val="24"/>
        </w:rPr>
      </w:pPr>
      <w:r>
        <w:rPr>
          <w:rFonts w:ascii="Arial" w:hAnsi="Arial" w:cs="Arial"/>
          <w:b/>
          <w:bCs/>
          <w:noProof/>
          <w:sz w:val="24"/>
          <w:szCs w:val="24"/>
        </w:rPr>
        <w:drawing>
          <wp:anchor distT="0" distB="0" distL="114300" distR="114300" simplePos="0" relativeHeight="251773952" behindDoc="0" locked="0" layoutInCell="1" allowOverlap="1" wp14:anchorId="1CC1275C" wp14:editId="692E382A">
            <wp:simplePos x="0" y="0"/>
            <wp:positionH relativeFrom="margin">
              <wp:align>right</wp:align>
            </wp:positionH>
            <wp:positionV relativeFrom="paragraph">
              <wp:posOffset>17780</wp:posOffset>
            </wp:positionV>
            <wp:extent cx="2038350" cy="2238375"/>
            <wp:effectExtent l="0" t="0" r="0" b="9525"/>
            <wp:wrapSquare wrapText="bothSides"/>
            <wp:docPr id="16513868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238375"/>
                    </a:xfrm>
                    <a:prstGeom prst="rect">
                      <a:avLst/>
                    </a:prstGeom>
                    <a:noFill/>
                  </pic:spPr>
                </pic:pic>
              </a:graphicData>
            </a:graphic>
            <wp14:sizeRelH relativeFrom="page">
              <wp14:pctWidth>0</wp14:pctWidth>
            </wp14:sizeRelH>
            <wp14:sizeRelV relativeFrom="page">
              <wp14:pctHeight>0</wp14:pctHeight>
            </wp14:sizeRelV>
          </wp:anchor>
        </w:drawing>
      </w:r>
    </w:p>
    <w:p w14:paraId="2330C89F" w14:textId="53671214" w:rsidR="00561697" w:rsidRDefault="00561697" w:rsidP="009D5C50">
      <w:pPr>
        <w:autoSpaceDE w:val="0"/>
        <w:autoSpaceDN w:val="0"/>
        <w:rPr>
          <w:rFonts w:ascii="Arial" w:hAnsi="Arial" w:cs="Arial"/>
          <w:b/>
          <w:bCs/>
          <w:sz w:val="24"/>
          <w:szCs w:val="24"/>
        </w:rPr>
      </w:pPr>
    </w:p>
    <w:p w14:paraId="41205FE9" w14:textId="720B9BE7" w:rsidR="00561697" w:rsidRDefault="00561697" w:rsidP="009D5C50">
      <w:pPr>
        <w:autoSpaceDE w:val="0"/>
        <w:autoSpaceDN w:val="0"/>
        <w:rPr>
          <w:rFonts w:ascii="Arial" w:hAnsi="Arial" w:cs="Arial"/>
          <w:b/>
          <w:bCs/>
          <w:sz w:val="24"/>
          <w:szCs w:val="24"/>
        </w:rPr>
      </w:pPr>
    </w:p>
    <w:p w14:paraId="79AF6DC7" w14:textId="59F4A0D1" w:rsidR="00561697" w:rsidRDefault="00561697" w:rsidP="009D5C50">
      <w:pPr>
        <w:autoSpaceDE w:val="0"/>
        <w:autoSpaceDN w:val="0"/>
        <w:rPr>
          <w:rFonts w:ascii="Arial" w:hAnsi="Arial" w:cs="Arial"/>
          <w:b/>
          <w:bCs/>
          <w:sz w:val="24"/>
          <w:szCs w:val="24"/>
        </w:rPr>
      </w:pPr>
    </w:p>
    <w:p w14:paraId="37C78506" w14:textId="70D235A3" w:rsidR="00561697" w:rsidRDefault="00561697" w:rsidP="009D5C50">
      <w:pPr>
        <w:autoSpaceDE w:val="0"/>
        <w:autoSpaceDN w:val="0"/>
        <w:rPr>
          <w:rFonts w:ascii="Arial" w:hAnsi="Arial" w:cs="Arial"/>
          <w:b/>
          <w:bCs/>
          <w:sz w:val="24"/>
          <w:szCs w:val="24"/>
        </w:rPr>
      </w:pPr>
    </w:p>
    <w:p w14:paraId="4AD27C1B" w14:textId="701167DA" w:rsidR="00561697" w:rsidRDefault="00561697" w:rsidP="009D5C50">
      <w:pPr>
        <w:autoSpaceDE w:val="0"/>
        <w:autoSpaceDN w:val="0"/>
        <w:rPr>
          <w:rFonts w:ascii="Arial" w:hAnsi="Arial" w:cs="Arial"/>
          <w:b/>
          <w:bCs/>
          <w:sz w:val="24"/>
          <w:szCs w:val="24"/>
        </w:rPr>
      </w:pPr>
    </w:p>
    <w:bookmarkEnd w:id="1"/>
    <w:p w14:paraId="01692B99" w14:textId="0B053A43" w:rsidR="002A2AE8" w:rsidRDefault="002A2AE8" w:rsidP="009D5C50">
      <w:pPr>
        <w:autoSpaceDE w:val="0"/>
        <w:autoSpaceDN w:val="0"/>
        <w:rPr>
          <w:rFonts w:ascii="Arial" w:hAnsi="Arial" w:cs="Arial"/>
          <w:b/>
          <w:bCs/>
          <w:sz w:val="24"/>
          <w:szCs w:val="24"/>
        </w:rPr>
      </w:pPr>
    </w:p>
    <w:p w14:paraId="15833946" w14:textId="77777777" w:rsidR="002A2AE8" w:rsidRDefault="002A2AE8" w:rsidP="009D5C50">
      <w:pPr>
        <w:autoSpaceDE w:val="0"/>
        <w:autoSpaceDN w:val="0"/>
        <w:rPr>
          <w:rFonts w:ascii="Arial" w:hAnsi="Arial" w:cs="Arial"/>
          <w:b/>
          <w:bCs/>
          <w:sz w:val="24"/>
          <w:szCs w:val="24"/>
        </w:rPr>
      </w:pPr>
    </w:p>
    <w:p w14:paraId="30294355" w14:textId="6FEB1174" w:rsidR="002A2AE8" w:rsidRDefault="002A2AE8" w:rsidP="009D5C50">
      <w:pPr>
        <w:autoSpaceDE w:val="0"/>
        <w:autoSpaceDN w:val="0"/>
        <w:rPr>
          <w:rFonts w:ascii="Arial" w:hAnsi="Arial" w:cs="Arial"/>
          <w:b/>
          <w:bCs/>
          <w:sz w:val="24"/>
          <w:szCs w:val="24"/>
        </w:rPr>
      </w:pPr>
    </w:p>
    <w:p w14:paraId="0377BED0" w14:textId="02922C79" w:rsidR="002A2AE8" w:rsidRDefault="002A2AE8" w:rsidP="009D5C50">
      <w:pPr>
        <w:autoSpaceDE w:val="0"/>
        <w:autoSpaceDN w:val="0"/>
        <w:rPr>
          <w:rFonts w:ascii="Arial" w:hAnsi="Arial" w:cs="Arial"/>
          <w:b/>
          <w:bCs/>
          <w:sz w:val="24"/>
          <w:szCs w:val="24"/>
        </w:rPr>
      </w:pPr>
    </w:p>
    <w:p w14:paraId="5FBE7E2A" w14:textId="492D3657" w:rsidR="002A2AE8" w:rsidRDefault="002A2AE8" w:rsidP="009D5C50">
      <w:pPr>
        <w:autoSpaceDE w:val="0"/>
        <w:autoSpaceDN w:val="0"/>
        <w:rPr>
          <w:rFonts w:ascii="Arial" w:hAnsi="Arial" w:cs="Arial"/>
          <w:b/>
          <w:bCs/>
          <w:sz w:val="24"/>
          <w:szCs w:val="24"/>
        </w:rPr>
      </w:pPr>
    </w:p>
    <w:p w14:paraId="1D448B49" w14:textId="3648EF97" w:rsidR="002A2AE8" w:rsidRDefault="002A2AE8" w:rsidP="009D5C50">
      <w:pPr>
        <w:autoSpaceDE w:val="0"/>
        <w:autoSpaceDN w:val="0"/>
        <w:rPr>
          <w:rFonts w:ascii="Arial" w:hAnsi="Arial" w:cs="Arial"/>
          <w:b/>
          <w:bCs/>
          <w:sz w:val="24"/>
          <w:szCs w:val="24"/>
        </w:rPr>
      </w:pPr>
    </w:p>
    <w:p w14:paraId="436AB445" w14:textId="7AE4DA38" w:rsidR="002A2AE8" w:rsidRDefault="002A2AE8" w:rsidP="009D5C50">
      <w:pPr>
        <w:autoSpaceDE w:val="0"/>
        <w:autoSpaceDN w:val="0"/>
        <w:rPr>
          <w:rFonts w:ascii="Arial" w:hAnsi="Arial" w:cs="Arial"/>
          <w:b/>
          <w:bCs/>
          <w:sz w:val="24"/>
          <w:szCs w:val="24"/>
        </w:rPr>
      </w:pPr>
    </w:p>
    <w:p w14:paraId="63F1AAC3" w14:textId="38947D5F" w:rsidR="002A2AE8" w:rsidRDefault="006532C3" w:rsidP="009D5C50">
      <w:pPr>
        <w:autoSpaceDE w:val="0"/>
        <w:autoSpaceDN w:val="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74976" behindDoc="0" locked="0" layoutInCell="1" allowOverlap="1" wp14:anchorId="583F40A8" wp14:editId="339A7610">
                <wp:simplePos x="0" y="0"/>
                <wp:positionH relativeFrom="margin">
                  <wp:align>right</wp:align>
                </wp:positionH>
                <wp:positionV relativeFrom="paragraph">
                  <wp:posOffset>6985</wp:posOffset>
                </wp:positionV>
                <wp:extent cx="2034540" cy="1143000"/>
                <wp:effectExtent l="0" t="0" r="22860" b="19050"/>
                <wp:wrapNone/>
                <wp:docPr id="963451101" name="Cuadro de texto 4"/>
                <wp:cNvGraphicFramePr/>
                <a:graphic xmlns:a="http://schemas.openxmlformats.org/drawingml/2006/main">
                  <a:graphicData uri="http://schemas.microsoft.com/office/word/2010/wordprocessingShape">
                    <wps:wsp>
                      <wps:cNvSpPr txBox="1"/>
                      <wps:spPr>
                        <a:xfrm>
                          <a:off x="0" y="0"/>
                          <a:ext cx="2034540" cy="1143000"/>
                        </a:xfrm>
                        <a:prstGeom prst="rect">
                          <a:avLst/>
                        </a:prstGeom>
                        <a:solidFill>
                          <a:schemeClr val="lt1"/>
                        </a:solidFill>
                        <a:ln w="6350">
                          <a:solidFill>
                            <a:prstClr val="black"/>
                          </a:solidFill>
                        </a:ln>
                      </wps:spPr>
                      <wps:txbx>
                        <w:txbxContent>
                          <w:p w14:paraId="1BB9FB44" w14:textId="77777777" w:rsidR="00994C5C" w:rsidRDefault="00FE000F">
                            <w:pPr>
                              <w:rPr>
                                <w:b/>
                                <w:bCs/>
                                <w:lang w:val="es-PE"/>
                              </w:rPr>
                            </w:pPr>
                            <w:r w:rsidRPr="006C58E1">
                              <w:rPr>
                                <w:b/>
                                <w:bCs/>
                                <w:lang w:val="es-PE"/>
                              </w:rPr>
                              <w:t>AHORA TIENES UN RETO:</w:t>
                            </w:r>
                          </w:p>
                          <w:p w14:paraId="67DBDDBD" w14:textId="1DE9DC90" w:rsidR="00FE000F" w:rsidRPr="005E397A" w:rsidRDefault="00994C5C">
                            <w:pPr>
                              <w:rPr>
                                <w:rFonts w:asciiTheme="minorHAnsi" w:hAnsiTheme="minorHAnsi" w:cstheme="minorHAnsi"/>
                                <w:b/>
                                <w:bCs/>
                                <w:lang w:val="es-PE"/>
                              </w:rPr>
                            </w:pPr>
                            <w:r w:rsidRPr="005E397A">
                              <w:rPr>
                                <w:rFonts w:asciiTheme="minorHAnsi" w:hAnsiTheme="minorHAnsi" w:cstheme="minorHAnsi"/>
                                <w:lang w:val="es-PE"/>
                              </w:rPr>
                              <w:t>Elabora un cuadro comparativo</w:t>
                            </w:r>
                            <w:r w:rsidR="00FE000F" w:rsidRPr="005E397A">
                              <w:rPr>
                                <w:rFonts w:asciiTheme="minorHAnsi" w:hAnsiTheme="minorHAnsi" w:cstheme="minorHAnsi"/>
                                <w:lang w:val="es-PE"/>
                              </w:rPr>
                              <w:t xml:space="preserve"> sobre las ventajas, desventajas </w:t>
                            </w:r>
                            <w:r w:rsidR="009C486E" w:rsidRPr="005E397A">
                              <w:rPr>
                                <w:rFonts w:asciiTheme="minorHAnsi" w:hAnsiTheme="minorHAnsi" w:cstheme="minorHAnsi"/>
                                <w:lang w:val="es-PE"/>
                              </w:rPr>
                              <w:t>y consecuencias del sistema financiero formal e informal</w:t>
                            </w:r>
                            <w:r w:rsidR="00FE000F" w:rsidRPr="005E397A">
                              <w:rPr>
                                <w:rFonts w:asciiTheme="minorHAnsi" w:hAnsiTheme="minorHAnsi" w:cstheme="minorHAnsi"/>
                                <w:lang w:val="es-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40A8" id="_x0000_s1047" type="#_x0000_t202" style="position:absolute;margin-left:109pt;margin-top:.55pt;width:160.2pt;height:90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" fillcolor="white [3201]" strokeweight=".5pt">
                <v:textbox>
                  <w:txbxContent>
                    <w:p w14:paraId="1BB9FB44" w14:textId="77777777" w:rsidR="00994C5C" w:rsidRDefault="00FE000F">
                      <w:pPr>
                        <w:rPr>
                          <w:b/>
                          <w:bCs/>
                          <w:lang w:val="es-PE"/>
                        </w:rPr>
                      </w:pPr>
                      <w:r w:rsidRPr="006C58E1">
                        <w:rPr>
                          <w:b/>
                          <w:bCs/>
                          <w:lang w:val="es-PE"/>
                        </w:rPr>
                        <w:t>AHORA TIENES UN RETO:</w:t>
                      </w:r>
                    </w:p>
                    <w:p w14:paraId="67DBDDBD" w14:textId="1DE9DC90" w:rsidR="00FE000F" w:rsidRPr="005E397A" w:rsidRDefault="00994C5C">
                      <w:pPr>
                        <w:rPr>
                          <w:rFonts w:asciiTheme="minorHAnsi" w:hAnsiTheme="minorHAnsi" w:cstheme="minorHAnsi"/>
                          <w:b/>
                          <w:bCs/>
                          <w:lang w:val="es-PE"/>
                        </w:rPr>
                      </w:pPr>
                      <w:r w:rsidRPr="005E397A">
                        <w:rPr>
                          <w:rFonts w:asciiTheme="minorHAnsi" w:hAnsiTheme="minorHAnsi" w:cstheme="minorHAnsi"/>
                          <w:lang w:val="es-PE"/>
                        </w:rPr>
                        <w:t>Elabora un cuadro comparativo</w:t>
                      </w:r>
                      <w:r w:rsidR="00FE000F" w:rsidRPr="005E397A">
                        <w:rPr>
                          <w:rFonts w:asciiTheme="minorHAnsi" w:hAnsiTheme="minorHAnsi" w:cstheme="minorHAnsi"/>
                          <w:lang w:val="es-PE"/>
                        </w:rPr>
                        <w:t xml:space="preserve"> sobre las ventajas, desventajas </w:t>
                      </w:r>
                      <w:r w:rsidR="009C486E" w:rsidRPr="005E397A">
                        <w:rPr>
                          <w:rFonts w:asciiTheme="minorHAnsi" w:hAnsiTheme="minorHAnsi" w:cstheme="minorHAnsi"/>
                          <w:lang w:val="es-PE"/>
                        </w:rPr>
                        <w:t>y consecuencias del sistema financiero formal e informal</w:t>
                      </w:r>
                      <w:r w:rsidR="00FE000F" w:rsidRPr="005E397A">
                        <w:rPr>
                          <w:rFonts w:asciiTheme="minorHAnsi" w:hAnsiTheme="minorHAnsi" w:cstheme="minorHAnsi"/>
                          <w:lang w:val="es-PE"/>
                        </w:rPr>
                        <w:t xml:space="preserve"> </w:t>
                      </w:r>
                    </w:p>
                  </w:txbxContent>
                </v:textbox>
                <w10:wrap anchorx="margin"/>
              </v:shape>
            </w:pict>
          </mc:Fallback>
        </mc:AlternateContent>
      </w:r>
    </w:p>
    <w:p w14:paraId="76D6A9C5" w14:textId="60207A23" w:rsidR="002A2AE8" w:rsidRDefault="002A2AE8" w:rsidP="009D5C50">
      <w:pPr>
        <w:autoSpaceDE w:val="0"/>
        <w:autoSpaceDN w:val="0"/>
        <w:rPr>
          <w:rFonts w:ascii="Arial" w:hAnsi="Arial" w:cs="Arial"/>
          <w:b/>
          <w:bCs/>
          <w:sz w:val="24"/>
          <w:szCs w:val="24"/>
        </w:rPr>
      </w:pPr>
    </w:p>
    <w:p w14:paraId="272C3606" w14:textId="77777777" w:rsidR="002A2AE8" w:rsidRDefault="002A2AE8" w:rsidP="009D5C50">
      <w:pPr>
        <w:autoSpaceDE w:val="0"/>
        <w:autoSpaceDN w:val="0"/>
        <w:rPr>
          <w:rFonts w:ascii="Arial" w:hAnsi="Arial" w:cs="Arial"/>
          <w:b/>
          <w:bCs/>
          <w:sz w:val="24"/>
          <w:szCs w:val="24"/>
        </w:rPr>
      </w:pPr>
    </w:p>
    <w:p w14:paraId="293A9653" w14:textId="5F35C510" w:rsidR="002A2AE8" w:rsidRDefault="002A2AE8" w:rsidP="009D5C50">
      <w:pPr>
        <w:autoSpaceDE w:val="0"/>
        <w:autoSpaceDN w:val="0"/>
        <w:rPr>
          <w:rFonts w:ascii="Arial" w:hAnsi="Arial" w:cs="Arial"/>
          <w:b/>
          <w:bCs/>
          <w:sz w:val="24"/>
          <w:szCs w:val="24"/>
        </w:rPr>
      </w:pPr>
    </w:p>
    <w:p w14:paraId="3E15CB86" w14:textId="0413C1C6" w:rsidR="002A2AE8" w:rsidRDefault="002A2AE8" w:rsidP="009D5C50">
      <w:pPr>
        <w:autoSpaceDE w:val="0"/>
        <w:autoSpaceDN w:val="0"/>
        <w:rPr>
          <w:rFonts w:ascii="Arial" w:hAnsi="Arial" w:cs="Arial"/>
          <w:b/>
          <w:bCs/>
          <w:sz w:val="24"/>
          <w:szCs w:val="24"/>
        </w:rPr>
      </w:pPr>
    </w:p>
    <w:p w14:paraId="234A05CB" w14:textId="05EC08B0" w:rsidR="002A2AE8" w:rsidRDefault="002A2AE8" w:rsidP="009D5C50">
      <w:pPr>
        <w:autoSpaceDE w:val="0"/>
        <w:autoSpaceDN w:val="0"/>
        <w:rPr>
          <w:rFonts w:ascii="Arial" w:hAnsi="Arial" w:cs="Arial"/>
          <w:b/>
          <w:bCs/>
          <w:sz w:val="24"/>
          <w:szCs w:val="24"/>
        </w:rPr>
      </w:pPr>
    </w:p>
    <w:p w14:paraId="3588B293" w14:textId="77777777" w:rsidR="005E397A" w:rsidRDefault="005E397A" w:rsidP="009D5C50">
      <w:pPr>
        <w:autoSpaceDE w:val="0"/>
        <w:autoSpaceDN w:val="0"/>
        <w:rPr>
          <w:rFonts w:ascii="Arial" w:hAnsi="Arial" w:cs="Arial"/>
          <w:b/>
          <w:bCs/>
          <w:sz w:val="24"/>
          <w:szCs w:val="24"/>
        </w:rPr>
      </w:pPr>
    </w:p>
    <w:tbl>
      <w:tblPr>
        <w:tblStyle w:val="Tablaconcuadrcula"/>
        <w:tblW w:w="10773" w:type="dxa"/>
        <w:tblInd w:w="-5" w:type="dxa"/>
        <w:tblLook w:val="04A0" w:firstRow="1" w:lastRow="0" w:firstColumn="1" w:lastColumn="0" w:noHBand="0" w:noVBand="1"/>
      </w:tblPr>
      <w:tblGrid>
        <w:gridCol w:w="1376"/>
        <w:gridCol w:w="4554"/>
        <w:gridCol w:w="4843"/>
      </w:tblGrid>
      <w:tr w:rsidR="005E397A" w14:paraId="2998014D" w14:textId="77777777" w:rsidTr="00302F99">
        <w:trPr>
          <w:trHeight w:val="295"/>
        </w:trPr>
        <w:tc>
          <w:tcPr>
            <w:tcW w:w="10773" w:type="dxa"/>
            <w:gridSpan w:val="3"/>
            <w:shd w:val="clear" w:color="auto" w:fill="E2EFD9" w:themeFill="accent6" w:themeFillTint="33"/>
          </w:tcPr>
          <w:p w14:paraId="6F621159" w14:textId="77777777" w:rsidR="005E397A" w:rsidRDefault="005E397A" w:rsidP="005E397A">
            <w:pPr>
              <w:autoSpaceDE w:val="0"/>
              <w:autoSpaceDN w:val="0"/>
              <w:jc w:val="center"/>
              <w:rPr>
                <w:rFonts w:ascii="Arial" w:hAnsi="Arial" w:cs="Arial"/>
                <w:b/>
                <w:bCs/>
                <w:sz w:val="24"/>
                <w:szCs w:val="24"/>
              </w:rPr>
            </w:pPr>
            <w:r>
              <w:rPr>
                <w:rFonts w:ascii="Arial" w:hAnsi="Arial" w:cs="Arial"/>
                <w:b/>
                <w:bCs/>
                <w:sz w:val="24"/>
                <w:szCs w:val="24"/>
              </w:rPr>
              <w:t>Comparo el sistema financiero formal e informal</w:t>
            </w:r>
          </w:p>
          <w:p w14:paraId="352D6567" w14:textId="7ABCC231" w:rsidR="005E397A" w:rsidRDefault="005E397A" w:rsidP="005E397A">
            <w:pPr>
              <w:autoSpaceDE w:val="0"/>
              <w:autoSpaceDN w:val="0"/>
              <w:jc w:val="center"/>
              <w:rPr>
                <w:rFonts w:ascii="Arial" w:hAnsi="Arial" w:cs="Arial"/>
                <w:b/>
                <w:bCs/>
                <w:sz w:val="24"/>
                <w:szCs w:val="24"/>
              </w:rPr>
            </w:pPr>
          </w:p>
        </w:tc>
      </w:tr>
      <w:tr w:rsidR="005E397A" w14:paraId="6E2F12F2" w14:textId="2045CC4D" w:rsidTr="00D20830">
        <w:trPr>
          <w:trHeight w:val="250"/>
        </w:trPr>
        <w:tc>
          <w:tcPr>
            <w:tcW w:w="1376" w:type="dxa"/>
          </w:tcPr>
          <w:p w14:paraId="605EBFDD" w14:textId="7C0F7757" w:rsidR="005E397A" w:rsidRDefault="005E397A" w:rsidP="005E397A">
            <w:pPr>
              <w:autoSpaceDE w:val="0"/>
              <w:autoSpaceDN w:val="0"/>
              <w:jc w:val="center"/>
              <w:rPr>
                <w:rFonts w:ascii="Arial" w:hAnsi="Arial" w:cs="Arial"/>
                <w:b/>
                <w:bCs/>
                <w:sz w:val="24"/>
                <w:szCs w:val="24"/>
              </w:rPr>
            </w:pPr>
          </w:p>
        </w:tc>
        <w:tc>
          <w:tcPr>
            <w:tcW w:w="4554" w:type="dxa"/>
          </w:tcPr>
          <w:p w14:paraId="66C387ED" w14:textId="43508F67" w:rsidR="005E397A" w:rsidRDefault="005E397A" w:rsidP="005E397A">
            <w:pPr>
              <w:autoSpaceDE w:val="0"/>
              <w:autoSpaceDN w:val="0"/>
              <w:jc w:val="center"/>
              <w:rPr>
                <w:rFonts w:ascii="Arial" w:hAnsi="Arial" w:cs="Arial"/>
                <w:b/>
                <w:bCs/>
                <w:sz w:val="24"/>
                <w:szCs w:val="24"/>
              </w:rPr>
            </w:pPr>
            <w:r>
              <w:rPr>
                <w:rFonts w:ascii="Arial" w:hAnsi="Arial" w:cs="Arial"/>
                <w:b/>
                <w:bCs/>
                <w:sz w:val="24"/>
                <w:szCs w:val="24"/>
              </w:rPr>
              <w:t>Ventajas</w:t>
            </w:r>
          </w:p>
          <w:p w14:paraId="2DF369D0" w14:textId="2D02C5F5" w:rsidR="005E397A" w:rsidRDefault="005E397A" w:rsidP="005E397A">
            <w:pPr>
              <w:autoSpaceDE w:val="0"/>
              <w:autoSpaceDN w:val="0"/>
              <w:jc w:val="center"/>
              <w:rPr>
                <w:rFonts w:ascii="Arial" w:hAnsi="Arial" w:cs="Arial"/>
                <w:b/>
                <w:bCs/>
                <w:sz w:val="24"/>
                <w:szCs w:val="24"/>
              </w:rPr>
            </w:pPr>
          </w:p>
        </w:tc>
        <w:tc>
          <w:tcPr>
            <w:tcW w:w="4843" w:type="dxa"/>
          </w:tcPr>
          <w:p w14:paraId="30BB5E2C" w14:textId="049A3B83" w:rsidR="005E397A" w:rsidRDefault="005E397A" w:rsidP="005E397A">
            <w:pPr>
              <w:autoSpaceDE w:val="0"/>
              <w:autoSpaceDN w:val="0"/>
              <w:jc w:val="center"/>
              <w:rPr>
                <w:rFonts w:ascii="Arial" w:hAnsi="Arial" w:cs="Arial"/>
                <w:b/>
                <w:bCs/>
                <w:sz w:val="24"/>
                <w:szCs w:val="24"/>
              </w:rPr>
            </w:pPr>
            <w:r>
              <w:rPr>
                <w:rFonts w:ascii="Arial" w:hAnsi="Arial" w:cs="Arial"/>
                <w:b/>
                <w:bCs/>
                <w:sz w:val="24"/>
                <w:szCs w:val="24"/>
              </w:rPr>
              <w:t>Desventajas</w:t>
            </w:r>
          </w:p>
        </w:tc>
      </w:tr>
      <w:tr w:rsidR="005E397A" w14:paraId="14D35805" w14:textId="1F187A4E" w:rsidTr="00302F99">
        <w:trPr>
          <w:trHeight w:val="732"/>
        </w:trPr>
        <w:tc>
          <w:tcPr>
            <w:tcW w:w="1376" w:type="dxa"/>
            <w:shd w:val="clear" w:color="auto" w:fill="E2EFD9" w:themeFill="accent6" w:themeFillTint="33"/>
          </w:tcPr>
          <w:p w14:paraId="1EF6CB92" w14:textId="1654BF68" w:rsidR="005E397A" w:rsidRDefault="005E397A" w:rsidP="009D5C50">
            <w:pPr>
              <w:autoSpaceDE w:val="0"/>
              <w:autoSpaceDN w:val="0"/>
              <w:rPr>
                <w:rFonts w:ascii="Arial" w:hAnsi="Arial" w:cs="Arial"/>
                <w:b/>
                <w:bCs/>
                <w:sz w:val="24"/>
                <w:szCs w:val="24"/>
              </w:rPr>
            </w:pPr>
            <w:r>
              <w:rPr>
                <w:rFonts w:ascii="Arial" w:hAnsi="Arial" w:cs="Arial"/>
                <w:b/>
                <w:bCs/>
                <w:sz w:val="24"/>
                <w:szCs w:val="24"/>
              </w:rPr>
              <w:t>Sistema financiero formal</w:t>
            </w:r>
          </w:p>
        </w:tc>
        <w:tc>
          <w:tcPr>
            <w:tcW w:w="4554" w:type="dxa"/>
          </w:tcPr>
          <w:p w14:paraId="6E0509D0" w14:textId="77777777" w:rsidR="005E397A" w:rsidRDefault="005E397A" w:rsidP="009D5C50">
            <w:pPr>
              <w:autoSpaceDE w:val="0"/>
              <w:autoSpaceDN w:val="0"/>
              <w:rPr>
                <w:rFonts w:ascii="Arial" w:hAnsi="Arial" w:cs="Arial"/>
                <w:b/>
                <w:bCs/>
                <w:sz w:val="24"/>
                <w:szCs w:val="24"/>
              </w:rPr>
            </w:pPr>
          </w:p>
          <w:p w14:paraId="55626CB7" w14:textId="77777777" w:rsidR="005E397A" w:rsidRDefault="005E397A" w:rsidP="009D5C50">
            <w:pPr>
              <w:autoSpaceDE w:val="0"/>
              <w:autoSpaceDN w:val="0"/>
              <w:rPr>
                <w:rFonts w:ascii="Arial" w:hAnsi="Arial" w:cs="Arial"/>
                <w:b/>
                <w:bCs/>
                <w:sz w:val="24"/>
                <w:szCs w:val="24"/>
              </w:rPr>
            </w:pPr>
          </w:p>
          <w:p w14:paraId="3D745AB1" w14:textId="77777777" w:rsidR="005E397A" w:rsidRDefault="005E397A" w:rsidP="009D5C50">
            <w:pPr>
              <w:autoSpaceDE w:val="0"/>
              <w:autoSpaceDN w:val="0"/>
              <w:rPr>
                <w:rFonts w:ascii="Arial" w:hAnsi="Arial" w:cs="Arial"/>
                <w:b/>
                <w:bCs/>
                <w:sz w:val="24"/>
                <w:szCs w:val="24"/>
              </w:rPr>
            </w:pPr>
          </w:p>
          <w:p w14:paraId="1BFFB12D" w14:textId="77777777" w:rsidR="005E397A" w:rsidRDefault="005E397A" w:rsidP="009D5C50">
            <w:pPr>
              <w:autoSpaceDE w:val="0"/>
              <w:autoSpaceDN w:val="0"/>
              <w:rPr>
                <w:rFonts w:ascii="Arial" w:hAnsi="Arial" w:cs="Arial"/>
                <w:b/>
                <w:bCs/>
                <w:sz w:val="24"/>
                <w:szCs w:val="24"/>
              </w:rPr>
            </w:pPr>
          </w:p>
          <w:p w14:paraId="2811EC8E" w14:textId="77777777" w:rsidR="005E397A" w:rsidRDefault="005E397A" w:rsidP="009D5C50">
            <w:pPr>
              <w:autoSpaceDE w:val="0"/>
              <w:autoSpaceDN w:val="0"/>
              <w:rPr>
                <w:rFonts w:ascii="Arial" w:hAnsi="Arial" w:cs="Arial"/>
                <w:b/>
                <w:bCs/>
                <w:sz w:val="24"/>
                <w:szCs w:val="24"/>
              </w:rPr>
            </w:pPr>
          </w:p>
          <w:p w14:paraId="48A3FF37" w14:textId="77777777" w:rsidR="005E397A" w:rsidRDefault="005E397A" w:rsidP="009D5C50">
            <w:pPr>
              <w:autoSpaceDE w:val="0"/>
              <w:autoSpaceDN w:val="0"/>
              <w:rPr>
                <w:rFonts w:ascii="Arial" w:hAnsi="Arial" w:cs="Arial"/>
                <w:b/>
                <w:bCs/>
                <w:sz w:val="24"/>
                <w:szCs w:val="24"/>
              </w:rPr>
            </w:pPr>
          </w:p>
          <w:p w14:paraId="702BFD1F" w14:textId="77777777" w:rsidR="005E397A" w:rsidRDefault="005E397A" w:rsidP="009D5C50">
            <w:pPr>
              <w:autoSpaceDE w:val="0"/>
              <w:autoSpaceDN w:val="0"/>
              <w:rPr>
                <w:rFonts w:ascii="Arial" w:hAnsi="Arial" w:cs="Arial"/>
                <w:b/>
                <w:bCs/>
                <w:sz w:val="24"/>
                <w:szCs w:val="24"/>
              </w:rPr>
            </w:pPr>
          </w:p>
          <w:p w14:paraId="20CCC8F5" w14:textId="77777777" w:rsidR="005E397A" w:rsidRDefault="005E397A" w:rsidP="009D5C50">
            <w:pPr>
              <w:autoSpaceDE w:val="0"/>
              <w:autoSpaceDN w:val="0"/>
              <w:rPr>
                <w:rFonts w:ascii="Arial" w:hAnsi="Arial" w:cs="Arial"/>
                <w:b/>
                <w:bCs/>
                <w:sz w:val="24"/>
                <w:szCs w:val="24"/>
              </w:rPr>
            </w:pPr>
          </w:p>
          <w:p w14:paraId="7CEC6B0A" w14:textId="77777777" w:rsidR="005E397A" w:rsidRDefault="005E397A" w:rsidP="009D5C50">
            <w:pPr>
              <w:autoSpaceDE w:val="0"/>
              <w:autoSpaceDN w:val="0"/>
              <w:rPr>
                <w:rFonts w:ascii="Arial" w:hAnsi="Arial" w:cs="Arial"/>
                <w:b/>
                <w:bCs/>
                <w:sz w:val="24"/>
                <w:szCs w:val="24"/>
              </w:rPr>
            </w:pPr>
          </w:p>
        </w:tc>
        <w:tc>
          <w:tcPr>
            <w:tcW w:w="4843" w:type="dxa"/>
          </w:tcPr>
          <w:p w14:paraId="0918BE48" w14:textId="77777777" w:rsidR="005E397A" w:rsidRDefault="005E397A" w:rsidP="009D5C50">
            <w:pPr>
              <w:autoSpaceDE w:val="0"/>
              <w:autoSpaceDN w:val="0"/>
              <w:rPr>
                <w:rFonts w:ascii="Arial" w:hAnsi="Arial" w:cs="Arial"/>
                <w:b/>
                <w:bCs/>
                <w:sz w:val="24"/>
                <w:szCs w:val="24"/>
              </w:rPr>
            </w:pPr>
          </w:p>
        </w:tc>
      </w:tr>
      <w:tr w:rsidR="005E397A" w14:paraId="0DE63D01" w14:textId="15488FA0" w:rsidTr="00302F99">
        <w:trPr>
          <w:trHeight w:val="700"/>
        </w:trPr>
        <w:tc>
          <w:tcPr>
            <w:tcW w:w="1376" w:type="dxa"/>
            <w:shd w:val="clear" w:color="auto" w:fill="E2EFD9" w:themeFill="accent6" w:themeFillTint="33"/>
          </w:tcPr>
          <w:p w14:paraId="06B24B3E" w14:textId="3735B1E1" w:rsidR="005E397A" w:rsidRDefault="005E397A" w:rsidP="009D5C50">
            <w:pPr>
              <w:autoSpaceDE w:val="0"/>
              <w:autoSpaceDN w:val="0"/>
              <w:rPr>
                <w:rFonts w:ascii="Arial" w:hAnsi="Arial" w:cs="Arial"/>
                <w:b/>
                <w:bCs/>
                <w:sz w:val="24"/>
                <w:szCs w:val="24"/>
              </w:rPr>
            </w:pPr>
            <w:r>
              <w:rPr>
                <w:rFonts w:ascii="Arial" w:hAnsi="Arial" w:cs="Arial"/>
                <w:b/>
                <w:bCs/>
                <w:sz w:val="24"/>
                <w:szCs w:val="24"/>
              </w:rPr>
              <w:t>Sistema financiero informal</w:t>
            </w:r>
          </w:p>
        </w:tc>
        <w:tc>
          <w:tcPr>
            <w:tcW w:w="4554" w:type="dxa"/>
          </w:tcPr>
          <w:p w14:paraId="5E161FE0" w14:textId="77777777" w:rsidR="005E397A" w:rsidRDefault="005E397A" w:rsidP="009D5C50">
            <w:pPr>
              <w:autoSpaceDE w:val="0"/>
              <w:autoSpaceDN w:val="0"/>
              <w:rPr>
                <w:rFonts w:ascii="Arial" w:hAnsi="Arial" w:cs="Arial"/>
                <w:b/>
                <w:bCs/>
                <w:sz w:val="24"/>
                <w:szCs w:val="24"/>
              </w:rPr>
            </w:pPr>
          </w:p>
          <w:p w14:paraId="36B8C743" w14:textId="77777777" w:rsidR="005E397A" w:rsidRDefault="005E397A" w:rsidP="009D5C50">
            <w:pPr>
              <w:autoSpaceDE w:val="0"/>
              <w:autoSpaceDN w:val="0"/>
              <w:rPr>
                <w:rFonts w:ascii="Arial" w:hAnsi="Arial" w:cs="Arial"/>
                <w:b/>
                <w:bCs/>
                <w:sz w:val="24"/>
                <w:szCs w:val="24"/>
              </w:rPr>
            </w:pPr>
          </w:p>
          <w:p w14:paraId="31C33A53" w14:textId="77777777" w:rsidR="005E397A" w:rsidRDefault="005E397A" w:rsidP="009D5C50">
            <w:pPr>
              <w:autoSpaceDE w:val="0"/>
              <w:autoSpaceDN w:val="0"/>
              <w:rPr>
                <w:rFonts w:ascii="Arial" w:hAnsi="Arial" w:cs="Arial"/>
                <w:b/>
                <w:bCs/>
                <w:sz w:val="24"/>
                <w:szCs w:val="24"/>
              </w:rPr>
            </w:pPr>
          </w:p>
          <w:p w14:paraId="2EAC0CF0" w14:textId="77777777" w:rsidR="005E397A" w:rsidRDefault="005E397A" w:rsidP="009D5C50">
            <w:pPr>
              <w:autoSpaceDE w:val="0"/>
              <w:autoSpaceDN w:val="0"/>
              <w:rPr>
                <w:rFonts w:ascii="Arial" w:hAnsi="Arial" w:cs="Arial"/>
                <w:b/>
                <w:bCs/>
                <w:sz w:val="24"/>
                <w:szCs w:val="24"/>
              </w:rPr>
            </w:pPr>
          </w:p>
          <w:p w14:paraId="56CA2DD9" w14:textId="77777777" w:rsidR="005E397A" w:rsidRDefault="005E397A" w:rsidP="009D5C50">
            <w:pPr>
              <w:autoSpaceDE w:val="0"/>
              <w:autoSpaceDN w:val="0"/>
              <w:rPr>
                <w:rFonts w:ascii="Arial" w:hAnsi="Arial" w:cs="Arial"/>
                <w:b/>
                <w:bCs/>
                <w:sz w:val="24"/>
                <w:szCs w:val="24"/>
              </w:rPr>
            </w:pPr>
          </w:p>
          <w:p w14:paraId="3052C141" w14:textId="77777777" w:rsidR="005E397A" w:rsidRDefault="005E397A" w:rsidP="009D5C50">
            <w:pPr>
              <w:autoSpaceDE w:val="0"/>
              <w:autoSpaceDN w:val="0"/>
              <w:rPr>
                <w:rFonts w:ascii="Arial" w:hAnsi="Arial" w:cs="Arial"/>
                <w:b/>
                <w:bCs/>
                <w:sz w:val="24"/>
                <w:szCs w:val="24"/>
              </w:rPr>
            </w:pPr>
          </w:p>
          <w:p w14:paraId="53760BDB" w14:textId="77777777" w:rsidR="005E397A" w:rsidRDefault="005E397A" w:rsidP="009D5C50">
            <w:pPr>
              <w:autoSpaceDE w:val="0"/>
              <w:autoSpaceDN w:val="0"/>
              <w:rPr>
                <w:rFonts w:ascii="Arial" w:hAnsi="Arial" w:cs="Arial"/>
                <w:b/>
                <w:bCs/>
                <w:sz w:val="24"/>
                <w:szCs w:val="24"/>
              </w:rPr>
            </w:pPr>
          </w:p>
          <w:p w14:paraId="2891B24F" w14:textId="77777777" w:rsidR="005E397A" w:rsidRDefault="005E397A" w:rsidP="009D5C50">
            <w:pPr>
              <w:autoSpaceDE w:val="0"/>
              <w:autoSpaceDN w:val="0"/>
              <w:rPr>
                <w:rFonts w:ascii="Arial" w:hAnsi="Arial" w:cs="Arial"/>
                <w:b/>
                <w:bCs/>
                <w:sz w:val="24"/>
                <w:szCs w:val="24"/>
              </w:rPr>
            </w:pPr>
          </w:p>
          <w:p w14:paraId="54A3C1D7" w14:textId="77777777" w:rsidR="005E397A" w:rsidRDefault="005E397A" w:rsidP="009D5C50">
            <w:pPr>
              <w:autoSpaceDE w:val="0"/>
              <w:autoSpaceDN w:val="0"/>
              <w:rPr>
                <w:rFonts w:ascii="Arial" w:hAnsi="Arial" w:cs="Arial"/>
                <w:b/>
                <w:bCs/>
                <w:sz w:val="24"/>
                <w:szCs w:val="24"/>
              </w:rPr>
            </w:pPr>
          </w:p>
          <w:p w14:paraId="05F1B6E6" w14:textId="77777777" w:rsidR="005E397A" w:rsidRDefault="005E397A" w:rsidP="009D5C50">
            <w:pPr>
              <w:autoSpaceDE w:val="0"/>
              <w:autoSpaceDN w:val="0"/>
              <w:rPr>
                <w:rFonts w:ascii="Arial" w:hAnsi="Arial" w:cs="Arial"/>
                <w:b/>
                <w:bCs/>
                <w:sz w:val="24"/>
                <w:szCs w:val="24"/>
              </w:rPr>
            </w:pPr>
          </w:p>
          <w:p w14:paraId="00FD3BA8" w14:textId="77777777" w:rsidR="005E397A" w:rsidRDefault="005E397A" w:rsidP="009D5C50">
            <w:pPr>
              <w:autoSpaceDE w:val="0"/>
              <w:autoSpaceDN w:val="0"/>
              <w:rPr>
                <w:rFonts w:ascii="Arial" w:hAnsi="Arial" w:cs="Arial"/>
                <w:b/>
                <w:bCs/>
                <w:sz w:val="24"/>
                <w:szCs w:val="24"/>
              </w:rPr>
            </w:pPr>
          </w:p>
        </w:tc>
        <w:tc>
          <w:tcPr>
            <w:tcW w:w="4843" w:type="dxa"/>
          </w:tcPr>
          <w:p w14:paraId="1BBA9AD5" w14:textId="77777777" w:rsidR="005E397A" w:rsidRDefault="005E397A" w:rsidP="009D5C50">
            <w:pPr>
              <w:autoSpaceDE w:val="0"/>
              <w:autoSpaceDN w:val="0"/>
              <w:rPr>
                <w:rFonts w:ascii="Arial" w:hAnsi="Arial" w:cs="Arial"/>
                <w:b/>
                <w:bCs/>
                <w:sz w:val="24"/>
                <w:szCs w:val="24"/>
              </w:rPr>
            </w:pPr>
          </w:p>
        </w:tc>
      </w:tr>
    </w:tbl>
    <w:p w14:paraId="6009FC1D" w14:textId="77777777" w:rsidR="00994C5C" w:rsidRPr="009049A9" w:rsidRDefault="00994C5C" w:rsidP="00994C5C">
      <w:pPr>
        <w:pStyle w:val="Sinespaciado"/>
        <w:rPr>
          <w:rFonts w:ascii="Arial" w:hAnsi="Arial" w:cs="Arial"/>
        </w:rPr>
      </w:pPr>
    </w:p>
    <w:p w14:paraId="7A19E02A" w14:textId="77777777" w:rsidR="00994C5C" w:rsidRDefault="00994C5C" w:rsidP="00994C5C">
      <w:pPr>
        <w:tabs>
          <w:tab w:val="left" w:pos="5812"/>
        </w:tabs>
        <w:autoSpaceDE w:val="0"/>
        <w:autoSpaceDN w:val="0"/>
        <w:ind w:right="141"/>
        <w:jc w:val="center"/>
        <w:rPr>
          <w:rFonts w:ascii="Arial" w:eastAsia="Arial MT" w:hAnsi="Arial" w:cs="Arial"/>
          <w:b/>
          <w:sz w:val="28"/>
          <w:szCs w:val="28"/>
        </w:rPr>
      </w:pPr>
      <w:r w:rsidRPr="008C0A3C">
        <w:rPr>
          <w:rFonts w:ascii="Arial" w:eastAsia="Arial MT" w:hAnsi="Arial" w:cs="Arial"/>
          <w:b/>
          <w:sz w:val="28"/>
          <w:szCs w:val="28"/>
        </w:rPr>
        <w:lastRenderedPageBreak/>
        <w:t>EVALUO MIS APRENDIZAJES</w:t>
      </w:r>
    </w:p>
    <w:p w14:paraId="4DB9A038" w14:textId="627B7810" w:rsidR="00994C5C" w:rsidRDefault="00994C5C" w:rsidP="00994C5C">
      <w:pPr>
        <w:pStyle w:val="Prrafodelista"/>
        <w:widowControl/>
        <w:numPr>
          <w:ilvl w:val="0"/>
          <w:numId w:val="15"/>
        </w:numPr>
        <w:tabs>
          <w:tab w:val="left" w:pos="12855"/>
        </w:tabs>
        <w:spacing w:after="160" w:line="259" w:lineRule="auto"/>
        <w:rPr>
          <w:rFonts w:ascii="Arial" w:hAnsi="Arial" w:cs="Arial"/>
          <w:noProof/>
          <w:sz w:val="24"/>
          <w:szCs w:val="24"/>
        </w:rPr>
      </w:pPr>
      <w:r w:rsidRPr="00E776C1">
        <w:rPr>
          <w:rFonts w:ascii="Arial" w:hAnsi="Arial" w:cs="Arial"/>
          <w:b/>
          <w:bCs/>
          <w:noProof/>
          <w:sz w:val="24"/>
          <w:szCs w:val="24"/>
        </w:rPr>
        <w:t>Competencia:</w:t>
      </w:r>
      <w:r>
        <w:rPr>
          <w:rFonts w:ascii="Arial" w:hAnsi="Arial" w:cs="Arial"/>
          <w:noProof/>
          <w:sz w:val="24"/>
          <w:szCs w:val="24"/>
        </w:rPr>
        <w:t xml:space="preserve"> Gestiona responsablemente los recursos económicos.</w:t>
      </w:r>
    </w:p>
    <w:tbl>
      <w:tblPr>
        <w:tblStyle w:val="Tablaconcuadrcula"/>
        <w:tblpPr w:leftFromText="141" w:rightFromText="141" w:vertAnchor="text" w:horzAnchor="margin" w:tblpY="94"/>
        <w:tblOverlap w:val="never"/>
        <w:tblW w:w="0" w:type="auto"/>
        <w:tblLook w:val="04A0" w:firstRow="1" w:lastRow="0" w:firstColumn="1" w:lastColumn="0" w:noHBand="0" w:noVBand="1"/>
      </w:tblPr>
      <w:tblGrid>
        <w:gridCol w:w="8"/>
        <w:gridCol w:w="4665"/>
        <w:gridCol w:w="1720"/>
        <w:gridCol w:w="51"/>
        <w:gridCol w:w="1529"/>
        <w:gridCol w:w="16"/>
        <w:gridCol w:w="2320"/>
      </w:tblGrid>
      <w:tr w:rsidR="00994C5C" w:rsidRPr="008C0A3C" w14:paraId="4713FCA6" w14:textId="77777777" w:rsidTr="00302F99">
        <w:trPr>
          <w:gridBefore w:val="1"/>
          <w:wBefore w:w="8" w:type="dxa"/>
          <w:trHeight w:val="842"/>
        </w:trPr>
        <w:tc>
          <w:tcPr>
            <w:tcW w:w="4665" w:type="dxa"/>
            <w:shd w:val="clear" w:color="auto" w:fill="BDD6EE"/>
          </w:tcPr>
          <w:p w14:paraId="65447303" w14:textId="77777777" w:rsidR="00994C5C" w:rsidRPr="008C0A3C" w:rsidRDefault="00994C5C" w:rsidP="00AC64C1">
            <w:pPr>
              <w:autoSpaceDE w:val="0"/>
              <w:autoSpaceDN w:val="0"/>
              <w:ind w:right="141"/>
              <w:jc w:val="center"/>
              <w:rPr>
                <w:rFonts w:ascii="Arial" w:eastAsia="Arial MT" w:hAnsi="Arial" w:cs="Arial"/>
                <w:b/>
                <w:bCs/>
              </w:rPr>
            </w:pPr>
            <w:r w:rsidRPr="008C0A3C">
              <w:rPr>
                <w:rFonts w:ascii="Arial" w:eastAsia="Arial MT" w:hAnsi="Arial" w:cs="Arial"/>
                <w:b/>
                <w:bCs/>
              </w:rPr>
              <w:t>Criterios para la evaluación de mi</w:t>
            </w:r>
            <w:r>
              <w:rPr>
                <w:rFonts w:ascii="Arial" w:eastAsia="Arial MT" w:hAnsi="Arial" w:cs="Arial"/>
                <w:b/>
                <w:bCs/>
              </w:rPr>
              <w:t xml:space="preserve"> </w:t>
            </w:r>
            <w:r w:rsidRPr="008C0A3C">
              <w:rPr>
                <w:rFonts w:ascii="Arial" w:eastAsia="Arial MT" w:hAnsi="Arial" w:cs="Arial"/>
                <w:b/>
                <w:bCs/>
              </w:rPr>
              <w:t>aprendizaje</w:t>
            </w:r>
          </w:p>
        </w:tc>
        <w:tc>
          <w:tcPr>
            <w:tcW w:w="1720" w:type="dxa"/>
            <w:shd w:val="clear" w:color="auto" w:fill="BDD6EE"/>
          </w:tcPr>
          <w:p w14:paraId="0DFD1ECC" w14:textId="77777777" w:rsidR="00994C5C" w:rsidRPr="008C0A3C" w:rsidRDefault="00994C5C" w:rsidP="00AC64C1">
            <w:pPr>
              <w:autoSpaceDE w:val="0"/>
              <w:autoSpaceDN w:val="0"/>
              <w:ind w:right="141"/>
              <w:jc w:val="center"/>
              <w:rPr>
                <w:rFonts w:ascii="Arial" w:eastAsia="Arial MT" w:hAnsi="Arial" w:cs="Arial"/>
                <w:b/>
                <w:bCs/>
              </w:rPr>
            </w:pPr>
            <w:r w:rsidRPr="008C0A3C">
              <w:rPr>
                <w:rFonts w:ascii="Arial" w:eastAsia="Arial MT" w:hAnsi="Arial" w:cs="Arial"/>
                <w:b/>
                <w:bCs/>
              </w:rPr>
              <w:t>¿Lo logré?</w:t>
            </w:r>
          </w:p>
        </w:tc>
        <w:tc>
          <w:tcPr>
            <w:tcW w:w="1596" w:type="dxa"/>
            <w:gridSpan w:val="3"/>
            <w:shd w:val="clear" w:color="auto" w:fill="BDD6EE"/>
          </w:tcPr>
          <w:p w14:paraId="42933061" w14:textId="77777777" w:rsidR="00994C5C" w:rsidRPr="008C0A3C" w:rsidRDefault="00994C5C" w:rsidP="00AC64C1">
            <w:pPr>
              <w:autoSpaceDE w:val="0"/>
              <w:autoSpaceDN w:val="0"/>
              <w:ind w:right="141"/>
              <w:jc w:val="center"/>
              <w:rPr>
                <w:rFonts w:ascii="Arial" w:eastAsia="Arial MT" w:hAnsi="Arial" w:cs="Arial"/>
                <w:b/>
                <w:bCs/>
              </w:rPr>
            </w:pPr>
            <w:r w:rsidRPr="008C0A3C">
              <w:rPr>
                <w:rFonts w:ascii="Arial" w:eastAsia="Arial MT" w:hAnsi="Arial" w:cs="Arial"/>
                <w:b/>
                <w:bCs/>
              </w:rPr>
              <w:t>¿En proceso de lograrlo?</w:t>
            </w:r>
          </w:p>
        </w:tc>
        <w:tc>
          <w:tcPr>
            <w:tcW w:w="2320" w:type="dxa"/>
            <w:shd w:val="clear" w:color="auto" w:fill="BDD6EE"/>
          </w:tcPr>
          <w:p w14:paraId="23B3E2E4" w14:textId="77777777" w:rsidR="00994C5C" w:rsidRPr="008C0A3C" w:rsidRDefault="00994C5C" w:rsidP="00AC64C1">
            <w:pPr>
              <w:autoSpaceDE w:val="0"/>
              <w:autoSpaceDN w:val="0"/>
              <w:ind w:right="141"/>
              <w:jc w:val="center"/>
              <w:rPr>
                <w:rFonts w:ascii="Arial" w:eastAsia="Arial MT" w:hAnsi="Arial" w:cs="Arial"/>
                <w:b/>
                <w:bCs/>
              </w:rPr>
            </w:pPr>
            <w:r w:rsidRPr="008C0A3C">
              <w:rPr>
                <w:rFonts w:ascii="Arial" w:eastAsia="Arial MT" w:hAnsi="Arial" w:cs="Arial"/>
                <w:b/>
                <w:bCs/>
              </w:rPr>
              <w:t>¿Qué necesito hacer para mejorar?</w:t>
            </w:r>
          </w:p>
        </w:tc>
      </w:tr>
      <w:tr w:rsidR="00994C5C" w:rsidRPr="008C0A3C" w14:paraId="4F6145CA" w14:textId="77777777" w:rsidTr="00302F99">
        <w:trPr>
          <w:trHeight w:val="751"/>
        </w:trPr>
        <w:tc>
          <w:tcPr>
            <w:tcW w:w="4673" w:type="dxa"/>
            <w:gridSpan w:val="2"/>
            <w:shd w:val="clear" w:color="auto" w:fill="FFFFFF" w:themeFill="background1"/>
          </w:tcPr>
          <w:p w14:paraId="64D05281" w14:textId="1AFD39FF" w:rsidR="00994C5C" w:rsidRPr="00994C5C" w:rsidRDefault="00994C5C" w:rsidP="00994C5C">
            <w:pPr>
              <w:tabs>
                <w:tab w:val="left" w:pos="1203"/>
              </w:tabs>
              <w:autoSpaceDE w:val="0"/>
              <w:autoSpaceDN w:val="0"/>
              <w:spacing w:before="187" w:after="160" w:line="259" w:lineRule="auto"/>
              <w:ind w:right="254"/>
              <w:rPr>
                <w:rFonts w:ascii="Arial" w:hAnsi="Arial" w:cs="Arial"/>
                <w:bCs/>
                <w:lang w:val="es-PE"/>
              </w:rPr>
            </w:pPr>
            <w:r w:rsidRPr="00994C5C">
              <w:rPr>
                <w:rFonts w:ascii="Arial" w:hAnsi="Arial" w:cs="Arial"/>
                <w:bCs/>
                <w:lang w:val="es-PE"/>
              </w:rPr>
              <w:t>Reconocí el rol y funcionamiento del sistema financiero.</w:t>
            </w:r>
          </w:p>
        </w:tc>
        <w:tc>
          <w:tcPr>
            <w:tcW w:w="1771" w:type="dxa"/>
            <w:gridSpan w:val="2"/>
          </w:tcPr>
          <w:p w14:paraId="26FA15C7"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1529" w:type="dxa"/>
          </w:tcPr>
          <w:p w14:paraId="632230E2"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2336" w:type="dxa"/>
            <w:gridSpan w:val="2"/>
          </w:tcPr>
          <w:p w14:paraId="31BA33C8"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r>
      <w:tr w:rsidR="00994C5C" w:rsidRPr="008C0A3C" w14:paraId="0A7B370F" w14:textId="77777777" w:rsidTr="00302F99">
        <w:trPr>
          <w:gridBefore w:val="1"/>
          <w:wBefore w:w="8" w:type="dxa"/>
          <w:trHeight w:val="666"/>
        </w:trPr>
        <w:tc>
          <w:tcPr>
            <w:tcW w:w="4665" w:type="dxa"/>
            <w:shd w:val="clear" w:color="auto" w:fill="FFFFFF" w:themeFill="background1"/>
          </w:tcPr>
          <w:p w14:paraId="61BF30D2" w14:textId="39C7E3F4" w:rsidR="00994C5C" w:rsidRPr="00994C5C" w:rsidRDefault="00994C5C" w:rsidP="00AC64C1">
            <w:pPr>
              <w:autoSpaceDE w:val="0"/>
              <w:autoSpaceDN w:val="0"/>
              <w:contextualSpacing/>
              <w:rPr>
                <w:rFonts w:ascii="Arial" w:eastAsia="Arial MT" w:hAnsi="Arial" w:cs="Arial"/>
                <w:color w:val="000000"/>
              </w:rPr>
            </w:pPr>
            <w:r>
              <w:rPr>
                <w:rFonts w:ascii="Arial" w:eastAsia="Arial MT" w:hAnsi="Arial" w:cs="Arial"/>
                <w:bCs/>
                <w:lang w:val="es-PE"/>
              </w:rPr>
              <w:t>C</w:t>
            </w:r>
            <w:r w:rsidRPr="00994C5C">
              <w:rPr>
                <w:rFonts w:ascii="Arial" w:eastAsia="Arial MT" w:hAnsi="Arial" w:cs="Arial"/>
                <w:bCs/>
                <w:lang w:val="es-PE"/>
              </w:rPr>
              <w:t>omprendí la importancia del sistema financiero en la vida de las personas</w:t>
            </w:r>
          </w:p>
        </w:tc>
        <w:tc>
          <w:tcPr>
            <w:tcW w:w="1771" w:type="dxa"/>
            <w:gridSpan w:val="2"/>
          </w:tcPr>
          <w:p w14:paraId="7EC0CB57"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1529" w:type="dxa"/>
          </w:tcPr>
          <w:p w14:paraId="4545CDC1"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2336" w:type="dxa"/>
            <w:gridSpan w:val="2"/>
          </w:tcPr>
          <w:p w14:paraId="21F3366A"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r>
      <w:tr w:rsidR="00994C5C" w:rsidRPr="008C0A3C" w14:paraId="7540DC76" w14:textId="77777777" w:rsidTr="00302F99">
        <w:trPr>
          <w:gridBefore w:val="1"/>
          <w:wBefore w:w="8" w:type="dxa"/>
          <w:trHeight w:val="962"/>
        </w:trPr>
        <w:tc>
          <w:tcPr>
            <w:tcW w:w="4665" w:type="dxa"/>
            <w:shd w:val="clear" w:color="auto" w:fill="FFFFFF" w:themeFill="background1"/>
          </w:tcPr>
          <w:p w14:paraId="33FBF6EB" w14:textId="768CD692" w:rsidR="00994C5C" w:rsidRPr="00302F99" w:rsidRDefault="00302F99" w:rsidP="00302F99">
            <w:pPr>
              <w:autoSpaceDE w:val="0"/>
              <w:autoSpaceDN w:val="0"/>
              <w:adjustRightInd w:val="0"/>
              <w:spacing w:before="157"/>
              <w:ind w:right="1131"/>
              <w:rPr>
                <w:rFonts w:ascii="Arial" w:eastAsia="Calibri" w:hAnsi="Arial" w:cs="Arial"/>
              </w:rPr>
            </w:pPr>
            <w:r>
              <w:rPr>
                <w:rFonts w:ascii="Arial" w:eastAsia="Calibri" w:hAnsi="Arial" w:cs="Arial"/>
                <w:bCs/>
                <w:color w:val="000000" w:themeColor="text1"/>
              </w:rPr>
              <w:t>Comparé y establecí</w:t>
            </w:r>
            <w:r w:rsidRPr="00041EBB">
              <w:rPr>
                <w:rFonts w:ascii="Arial" w:eastAsia="Calibri" w:hAnsi="Arial" w:cs="Arial"/>
                <w:bCs/>
                <w:color w:val="000000" w:themeColor="text1"/>
              </w:rPr>
              <w:t xml:space="preserve"> las diferencias entre el sistema financiero formal e informal</w:t>
            </w:r>
          </w:p>
        </w:tc>
        <w:tc>
          <w:tcPr>
            <w:tcW w:w="1771" w:type="dxa"/>
            <w:gridSpan w:val="2"/>
          </w:tcPr>
          <w:p w14:paraId="643C5F40"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1529" w:type="dxa"/>
          </w:tcPr>
          <w:p w14:paraId="7B1EF7D5"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2336" w:type="dxa"/>
            <w:gridSpan w:val="2"/>
          </w:tcPr>
          <w:p w14:paraId="6E16A18F"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r>
      <w:tr w:rsidR="00994C5C" w:rsidRPr="008C0A3C" w14:paraId="6E4A3A04" w14:textId="77777777" w:rsidTr="00302F99">
        <w:trPr>
          <w:gridBefore w:val="1"/>
          <w:wBefore w:w="8" w:type="dxa"/>
          <w:trHeight w:val="834"/>
        </w:trPr>
        <w:tc>
          <w:tcPr>
            <w:tcW w:w="4665" w:type="dxa"/>
          </w:tcPr>
          <w:p w14:paraId="5456A243" w14:textId="209A24C7" w:rsidR="00994C5C" w:rsidRPr="00994C5C" w:rsidRDefault="00994C5C" w:rsidP="00AC64C1">
            <w:pPr>
              <w:tabs>
                <w:tab w:val="left" w:pos="286"/>
              </w:tabs>
              <w:autoSpaceDE w:val="0"/>
              <w:autoSpaceDN w:val="0"/>
              <w:spacing w:line="270" w:lineRule="exact"/>
              <w:ind w:right="175"/>
              <w:contextualSpacing/>
              <w:rPr>
                <w:rFonts w:ascii="Arial" w:eastAsia="Arial MT" w:hAnsi="Arial" w:cs="Arial"/>
              </w:rPr>
            </w:pPr>
            <w:r w:rsidRPr="00994C5C">
              <w:rPr>
                <w:rFonts w:ascii="Arial" w:eastAsia="Arial MT" w:hAnsi="Arial" w:cs="Arial"/>
              </w:rPr>
              <w:t>Desarrollé todas las actividades con orden, buena presentación</w:t>
            </w:r>
            <w:r w:rsidR="00302F99">
              <w:rPr>
                <w:rFonts w:ascii="Arial" w:eastAsia="Arial MT" w:hAnsi="Arial" w:cs="Arial"/>
              </w:rPr>
              <w:t xml:space="preserve">, </w:t>
            </w:r>
            <w:r w:rsidRPr="00994C5C">
              <w:rPr>
                <w:rFonts w:ascii="Arial" w:eastAsia="Arial MT" w:hAnsi="Arial" w:cs="Arial"/>
              </w:rPr>
              <w:t>en el tiempo indicado</w:t>
            </w:r>
            <w:r w:rsidR="00302F99">
              <w:rPr>
                <w:rFonts w:ascii="Arial" w:eastAsia="Arial MT" w:hAnsi="Arial" w:cs="Arial"/>
              </w:rPr>
              <w:t xml:space="preserve"> y respeté los acuerdos de convivencia</w:t>
            </w:r>
            <w:r w:rsidRPr="00994C5C">
              <w:rPr>
                <w:rFonts w:ascii="Arial" w:eastAsia="Arial MT" w:hAnsi="Arial" w:cs="Arial"/>
              </w:rPr>
              <w:t>.</w:t>
            </w:r>
          </w:p>
        </w:tc>
        <w:tc>
          <w:tcPr>
            <w:tcW w:w="1771" w:type="dxa"/>
            <w:gridSpan w:val="2"/>
          </w:tcPr>
          <w:p w14:paraId="1A9BC6E0" w14:textId="7AE3BB0D"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1529" w:type="dxa"/>
          </w:tcPr>
          <w:p w14:paraId="65292D61"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c>
          <w:tcPr>
            <w:tcW w:w="2336" w:type="dxa"/>
            <w:gridSpan w:val="2"/>
          </w:tcPr>
          <w:p w14:paraId="77BED04E" w14:textId="77777777" w:rsidR="00994C5C" w:rsidRPr="008C0A3C" w:rsidRDefault="00994C5C" w:rsidP="00AC64C1">
            <w:pPr>
              <w:tabs>
                <w:tab w:val="left" w:pos="5812"/>
              </w:tabs>
              <w:autoSpaceDE w:val="0"/>
              <w:autoSpaceDN w:val="0"/>
              <w:ind w:right="141"/>
              <w:rPr>
                <w:rFonts w:ascii="Arial MT" w:eastAsia="Arial MT" w:hAnsi="Arial MT" w:cs="Arial MT"/>
                <w:b/>
                <w:sz w:val="24"/>
              </w:rPr>
            </w:pPr>
          </w:p>
        </w:tc>
      </w:tr>
    </w:tbl>
    <w:p w14:paraId="30A0AB0F" w14:textId="13ECF93C" w:rsidR="00994C5C" w:rsidRPr="000805C6" w:rsidRDefault="00994C5C" w:rsidP="00994C5C">
      <w:pPr>
        <w:tabs>
          <w:tab w:val="left" w:pos="12855"/>
        </w:tabs>
        <w:spacing w:after="160" w:line="259" w:lineRule="auto"/>
        <w:contextualSpacing/>
        <w:rPr>
          <w:rFonts w:ascii="Arial" w:hAnsi="Arial" w:cs="Arial"/>
          <w:noProof/>
          <w:sz w:val="24"/>
          <w:szCs w:val="24"/>
        </w:rPr>
      </w:pPr>
    </w:p>
    <w:p w14:paraId="030DCA5F" w14:textId="05222501" w:rsidR="00E776C1" w:rsidRPr="000805C6" w:rsidRDefault="00B836CF" w:rsidP="00E776C1">
      <w:pPr>
        <w:tabs>
          <w:tab w:val="left" w:pos="12855"/>
        </w:tabs>
        <w:spacing w:after="160" w:line="259" w:lineRule="auto"/>
        <w:contextualSpacing/>
        <w:rPr>
          <w:rFonts w:ascii="Arial" w:hAnsi="Arial" w:cs="Arial"/>
          <w:noProof/>
          <w:sz w:val="24"/>
          <w:szCs w:val="24"/>
        </w:rPr>
      </w:pPr>
      <w:r>
        <w:rPr>
          <w:rFonts w:ascii="Arial" w:hAnsi="Arial" w:cs="Arial"/>
          <w:b/>
          <w:bCs/>
          <w:noProof/>
          <w:sz w:val="24"/>
          <w:szCs w:val="24"/>
        </w:rPr>
        <mc:AlternateContent>
          <mc:Choice Requires="wps">
            <w:drawing>
              <wp:anchor distT="0" distB="0" distL="114300" distR="114300" simplePos="0" relativeHeight="251771904" behindDoc="0" locked="0" layoutInCell="1" allowOverlap="1" wp14:anchorId="4E165425" wp14:editId="09F23F4E">
                <wp:simplePos x="0" y="0"/>
                <wp:positionH relativeFrom="margin">
                  <wp:align>left</wp:align>
                </wp:positionH>
                <wp:positionV relativeFrom="paragraph">
                  <wp:posOffset>125730</wp:posOffset>
                </wp:positionV>
                <wp:extent cx="6720840" cy="6240780"/>
                <wp:effectExtent l="0" t="0" r="22860" b="26670"/>
                <wp:wrapNone/>
                <wp:docPr id="1419913140" name="Cuadro de texto 1"/>
                <wp:cNvGraphicFramePr/>
                <a:graphic xmlns:a="http://schemas.openxmlformats.org/drawingml/2006/main">
                  <a:graphicData uri="http://schemas.microsoft.com/office/word/2010/wordprocessingShape">
                    <wps:wsp>
                      <wps:cNvSpPr txBox="1"/>
                      <wps:spPr>
                        <a:xfrm>
                          <a:off x="0" y="0"/>
                          <a:ext cx="6720840" cy="6240780"/>
                        </a:xfrm>
                        <a:prstGeom prst="rect">
                          <a:avLst/>
                        </a:prstGeom>
                        <a:solidFill>
                          <a:schemeClr val="lt1"/>
                        </a:solidFill>
                        <a:ln w="6350">
                          <a:solidFill>
                            <a:prstClr val="black"/>
                          </a:solidFill>
                        </a:ln>
                      </wps:spPr>
                      <wps:txbx>
                        <w:txbxContent>
                          <w:p w14:paraId="25446A54" w14:textId="7EC21609" w:rsidR="00F96525" w:rsidRPr="002A2AE8" w:rsidRDefault="00F96525" w:rsidP="002A2AE8">
                            <w:pPr>
                              <w:pStyle w:val="Sinespaciado"/>
                              <w:rPr>
                                <w:rFonts w:cstheme="minorHAnsi"/>
                                <w:sz w:val="20"/>
                                <w:szCs w:val="20"/>
                              </w:rPr>
                            </w:pPr>
                            <w:r w:rsidRPr="002A2AE8">
                              <w:rPr>
                                <w:rFonts w:cstheme="minorHAnsi"/>
                                <w:sz w:val="20"/>
                                <w:szCs w:val="20"/>
                              </w:rPr>
                              <w:t>El préstamo gota a gota es un delito</w:t>
                            </w:r>
                          </w:p>
                          <w:p w14:paraId="3F0B4919" w14:textId="77777777" w:rsidR="00D41F48" w:rsidRDefault="002A2AE8"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Muchos angustiados ciudadanos han caído en l</w:t>
                            </w:r>
                            <w:r w:rsidR="00F96525" w:rsidRPr="002A2AE8">
                              <w:rPr>
                                <w:rFonts w:eastAsia="Times New Roman" w:cstheme="minorHAnsi"/>
                                <w:color w:val="333333"/>
                                <w:spacing w:val="3"/>
                                <w:sz w:val="20"/>
                                <w:szCs w:val="20"/>
                              </w:rPr>
                              <w:t>os peligrosos préstamos “gota a gota”, modalidad informal ejecutada por mafias criminales que usan la violencia y la extorsión contra quienes no pueden pagar estos créditos. </w:t>
                            </w:r>
                            <w:r w:rsidR="00F96525" w:rsidRPr="002A2AE8">
                              <w:rPr>
                                <w:rFonts w:eastAsia="Times New Roman" w:cstheme="minorHAnsi"/>
                                <w:color w:val="333333"/>
                                <w:spacing w:val="3"/>
                                <w:sz w:val="20"/>
                                <w:szCs w:val="20"/>
                              </w:rPr>
                              <w:br/>
                              <w:t>En este marco, el Ministerio del Interior en coordinación con la Policía Nacional del Perú lanzan la campaña</w:t>
                            </w:r>
                            <w:r w:rsidR="00F96525" w:rsidRPr="002A2AE8">
                              <w:rPr>
                                <w:rFonts w:eastAsia="Times New Roman" w:cstheme="minorHAnsi"/>
                                <w:b/>
                                <w:bCs/>
                                <w:color w:val="333333"/>
                                <w:spacing w:val="3"/>
                                <w:sz w:val="20"/>
                                <w:szCs w:val="20"/>
                                <w:bdr w:val="single" w:sz="2" w:space="0" w:color="E5E5E5" w:frame="1"/>
                              </w:rPr>
                              <w:t> “El préstamo gota a gota es un delito. No caigas en deudas imposibles de pagar” </w:t>
                            </w:r>
                            <w:r w:rsidR="00F96525" w:rsidRPr="002A2AE8">
                              <w:rPr>
                                <w:rFonts w:eastAsia="Times New Roman" w:cstheme="minorHAnsi"/>
                                <w:color w:val="333333"/>
                                <w:spacing w:val="3"/>
                                <w:sz w:val="20"/>
                                <w:szCs w:val="20"/>
                              </w:rPr>
                              <w:t>que tiene como objetivo sensibilizar y advertir a la ciudadanía sobre el incremento de estos peligrosos préstamos que se ofrecen sin garantías ni aval, pero con altos intereses y que derivan en coacción, amenaza y extorsión  </w:t>
                            </w:r>
                            <w:r w:rsidR="00F96525" w:rsidRPr="002A2AE8">
                              <w:rPr>
                                <w:rFonts w:eastAsia="Times New Roman" w:cstheme="minorHAnsi"/>
                                <w:color w:val="333333"/>
                                <w:spacing w:val="3"/>
                                <w:sz w:val="20"/>
                                <w:szCs w:val="20"/>
                              </w:rPr>
                              <w:br/>
                              <w:t>Como Gobierno queremos prevenir y alertar a las personas naturales, pequeños comerciantes y población en general sobre las consecuencias de obtener estos préstamos que aparentemente tienen desembolso inmediato.  </w:t>
                            </w:r>
                            <w:r w:rsidR="00F96525" w:rsidRPr="002A2AE8">
                              <w:rPr>
                                <w:rFonts w:eastAsia="Times New Roman" w:cstheme="minorHAnsi"/>
                                <w:color w:val="333333"/>
                                <w:spacing w:val="3"/>
                                <w:sz w:val="20"/>
                                <w:szCs w:val="20"/>
                              </w:rPr>
                              <w:br/>
                              <w:t>La Policía Nacional del Perú está intensificando los operativos para capturar a extorsionadores y bandas criminales dedicados al “gota a gota”. </w:t>
                            </w:r>
                            <w:r w:rsidR="00F96525" w:rsidRPr="002A2AE8">
                              <w:rPr>
                                <w:rFonts w:eastAsia="Times New Roman" w:cstheme="minorHAnsi"/>
                                <w:color w:val="333333"/>
                                <w:spacing w:val="3"/>
                                <w:sz w:val="20"/>
                                <w:szCs w:val="20"/>
                              </w:rPr>
                              <w:br/>
                              <w:t>Por ello, hacemos un llamado a la ciudadanía para evitar ser víctimas de prestamistas que llevan adelante el sistema delincuencial del “gota a gota” y llegan incluso a matar personas cuando no cumplen con el pago respectivo.</w:t>
                            </w:r>
                            <w:r w:rsidR="00F96525" w:rsidRPr="002A2AE8">
                              <w:rPr>
                                <w:rFonts w:eastAsia="Times New Roman" w:cstheme="minorHAnsi"/>
                                <w:color w:val="333333"/>
                                <w:spacing w:val="3"/>
                                <w:sz w:val="20"/>
                                <w:szCs w:val="20"/>
                              </w:rPr>
                              <w:br/>
                              <w:t>Si eres víctima de este tipo de extorsión o conocer a alguien en esta situación, el Ministerio del Interior pone a disposición de la ciudadanía los siguientes canales de denuncia:</w:t>
                            </w:r>
                            <w:r w:rsidR="00F96525" w:rsidRPr="002A2AE8">
                              <w:rPr>
                                <w:rFonts w:eastAsia="Times New Roman" w:cstheme="minorHAnsi"/>
                                <w:b/>
                                <w:bCs/>
                                <w:color w:val="333333"/>
                                <w:spacing w:val="3"/>
                                <w:sz w:val="20"/>
                                <w:szCs w:val="20"/>
                                <w:bdr w:val="single" w:sz="2" w:space="0" w:color="E5E5E5" w:frame="1"/>
                              </w:rPr>
                              <w:t> Línea 1818 y el teléfono 942841978</w:t>
                            </w:r>
                            <w:r w:rsidR="00F96525" w:rsidRPr="002A2AE8">
                              <w:rPr>
                                <w:rFonts w:eastAsia="Times New Roman" w:cstheme="minorHAnsi"/>
                                <w:b/>
                                <w:bCs/>
                                <w:color w:val="333333"/>
                                <w:spacing w:val="3"/>
                                <w:sz w:val="20"/>
                                <w:szCs w:val="20"/>
                                <w:bdr w:val="single" w:sz="2" w:space="0" w:color="E5E5E5" w:frame="1"/>
                              </w:rPr>
                              <w:br/>
                            </w:r>
                            <w:bookmarkStart w:id="5" w:name="_Hlk168231494"/>
                            <w:r w:rsidR="00F96525" w:rsidRPr="002A2AE8">
                              <w:rPr>
                                <w:rFonts w:eastAsia="Times New Roman" w:cstheme="minorHAnsi"/>
                                <w:b/>
                                <w:bCs/>
                                <w:color w:val="333333"/>
                                <w:spacing w:val="3"/>
                                <w:sz w:val="20"/>
                                <w:szCs w:val="20"/>
                                <w:bdr w:val="single" w:sz="2" w:space="0" w:color="E5E5E5" w:frame="1"/>
                              </w:rPr>
                              <w:t>¿Qué son los préstamos gota a gota?</w:t>
                            </w:r>
                            <w:r w:rsidR="00F96525" w:rsidRPr="002A2AE8">
                              <w:rPr>
                                <w:rFonts w:eastAsia="Times New Roman" w:cstheme="minorHAnsi"/>
                                <w:b/>
                                <w:bCs/>
                                <w:color w:val="333333"/>
                                <w:spacing w:val="3"/>
                                <w:sz w:val="20"/>
                                <w:szCs w:val="20"/>
                                <w:bdr w:val="single" w:sz="2" w:space="0" w:color="E5E5E5" w:frame="1"/>
                              </w:rPr>
                              <w:br/>
                            </w:r>
                            <w:r w:rsidR="00F96525" w:rsidRPr="002A2AE8">
                              <w:rPr>
                                <w:rFonts w:eastAsia="Times New Roman" w:cstheme="minorHAnsi"/>
                                <w:color w:val="333333"/>
                                <w:spacing w:val="3"/>
                                <w:sz w:val="20"/>
                                <w:szCs w:val="20"/>
                              </w:rPr>
                              <w:t>Son préstamos que ofrecen dinero fácil, rápido y sin trámites, resultan muy atractivos inicialmente, pero tienen intereses excesivamente altos, por lo cual, los préstamos se vuelven imposibles de pagar llegando a formas de intimidación, amenaza, coacción y hasta la violencia. Las víctimas son personas naturales y pequeños comerciantes en su mayoría. </w:t>
                            </w:r>
                            <w:r w:rsidR="00F96525" w:rsidRPr="002A2AE8">
                              <w:rPr>
                                <w:rFonts w:eastAsia="Times New Roman" w:cstheme="minorHAnsi"/>
                                <w:color w:val="333333"/>
                                <w:spacing w:val="3"/>
                                <w:sz w:val="20"/>
                                <w:szCs w:val="20"/>
                              </w:rPr>
                              <w:br/>
                            </w:r>
                            <w:r w:rsidR="00F96525" w:rsidRPr="002A2AE8">
                              <w:rPr>
                                <w:rFonts w:eastAsia="Times New Roman" w:cstheme="minorHAnsi"/>
                                <w:b/>
                                <w:bCs/>
                                <w:color w:val="333333"/>
                                <w:spacing w:val="3"/>
                                <w:sz w:val="20"/>
                                <w:szCs w:val="20"/>
                                <w:bdr w:val="single" w:sz="2" w:space="0" w:color="E5E5E5" w:frame="1"/>
                              </w:rPr>
                              <w:t>¿Cómo se ofrecen los préstamos gota a gota?</w:t>
                            </w:r>
                            <w:r w:rsidR="00F96525" w:rsidRPr="002A2AE8">
                              <w:rPr>
                                <w:rFonts w:eastAsia="Times New Roman" w:cstheme="minorHAnsi"/>
                                <w:b/>
                                <w:bCs/>
                                <w:color w:val="333333"/>
                                <w:spacing w:val="3"/>
                                <w:sz w:val="20"/>
                                <w:szCs w:val="20"/>
                                <w:bdr w:val="single" w:sz="2" w:space="0" w:color="E5E5E5" w:frame="1"/>
                              </w:rPr>
                              <w:br/>
                            </w:r>
                            <w:r w:rsidR="00F96525" w:rsidRPr="002A2AE8">
                              <w:rPr>
                                <w:rFonts w:eastAsia="Times New Roman" w:cstheme="minorHAnsi"/>
                                <w:color w:val="333333"/>
                                <w:spacing w:val="3"/>
                                <w:sz w:val="20"/>
                                <w:szCs w:val="20"/>
                              </w:rPr>
                              <w:t>Son diversas las modalidades usadas por las bandas dedicadas a los préstamos del gota a gota, entre ellas: </w:t>
                            </w:r>
                          </w:p>
                          <w:p w14:paraId="7F56E9BB" w14:textId="77777777" w:rsidR="00D41F4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Avisos en postes, paredes, veredas, etc. </w:t>
                            </w:r>
                          </w:p>
                          <w:p w14:paraId="75F01198" w14:textId="77777777" w:rsidR="00D41F4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Anuncios en mercados, negocios y otros. </w:t>
                            </w:r>
                          </w:p>
                          <w:p w14:paraId="456680B7" w14:textId="08EC8D29"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 Tarjetas y volantes que ofrecen “dinero el toque”</w:t>
                            </w:r>
                          </w:p>
                          <w:p w14:paraId="0864C460" w14:textId="535BD101"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Con aplicativos que registran toda tu información </w:t>
                            </w:r>
                          </w:p>
                          <w:p w14:paraId="1CCE4CD3" w14:textId="485DA9F7"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A través de las redes sociales (Facebook, Twitter, Instagram, etc.)</w:t>
                            </w:r>
                          </w:p>
                          <w:p w14:paraId="31660C1A" w14:textId="0B122BB8"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Con publicidad en periódicos </w:t>
                            </w:r>
                          </w:p>
                          <w:p w14:paraId="32EB05EE" w14:textId="5605766D"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¿Cómo operan los extorsionadores del gota a gota?</w:t>
                            </w:r>
                          </w:p>
                          <w:p w14:paraId="7D4F560C" w14:textId="4995C824"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Aumento súbito de intereses</w:t>
                            </w:r>
                            <w:r w:rsidRPr="002A2AE8">
                              <w:rPr>
                                <w:rFonts w:eastAsia="Times New Roman" w:cstheme="minorHAnsi"/>
                                <w:color w:val="333333"/>
                                <w:spacing w:val="3"/>
                                <w:sz w:val="20"/>
                                <w:szCs w:val="20"/>
                              </w:rPr>
                              <w:t>: suben excesivamente los intereses por cada día. </w:t>
                            </w:r>
                          </w:p>
                          <w:p w14:paraId="67A4FB59" w14:textId="0A1113EF" w:rsidR="00F96525" w:rsidRPr="002A2AE8" w:rsidRDefault="00F96525" w:rsidP="002A2AE8">
                            <w:pPr>
                              <w:pStyle w:val="Sinespaciado"/>
                              <w:rPr>
                                <w:rFonts w:eastAsia="Times New Roman" w:cstheme="minorHAnsi"/>
                                <w:color w:val="333333"/>
                                <w:spacing w:val="3"/>
                                <w:sz w:val="20"/>
                                <w:szCs w:val="20"/>
                              </w:rPr>
                            </w:pPr>
                            <w:proofErr w:type="gramStart"/>
                            <w:r w:rsidRPr="002A2AE8">
                              <w:rPr>
                                <w:rFonts w:eastAsia="Times New Roman" w:cstheme="minorHAnsi"/>
                                <w:b/>
                                <w:bCs/>
                                <w:color w:val="333333"/>
                                <w:spacing w:val="3"/>
                                <w:sz w:val="20"/>
                                <w:szCs w:val="20"/>
                                <w:bdr w:val="single" w:sz="2" w:space="0" w:color="E5E5E5" w:frame="1"/>
                              </w:rPr>
                              <w:t>Reseteo</w:t>
                            </w:r>
                            <w:proofErr w:type="gramEnd"/>
                            <w:r w:rsidRPr="002A2AE8">
                              <w:rPr>
                                <w:rFonts w:eastAsia="Times New Roman" w:cstheme="minorHAnsi"/>
                                <w:b/>
                                <w:bCs/>
                                <w:color w:val="333333"/>
                                <w:spacing w:val="3"/>
                                <w:sz w:val="20"/>
                                <w:szCs w:val="20"/>
                                <w:bdr w:val="single" w:sz="2" w:space="0" w:color="E5E5E5" w:frame="1"/>
                              </w:rPr>
                              <w:t xml:space="preserve"> de deuda: </w:t>
                            </w:r>
                            <w:r w:rsidRPr="002A2AE8">
                              <w:rPr>
                                <w:rFonts w:eastAsia="Times New Roman" w:cstheme="minorHAnsi"/>
                                <w:color w:val="333333"/>
                                <w:spacing w:val="3"/>
                                <w:sz w:val="20"/>
                                <w:szCs w:val="20"/>
                              </w:rPr>
                              <w:t>Al dejar de cumplir una cuota obligan a reiniciar los pagos desde cero.</w:t>
                            </w:r>
                          </w:p>
                          <w:p w14:paraId="3F4B823D" w14:textId="3E288063"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Una deuda por otra: </w:t>
                            </w:r>
                            <w:r w:rsidRPr="002A2AE8">
                              <w:rPr>
                                <w:rFonts w:eastAsia="Times New Roman" w:cstheme="minorHAnsi"/>
                                <w:color w:val="333333"/>
                                <w:spacing w:val="3"/>
                                <w:sz w:val="20"/>
                                <w:szCs w:val="20"/>
                              </w:rPr>
                              <w:t>Insisten y “presionan” para que la víctima tome nuevos préstamos.   </w:t>
                            </w:r>
                          </w:p>
                          <w:p w14:paraId="4ED03022" w14:textId="0BB5D876"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Intimidación: </w:t>
                            </w:r>
                            <w:r w:rsidRPr="002A2AE8">
                              <w:rPr>
                                <w:rFonts w:eastAsia="Times New Roman" w:cstheme="minorHAnsi"/>
                                <w:color w:val="333333"/>
                                <w:spacing w:val="3"/>
                                <w:sz w:val="20"/>
                                <w:szCs w:val="20"/>
                              </w:rPr>
                              <w:t>Ante el incumplimiento de pago presionan psicológicamente a sus víctimas. </w:t>
                            </w:r>
                          </w:p>
                          <w:p w14:paraId="23D35741" w14:textId="3EE66448"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Violencia: </w:t>
                            </w:r>
                            <w:r w:rsidRPr="002A2AE8">
                              <w:rPr>
                                <w:rFonts w:eastAsia="Times New Roman" w:cstheme="minorHAnsi"/>
                                <w:color w:val="333333"/>
                                <w:spacing w:val="3"/>
                                <w:sz w:val="20"/>
                                <w:szCs w:val="20"/>
                              </w:rPr>
                              <w:t> Amenazan, intimidan y dañan a sus víctimas, familiares y hasta a sus amigos. </w:t>
                            </w:r>
                          </w:p>
                          <w:p w14:paraId="7DC7165A" w14:textId="27A1E7D0" w:rsidR="00F96525" w:rsidRPr="002A2AE8" w:rsidRDefault="00F96525" w:rsidP="002A2AE8">
                            <w:pPr>
                              <w:pStyle w:val="Sinespaciado"/>
                              <w:rPr>
                                <w:sz w:val="20"/>
                                <w:szCs w:val="20"/>
                              </w:rPr>
                            </w:pPr>
                            <w:r w:rsidRPr="002A2AE8">
                              <w:rPr>
                                <w:b/>
                                <w:bCs/>
                                <w:bdr w:val="single" w:sz="2" w:space="0" w:color="E5E5E5" w:frame="1"/>
                              </w:rPr>
                              <w:t>¿Cómo puedes denunciar a los extorsionadores?</w:t>
                            </w:r>
                          </w:p>
                          <w:p w14:paraId="06E1B108" w14:textId="40CDBB1C" w:rsidR="00F96525" w:rsidRPr="002A2AE8" w:rsidRDefault="00F96525" w:rsidP="002A2AE8">
                            <w:pPr>
                              <w:pStyle w:val="Sinespaciado"/>
                              <w:rPr>
                                <w:sz w:val="20"/>
                                <w:szCs w:val="20"/>
                              </w:rPr>
                            </w:pPr>
                            <w:r w:rsidRPr="002A2AE8">
                              <w:rPr>
                                <w:sz w:val="20"/>
                                <w:szCs w:val="20"/>
                              </w:rPr>
                              <w:t>Llama y denuncia en: </w:t>
                            </w:r>
                            <w:r w:rsidRPr="002A2AE8">
                              <w:rPr>
                                <w:sz w:val="20"/>
                                <w:szCs w:val="20"/>
                              </w:rPr>
                              <w:br/>
                              <w:t>Línea 1818 </w:t>
                            </w:r>
                          </w:p>
                          <w:p w14:paraId="1B513BB4" w14:textId="1FD415D1" w:rsidR="00F96525" w:rsidRPr="002A2AE8" w:rsidRDefault="00F96525" w:rsidP="002A2AE8">
                            <w:pPr>
                              <w:pStyle w:val="Sinespaciado"/>
                              <w:rPr>
                                <w:sz w:val="20"/>
                                <w:szCs w:val="20"/>
                              </w:rPr>
                            </w:pPr>
                            <w:r w:rsidRPr="002A2AE8">
                              <w:rPr>
                                <w:sz w:val="20"/>
                                <w:szCs w:val="20"/>
                              </w:rPr>
                              <w:t>Celular 942841978</w:t>
                            </w:r>
                          </w:p>
                          <w:p w14:paraId="166C19EC" w14:textId="1B05B08D" w:rsidR="00F96525" w:rsidRPr="002A2AE8" w:rsidRDefault="00F96525" w:rsidP="002A2AE8">
                            <w:pPr>
                              <w:pStyle w:val="Sinespaciado"/>
                              <w:rPr>
                                <w:sz w:val="20"/>
                                <w:szCs w:val="20"/>
                              </w:rPr>
                            </w:pPr>
                            <w:r w:rsidRPr="002A2AE8">
                              <w:rPr>
                                <w:sz w:val="20"/>
                                <w:szCs w:val="20"/>
                              </w:rPr>
                              <w:t>Comisarías de tu distrito </w:t>
                            </w:r>
                          </w:p>
                          <w:p w14:paraId="4C2B28AF" w14:textId="6B177B9F" w:rsidR="00F96525" w:rsidRPr="002A2AE8" w:rsidRDefault="00F96525" w:rsidP="002A2AE8">
                            <w:pPr>
                              <w:pStyle w:val="Sinespaciado"/>
                              <w:rPr>
                                <w:sz w:val="20"/>
                                <w:szCs w:val="20"/>
                              </w:rPr>
                            </w:pPr>
                            <w:r w:rsidRPr="002A2AE8">
                              <w:rPr>
                                <w:sz w:val="20"/>
                                <w:szCs w:val="20"/>
                              </w:rPr>
                              <w:t> Departamentos de Investigación Criminal (</w:t>
                            </w:r>
                            <w:proofErr w:type="spellStart"/>
                            <w:r w:rsidRPr="002A2AE8">
                              <w:rPr>
                                <w:sz w:val="20"/>
                                <w:szCs w:val="20"/>
                              </w:rPr>
                              <w:t>Depincri</w:t>
                            </w:r>
                            <w:proofErr w:type="spellEnd"/>
                            <w:r w:rsidRPr="002A2AE8">
                              <w:rPr>
                                <w:sz w:val="20"/>
                                <w:szCs w:val="20"/>
                              </w:rPr>
                              <w:t>) más cercano </w:t>
                            </w:r>
                            <w:bookmarkEnd w:id="5"/>
                          </w:p>
                          <w:p w14:paraId="2E6E29F5" w14:textId="77777777" w:rsidR="00F96525" w:rsidRPr="002A2AE8" w:rsidRDefault="00F96525" w:rsidP="002A2AE8">
                            <w:pPr>
                              <w:pStyle w:val="Sinespaciad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5425" id="_x0000_s1048" type="#_x0000_t202" style="position:absolute;margin-left:0;margin-top:9.9pt;width:529.2pt;height:491.4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KOwIAAIUEAAAOAAAAZHJzL2Uyb0RvYy54bWysVE1v2zAMvQ/YfxB0X+x4aZoG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" fillcolor="white [3201]" strokeweight=".5pt">
                <v:textbox>
                  <w:txbxContent>
                    <w:p w14:paraId="25446A54" w14:textId="7EC21609" w:rsidR="00F96525" w:rsidRPr="002A2AE8" w:rsidRDefault="00F96525" w:rsidP="002A2AE8">
                      <w:pPr>
                        <w:pStyle w:val="Sinespaciado"/>
                        <w:rPr>
                          <w:rFonts w:cstheme="minorHAnsi"/>
                          <w:sz w:val="20"/>
                          <w:szCs w:val="20"/>
                        </w:rPr>
                      </w:pPr>
                      <w:r w:rsidRPr="002A2AE8">
                        <w:rPr>
                          <w:rFonts w:cstheme="minorHAnsi"/>
                          <w:sz w:val="20"/>
                          <w:szCs w:val="20"/>
                        </w:rPr>
                        <w:t>El préstamo gota a gota es un delito</w:t>
                      </w:r>
                    </w:p>
                    <w:p w14:paraId="3F0B4919" w14:textId="77777777" w:rsidR="00D41F48" w:rsidRDefault="002A2AE8"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Muchos angustiados ciudadanos han caído en l</w:t>
                      </w:r>
                      <w:r w:rsidR="00F96525" w:rsidRPr="002A2AE8">
                        <w:rPr>
                          <w:rFonts w:eastAsia="Times New Roman" w:cstheme="minorHAnsi"/>
                          <w:color w:val="333333"/>
                          <w:spacing w:val="3"/>
                          <w:sz w:val="20"/>
                          <w:szCs w:val="20"/>
                        </w:rPr>
                        <w:t>os peligrosos préstamos “gota a gota”, modalidad informal ejecutada por mafias criminales que usan la violencia y la extorsión contra quienes no pueden pagar estos créditos. </w:t>
                      </w:r>
                      <w:r w:rsidR="00F96525" w:rsidRPr="002A2AE8">
                        <w:rPr>
                          <w:rFonts w:eastAsia="Times New Roman" w:cstheme="minorHAnsi"/>
                          <w:color w:val="333333"/>
                          <w:spacing w:val="3"/>
                          <w:sz w:val="20"/>
                          <w:szCs w:val="20"/>
                        </w:rPr>
                        <w:br/>
                        <w:t>En este marco, el Ministerio del Interior en coordinación con la Policía Nacional del Perú lanzan la campaña</w:t>
                      </w:r>
                      <w:r w:rsidR="00F96525" w:rsidRPr="002A2AE8">
                        <w:rPr>
                          <w:rFonts w:eastAsia="Times New Roman" w:cstheme="minorHAnsi"/>
                          <w:b/>
                          <w:bCs/>
                          <w:color w:val="333333"/>
                          <w:spacing w:val="3"/>
                          <w:sz w:val="20"/>
                          <w:szCs w:val="20"/>
                          <w:bdr w:val="single" w:sz="2" w:space="0" w:color="E5E5E5" w:frame="1"/>
                        </w:rPr>
                        <w:t> “El préstamo gota a gota es un delito. No caigas en deudas imposibles de pagar” </w:t>
                      </w:r>
                      <w:r w:rsidR="00F96525" w:rsidRPr="002A2AE8">
                        <w:rPr>
                          <w:rFonts w:eastAsia="Times New Roman" w:cstheme="minorHAnsi"/>
                          <w:color w:val="333333"/>
                          <w:spacing w:val="3"/>
                          <w:sz w:val="20"/>
                          <w:szCs w:val="20"/>
                        </w:rPr>
                        <w:t>que tiene como objetivo sensibilizar y advertir a la ciudadanía sobre el incremento de estos peligrosos préstamos que se ofrecen sin garantías ni aval, pero con altos intereses y que derivan en coacción, amenaza y extorsión  </w:t>
                      </w:r>
                      <w:r w:rsidR="00F96525" w:rsidRPr="002A2AE8">
                        <w:rPr>
                          <w:rFonts w:eastAsia="Times New Roman" w:cstheme="minorHAnsi"/>
                          <w:color w:val="333333"/>
                          <w:spacing w:val="3"/>
                          <w:sz w:val="20"/>
                          <w:szCs w:val="20"/>
                        </w:rPr>
                        <w:br/>
                        <w:t>Como Gobierno queremos prevenir y alertar a las personas naturales, pequeños comerciantes y población en general sobre las consecuencias de obtener estos préstamos que aparentemente tienen desembolso inmediato.  </w:t>
                      </w:r>
                      <w:r w:rsidR="00F96525" w:rsidRPr="002A2AE8">
                        <w:rPr>
                          <w:rFonts w:eastAsia="Times New Roman" w:cstheme="minorHAnsi"/>
                          <w:color w:val="333333"/>
                          <w:spacing w:val="3"/>
                          <w:sz w:val="20"/>
                          <w:szCs w:val="20"/>
                        </w:rPr>
                        <w:br/>
                        <w:t>La Policía Nacional del Perú está intensificando los operativos para capturar a extorsionadores y bandas criminales dedicados al “gota a gota”. </w:t>
                      </w:r>
                      <w:r w:rsidR="00F96525" w:rsidRPr="002A2AE8">
                        <w:rPr>
                          <w:rFonts w:eastAsia="Times New Roman" w:cstheme="minorHAnsi"/>
                          <w:color w:val="333333"/>
                          <w:spacing w:val="3"/>
                          <w:sz w:val="20"/>
                          <w:szCs w:val="20"/>
                        </w:rPr>
                        <w:br/>
                        <w:t>Por ello, hacemos un llamado a la ciudadanía para evitar ser víctimas de prestamistas que llevan adelante el sistema delincuencial del “gota a gota” y llegan incluso a matar personas cuando no cumplen con el pago respectivo.</w:t>
                      </w:r>
                      <w:r w:rsidR="00F96525" w:rsidRPr="002A2AE8">
                        <w:rPr>
                          <w:rFonts w:eastAsia="Times New Roman" w:cstheme="minorHAnsi"/>
                          <w:color w:val="333333"/>
                          <w:spacing w:val="3"/>
                          <w:sz w:val="20"/>
                          <w:szCs w:val="20"/>
                        </w:rPr>
                        <w:br/>
                        <w:t>Si eres víctima de este tipo de extorsión o conocer a alguien en esta situación, el Ministerio del Interior pone a disposición de la ciudadanía los siguientes canales de denuncia:</w:t>
                      </w:r>
                      <w:r w:rsidR="00F96525" w:rsidRPr="002A2AE8">
                        <w:rPr>
                          <w:rFonts w:eastAsia="Times New Roman" w:cstheme="minorHAnsi"/>
                          <w:b/>
                          <w:bCs/>
                          <w:color w:val="333333"/>
                          <w:spacing w:val="3"/>
                          <w:sz w:val="20"/>
                          <w:szCs w:val="20"/>
                          <w:bdr w:val="single" w:sz="2" w:space="0" w:color="E5E5E5" w:frame="1"/>
                        </w:rPr>
                        <w:t> Línea 1818 y el teléfono 942841978</w:t>
                      </w:r>
                      <w:r w:rsidR="00F96525" w:rsidRPr="002A2AE8">
                        <w:rPr>
                          <w:rFonts w:eastAsia="Times New Roman" w:cstheme="minorHAnsi"/>
                          <w:b/>
                          <w:bCs/>
                          <w:color w:val="333333"/>
                          <w:spacing w:val="3"/>
                          <w:sz w:val="20"/>
                          <w:szCs w:val="20"/>
                          <w:bdr w:val="single" w:sz="2" w:space="0" w:color="E5E5E5" w:frame="1"/>
                        </w:rPr>
                        <w:br/>
                      </w:r>
                      <w:bookmarkStart w:id="6" w:name="_Hlk168231494"/>
                      <w:r w:rsidR="00F96525" w:rsidRPr="002A2AE8">
                        <w:rPr>
                          <w:rFonts w:eastAsia="Times New Roman" w:cstheme="minorHAnsi"/>
                          <w:b/>
                          <w:bCs/>
                          <w:color w:val="333333"/>
                          <w:spacing w:val="3"/>
                          <w:sz w:val="20"/>
                          <w:szCs w:val="20"/>
                          <w:bdr w:val="single" w:sz="2" w:space="0" w:color="E5E5E5" w:frame="1"/>
                        </w:rPr>
                        <w:t>¿Qué son los préstamos gota a gota?</w:t>
                      </w:r>
                      <w:r w:rsidR="00F96525" w:rsidRPr="002A2AE8">
                        <w:rPr>
                          <w:rFonts w:eastAsia="Times New Roman" w:cstheme="minorHAnsi"/>
                          <w:b/>
                          <w:bCs/>
                          <w:color w:val="333333"/>
                          <w:spacing w:val="3"/>
                          <w:sz w:val="20"/>
                          <w:szCs w:val="20"/>
                          <w:bdr w:val="single" w:sz="2" w:space="0" w:color="E5E5E5" w:frame="1"/>
                        </w:rPr>
                        <w:br/>
                      </w:r>
                      <w:r w:rsidR="00F96525" w:rsidRPr="002A2AE8">
                        <w:rPr>
                          <w:rFonts w:eastAsia="Times New Roman" w:cstheme="minorHAnsi"/>
                          <w:color w:val="333333"/>
                          <w:spacing w:val="3"/>
                          <w:sz w:val="20"/>
                          <w:szCs w:val="20"/>
                        </w:rPr>
                        <w:t>Son préstamos que ofrecen dinero fácil, rápido y sin trámites, resultan muy atractivos inicialmente, pero tienen intereses excesivamente altos, por lo cual, los préstamos se vuelven imposibles de pagar llegando a formas de intimidación, amenaza, coacción y hasta la violencia. Las víctimas son personas naturales y pequeños comerciantes en su mayoría. </w:t>
                      </w:r>
                      <w:r w:rsidR="00F96525" w:rsidRPr="002A2AE8">
                        <w:rPr>
                          <w:rFonts w:eastAsia="Times New Roman" w:cstheme="minorHAnsi"/>
                          <w:color w:val="333333"/>
                          <w:spacing w:val="3"/>
                          <w:sz w:val="20"/>
                          <w:szCs w:val="20"/>
                        </w:rPr>
                        <w:br/>
                      </w:r>
                      <w:r w:rsidR="00F96525" w:rsidRPr="002A2AE8">
                        <w:rPr>
                          <w:rFonts w:eastAsia="Times New Roman" w:cstheme="minorHAnsi"/>
                          <w:b/>
                          <w:bCs/>
                          <w:color w:val="333333"/>
                          <w:spacing w:val="3"/>
                          <w:sz w:val="20"/>
                          <w:szCs w:val="20"/>
                          <w:bdr w:val="single" w:sz="2" w:space="0" w:color="E5E5E5" w:frame="1"/>
                        </w:rPr>
                        <w:t>¿Cómo se ofrecen los préstamos gota a gota?</w:t>
                      </w:r>
                      <w:r w:rsidR="00F96525" w:rsidRPr="002A2AE8">
                        <w:rPr>
                          <w:rFonts w:eastAsia="Times New Roman" w:cstheme="minorHAnsi"/>
                          <w:b/>
                          <w:bCs/>
                          <w:color w:val="333333"/>
                          <w:spacing w:val="3"/>
                          <w:sz w:val="20"/>
                          <w:szCs w:val="20"/>
                          <w:bdr w:val="single" w:sz="2" w:space="0" w:color="E5E5E5" w:frame="1"/>
                        </w:rPr>
                        <w:br/>
                      </w:r>
                      <w:r w:rsidR="00F96525" w:rsidRPr="002A2AE8">
                        <w:rPr>
                          <w:rFonts w:eastAsia="Times New Roman" w:cstheme="minorHAnsi"/>
                          <w:color w:val="333333"/>
                          <w:spacing w:val="3"/>
                          <w:sz w:val="20"/>
                          <w:szCs w:val="20"/>
                        </w:rPr>
                        <w:t>Son diversas las modalidades usadas por las bandas dedicadas a los préstamos del gota a gota, entre ellas: </w:t>
                      </w:r>
                    </w:p>
                    <w:p w14:paraId="7F56E9BB" w14:textId="77777777" w:rsidR="00D41F4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Avisos en postes, paredes, veredas, etc. </w:t>
                      </w:r>
                    </w:p>
                    <w:p w14:paraId="75F01198" w14:textId="77777777" w:rsidR="00D41F4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Anuncios en mercados, negocios y otros. </w:t>
                      </w:r>
                    </w:p>
                    <w:p w14:paraId="456680B7" w14:textId="08EC8D29"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 Tarjetas y volantes que ofrecen “dinero el toque”</w:t>
                      </w:r>
                    </w:p>
                    <w:p w14:paraId="0864C460" w14:textId="535BD101"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Con aplicativos que registran toda tu información </w:t>
                      </w:r>
                    </w:p>
                    <w:p w14:paraId="1CCE4CD3" w14:textId="485DA9F7"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A través de las redes sociales (Facebook, Twitter, Instagram, etc.)</w:t>
                      </w:r>
                    </w:p>
                    <w:p w14:paraId="31660C1A" w14:textId="0B122BB8"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color w:val="333333"/>
                          <w:spacing w:val="3"/>
                          <w:sz w:val="20"/>
                          <w:szCs w:val="20"/>
                        </w:rPr>
                        <w:t>Con publicidad en periódicos </w:t>
                      </w:r>
                    </w:p>
                    <w:p w14:paraId="32EB05EE" w14:textId="5605766D"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¿Cómo operan los extorsionadores del gota a gota?</w:t>
                      </w:r>
                    </w:p>
                    <w:p w14:paraId="7D4F560C" w14:textId="4995C824"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Aumento súbito de intereses</w:t>
                      </w:r>
                      <w:r w:rsidRPr="002A2AE8">
                        <w:rPr>
                          <w:rFonts w:eastAsia="Times New Roman" w:cstheme="minorHAnsi"/>
                          <w:color w:val="333333"/>
                          <w:spacing w:val="3"/>
                          <w:sz w:val="20"/>
                          <w:szCs w:val="20"/>
                        </w:rPr>
                        <w:t>: suben excesivamente los intereses por cada día. </w:t>
                      </w:r>
                    </w:p>
                    <w:p w14:paraId="67A4FB59" w14:textId="0A1113EF" w:rsidR="00F96525" w:rsidRPr="002A2AE8" w:rsidRDefault="00F96525" w:rsidP="002A2AE8">
                      <w:pPr>
                        <w:pStyle w:val="Sinespaciado"/>
                        <w:rPr>
                          <w:rFonts w:eastAsia="Times New Roman" w:cstheme="minorHAnsi"/>
                          <w:color w:val="333333"/>
                          <w:spacing w:val="3"/>
                          <w:sz w:val="20"/>
                          <w:szCs w:val="20"/>
                        </w:rPr>
                      </w:pPr>
                      <w:proofErr w:type="gramStart"/>
                      <w:r w:rsidRPr="002A2AE8">
                        <w:rPr>
                          <w:rFonts w:eastAsia="Times New Roman" w:cstheme="minorHAnsi"/>
                          <w:b/>
                          <w:bCs/>
                          <w:color w:val="333333"/>
                          <w:spacing w:val="3"/>
                          <w:sz w:val="20"/>
                          <w:szCs w:val="20"/>
                          <w:bdr w:val="single" w:sz="2" w:space="0" w:color="E5E5E5" w:frame="1"/>
                        </w:rPr>
                        <w:t>Reseteo</w:t>
                      </w:r>
                      <w:proofErr w:type="gramEnd"/>
                      <w:r w:rsidRPr="002A2AE8">
                        <w:rPr>
                          <w:rFonts w:eastAsia="Times New Roman" w:cstheme="minorHAnsi"/>
                          <w:b/>
                          <w:bCs/>
                          <w:color w:val="333333"/>
                          <w:spacing w:val="3"/>
                          <w:sz w:val="20"/>
                          <w:szCs w:val="20"/>
                          <w:bdr w:val="single" w:sz="2" w:space="0" w:color="E5E5E5" w:frame="1"/>
                        </w:rPr>
                        <w:t xml:space="preserve"> de deuda: </w:t>
                      </w:r>
                      <w:r w:rsidRPr="002A2AE8">
                        <w:rPr>
                          <w:rFonts w:eastAsia="Times New Roman" w:cstheme="minorHAnsi"/>
                          <w:color w:val="333333"/>
                          <w:spacing w:val="3"/>
                          <w:sz w:val="20"/>
                          <w:szCs w:val="20"/>
                        </w:rPr>
                        <w:t>Al dejar de cumplir una cuota obligan a reiniciar los pagos desde cero.</w:t>
                      </w:r>
                    </w:p>
                    <w:p w14:paraId="3F4B823D" w14:textId="3E288063"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Una deuda por otra: </w:t>
                      </w:r>
                      <w:r w:rsidRPr="002A2AE8">
                        <w:rPr>
                          <w:rFonts w:eastAsia="Times New Roman" w:cstheme="minorHAnsi"/>
                          <w:color w:val="333333"/>
                          <w:spacing w:val="3"/>
                          <w:sz w:val="20"/>
                          <w:szCs w:val="20"/>
                        </w:rPr>
                        <w:t>Insisten y “presionan” para que la víctima tome nuevos préstamos.   </w:t>
                      </w:r>
                    </w:p>
                    <w:p w14:paraId="4ED03022" w14:textId="0BB5D876"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Intimidación: </w:t>
                      </w:r>
                      <w:r w:rsidRPr="002A2AE8">
                        <w:rPr>
                          <w:rFonts w:eastAsia="Times New Roman" w:cstheme="minorHAnsi"/>
                          <w:color w:val="333333"/>
                          <w:spacing w:val="3"/>
                          <w:sz w:val="20"/>
                          <w:szCs w:val="20"/>
                        </w:rPr>
                        <w:t>Ante el incumplimiento de pago presionan psicológicamente a sus víctimas. </w:t>
                      </w:r>
                    </w:p>
                    <w:p w14:paraId="23D35741" w14:textId="3EE66448" w:rsidR="00F96525" w:rsidRPr="002A2AE8" w:rsidRDefault="00F96525" w:rsidP="002A2AE8">
                      <w:pPr>
                        <w:pStyle w:val="Sinespaciado"/>
                        <w:rPr>
                          <w:rFonts w:eastAsia="Times New Roman" w:cstheme="minorHAnsi"/>
                          <w:color w:val="333333"/>
                          <w:spacing w:val="3"/>
                          <w:sz w:val="20"/>
                          <w:szCs w:val="20"/>
                        </w:rPr>
                      </w:pPr>
                      <w:r w:rsidRPr="002A2AE8">
                        <w:rPr>
                          <w:rFonts w:eastAsia="Times New Roman" w:cstheme="minorHAnsi"/>
                          <w:b/>
                          <w:bCs/>
                          <w:color w:val="333333"/>
                          <w:spacing w:val="3"/>
                          <w:sz w:val="20"/>
                          <w:szCs w:val="20"/>
                          <w:bdr w:val="single" w:sz="2" w:space="0" w:color="E5E5E5" w:frame="1"/>
                        </w:rPr>
                        <w:t>Violencia: </w:t>
                      </w:r>
                      <w:r w:rsidRPr="002A2AE8">
                        <w:rPr>
                          <w:rFonts w:eastAsia="Times New Roman" w:cstheme="minorHAnsi"/>
                          <w:color w:val="333333"/>
                          <w:spacing w:val="3"/>
                          <w:sz w:val="20"/>
                          <w:szCs w:val="20"/>
                        </w:rPr>
                        <w:t> Amenazan, intimidan y dañan a sus víctimas, familiares y hasta a sus amigos. </w:t>
                      </w:r>
                    </w:p>
                    <w:p w14:paraId="7DC7165A" w14:textId="27A1E7D0" w:rsidR="00F96525" w:rsidRPr="002A2AE8" w:rsidRDefault="00F96525" w:rsidP="002A2AE8">
                      <w:pPr>
                        <w:pStyle w:val="Sinespaciado"/>
                        <w:rPr>
                          <w:sz w:val="20"/>
                          <w:szCs w:val="20"/>
                        </w:rPr>
                      </w:pPr>
                      <w:r w:rsidRPr="002A2AE8">
                        <w:rPr>
                          <w:b/>
                          <w:bCs/>
                          <w:bdr w:val="single" w:sz="2" w:space="0" w:color="E5E5E5" w:frame="1"/>
                        </w:rPr>
                        <w:t>¿Cómo puedes denunciar a los extorsionadores?</w:t>
                      </w:r>
                    </w:p>
                    <w:p w14:paraId="06E1B108" w14:textId="40CDBB1C" w:rsidR="00F96525" w:rsidRPr="002A2AE8" w:rsidRDefault="00F96525" w:rsidP="002A2AE8">
                      <w:pPr>
                        <w:pStyle w:val="Sinespaciado"/>
                        <w:rPr>
                          <w:sz w:val="20"/>
                          <w:szCs w:val="20"/>
                        </w:rPr>
                      </w:pPr>
                      <w:r w:rsidRPr="002A2AE8">
                        <w:rPr>
                          <w:sz w:val="20"/>
                          <w:szCs w:val="20"/>
                        </w:rPr>
                        <w:t>Llama y denuncia en: </w:t>
                      </w:r>
                      <w:r w:rsidRPr="002A2AE8">
                        <w:rPr>
                          <w:sz w:val="20"/>
                          <w:szCs w:val="20"/>
                        </w:rPr>
                        <w:br/>
                        <w:t>Línea 1818 </w:t>
                      </w:r>
                    </w:p>
                    <w:p w14:paraId="1B513BB4" w14:textId="1FD415D1" w:rsidR="00F96525" w:rsidRPr="002A2AE8" w:rsidRDefault="00F96525" w:rsidP="002A2AE8">
                      <w:pPr>
                        <w:pStyle w:val="Sinespaciado"/>
                        <w:rPr>
                          <w:sz w:val="20"/>
                          <w:szCs w:val="20"/>
                        </w:rPr>
                      </w:pPr>
                      <w:r w:rsidRPr="002A2AE8">
                        <w:rPr>
                          <w:sz w:val="20"/>
                          <w:szCs w:val="20"/>
                        </w:rPr>
                        <w:t>Celular 942841978</w:t>
                      </w:r>
                    </w:p>
                    <w:p w14:paraId="166C19EC" w14:textId="1B05B08D" w:rsidR="00F96525" w:rsidRPr="002A2AE8" w:rsidRDefault="00F96525" w:rsidP="002A2AE8">
                      <w:pPr>
                        <w:pStyle w:val="Sinespaciado"/>
                        <w:rPr>
                          <w:sz w:val="20"/>
                          <w:szCs w:val="20"/>
                        </w:rPr>
                      </w:pPr>
                      <w:r w:rsidRPr="002A2AE8">
                        <w:rPr>
                          <w:sz w:val="20"/>
                          <w:szCs w:val="20"/>
                        </w:rPr>
                        <w:t>Comisarías de tu distrito </w:t>
                      </w:r>
                    </w:p>
                    <w:p w14:paraId="4C2B28AF" w14:textId="6B177B9F" w:rsidR="00F96525" w:rsidRPr="002A2AE8" w:rsidRDefault="00F96525" w:rsidP="002A2AE8">
                      <w:pPr>
                        <w:pStyle w:val="Sinespaciado"/>
                        <w:rPr>
                          <w:sz w:val="20"/>
                          <w:szCs w:val="20"/>
                        </w:rPr>
                      </w:pPr>
                      <w:r w:rsidRPr="002A2AE8">
                        <w:rPr>
                          <w:sz w:val="20"/>
                          <w:szCs w:val="20"/>
                        </w:rPr>
                        <w:t> Departamentos de Investigación Criminal (</w:t>
                      </w:r>
                      <w:proofErr w:type="spellStart"/>
                      <w:r w:rsidRPr="002A2AE8">
                        <w:rPr>
                          <w:sz w:val="20"/>
                          <w:szCs w:val="20"/>
                        </w:rPr>
                        <w:t>Depincri</w:t>
                      </w:r>
                      <w:proofErr w:type="spellEnd"/>
                      <w:r w:rsidRPr="002A2AE8">
                        <w:rPr>
                          <w:sz w:val="20"/>
                          <w:szCs w:val="20"/>
                        </w:rPr>
                        <w:t>) más cercano </w:t>
                      </w:r>
                      <w:bookmarkEnd w:id="6"/>
                    </w:p>
                    <w:p w14:paraId="2E6E29F5" w14:textId="77777777" w:rsidR="00F96525" w:rsidRPr="002A2AE8" w:rsidRDefault="00F96525" w:rsidP="002A2AE8">
                      <w:pPr>
                        <w:pStyle w:val="Sinespaciado"/>
                        <w:rPr>
                          <w:sz w:val="20"/>
                          <w:szCs w:val="20"/>
                        </w:rPr>
                      </w:pPr>
                    </w:p>
                  </w:txbxContent>
                </v:textbox>
                <w10:wrap anchorx="margin"/>
              </v:shape>
            </w:pict>
          </mc:Fallback>
        </mc:AlternateContent>
      </w:r>
    </w:p>
    <w:p w14:paraId="1ECF1ED1" w14:textId="0B40990E" w:rsidR="00994C5C" w:rsidRPr="00BE0085" w:rsidRDefault="00994C5C" w:rsidP="00E776C1">
      <w:pPr>
        <w:pStyle w:val="Prrafodelista"/>
        <w:widowControl/>
        <w:tabs>
          <w:tab w:val="left" w:pos="12855"/>
        </w:tabs>
        <w:spacing w:after="160" w:line="259" w:lineRule="auto"/>
        <w:rPr>
          <w:rFonts w:ascii="Arial" w:hAnsi="Arial" w:cs="Arial"/>
          <w:noProof/>
          <w:sz w:val="24"/>
          <w:szCs w:val="24"/>
        </w:rPr>
      </w:pPr>
    </w:p>
    <w:p w14:paraId="0ADDEC87" w14:textId="5C55DB5E" w:rsidR="00994C5C" w:rsidRDefault="00994C5C" w:rsidP="00994C5C">
      <w:pPr>
        <w:tabs>
          <w:tab w:val="left" w:pos="1118"/>
        </w:tabs>
      </w:pPr>
    </w:p>
    <w:p w14:paraId="7EC7BE25" w14:textId="77777777" w:rsidR="00994C5C" w:rsidRPr="007F2104" w:rsidRDefault="00994C5C" w:rsidP="00994C5C"/>
    <w:p w14:paraId="4FD6A01B" w14:textId="3C0BD375" w:rsidR="00994C5C" w:rsidRPr="007F2104" w:rsidRDefault="00994C5C" w:rsidP="00994C5C"/>
    <w:p w14:paraId="77C8FFA6" w14:textId="77777777" w:rsidR="00994C5C" w:rsidRPr="007F2104" w:rsidRDefault="00994C5C" w:rsidP="00994C5C"/>
    <w:p w14:paraId="75048D52" w14:textId="1C8439B4" w:rsidR="00994C5C" w:rsidRPr="007F2104" w:rsidRDefault="00994C5C" w:rsidP="00994C5C"/>
    <w:p w14:paraId="4AAE731B" w14:textId="2BEA37DB" w:rsidR="00994C5C" w:rsidRPr="007F2104" w:rsidRDefault="00994C5C" w:rsidP="00994C5C"/>
    <w:p w14:paraId="2182B771" w14:textId="16E77D3E" w:rsidR="00994C5C" w:rsidRPr="007F2104" w:rsidRDefault="00994C5C" w:rsidP="00994C5C"/>
    <w:p w14:paraId="2EC41B5B" w14:textId="76944DA7" w:rsidR="00994C5C" w:rsidRDefault="00994C5C" w:rsidP="00994C5C">
      <w:pPr>
        <w:tabs>
          <w:tab w:val="left" w:pos="1118"/>
        </w:tabs>
      </w:pPr>
    </w:p>
    <w:p w14:paraId="07B0B8D2" w14:textId="7ABDAE5B" w:rsidR="002A2AE8" w:rsidRDefault="002A2AE8" w:rsidP="009D5C50">
      <w:pPr>
        <w:autoSpaceDE w:val="0"/>
        <w:autoSpaceDN w:val="0"/>
        <w:rPr>
          <w:rFonts w:ascii="Arial" w:hAnsi="Arial" w:cs="Arial"/>
          <w:b/>
          <w:bCs/>
          <w:sz w:val="24"/>
          <w:szCs w:val="24"/>
        </w:rPr>
      </w:pPr>
    </w:p>
    <w:p w14:paraId="1AB54630" w14:textId="77777777" w:rsidR="00994C5C" w:rsidRDefault="00994C5C" w:rsidP="009D5C50">
      <w:pPr>
        <w:autoSpaceDE w:val="0"/>
        <w:autoSpaceDN w:val="0"/>
        <w:rPr>
          <w:rFonts w:ascii="Arial" w:hAnsi="Arial" w:cs="Arial"/>
          <w:b/>
          <w:bCs/>
          <w:sz w:val="24"/>
          <w:szCs w:val="24"/>
        </w:rPr>
      </w:pPr>
    </w:p>
    <w:p w14:paraId="6EADB0DF" w14:textId="77777777" w:rsidR="00994C5C" w:rsidRDefault="00994C5C" w:rsidP="009D5C50">
      <w:pPr>
        <w:autoSpaceDE w:val="0"/>
        <w:autoSpaceDN w:val="0"/>
        <w:rPr>
          <w:rFonts w:ascii="Arial" w:hAnsi="Arial" w:cs="Arial"/>
          <w:b/>
          <w:bCs/>
          <w:sz w:val="24"/>
          <w:szCs w:val="24"/>
        </w:rPr>
      </w:pPr>
    </w:p>
    <w:p w14:paraId="4F8505C4" w14:textId="6C99CD5D" w:rsidR="00994C5C" w:rsidRDefault="00994C5C" w:rsidP="009D5C50">
      <w:pPr>
        <w:autoSpaceDE w:val="0"/>
        <w:autoSpaceDN w:val="0"/>
        <w:rPr>
          <w:rFonts w:ascii="Arial" w:hAnsi="Arial" w:cs="Arial"/>
          <w:b/>
          <w:bCs/>
          <w:sz w:val="24"/>
          <w:szCs w:val="24"/>
        </w:rPr>
      </w:pPr>
    </w:p>
    <w:p w14:paraId="1C64C086" w14:textId="62183361" w:rsidR="00994C5C" w:rsidRDefault="00994C5C" w:rsidP="009D5C50">
      <w:pPr>
        <w:autoSpaceDE w:val="0"/>
        <w:autoSpaceDN w:val="0"/>
        <w:rPr>
          <w:rFonts w:ascii="Arial" w:hAnsi="Arial" w:cs="Arial"/>
          <w:b/>
          <w:bCs/>
          <w:sz w:val="24"/>
          <w:szCs w:val="24"/>
        </w:rPr>
      </w:pPr>
    </w:p>
    <w:p w14:paraId="44716B12" w14:textId="58718054" w:rsidR="00994C5C" w:rsidRDefault="00994C5C" w:rsidP="009D5C50">
      <w:pPr>
        <w:autoSpaceDE w:val="0"/>
        <w:autoSpaceDN w:val="0"/>
        <w:rPr>
          <w:rFonts w:ascii="Arial" w:hAnsi="Arial" w:cs="Arial"/>
          <w:b/>
          <w:bCs/>
          <w:sz w:val="24"/>
          <w:szCs w:val="24"/>
        </w:rPr>
      </w:pPr>
    </w:p>
    <w:p w14:paraId="09B27B27" w14:textId="77777777" w:rsidR="00994C5C" w:rsidRDefault="00994C5C" w:rsidP="009D5C50">
      <w:pPr>
        <w:autoSpaceDE w:val="0"/>
        <w:autoSpaceDN w:val="0"/>
        <w:rPr>
          <w:rFonts w:ascii="Arial" w:hAnsi="Arial" w:cs="Arial"/>
          <w:b/>
          <w:bCs/>
          <w:sz w:val="24"/>
          <w:szCs w:val="24"/>
        </w:rPr>
      </w:pPr>
    </w:p>
    <w:p w14:paraId="56229862" w14:textId="77777777" w:rsidR="00994C5C" w:rsidRDefault="00994C5C" w:rsidP="009D5C50">
      <w:pPr>
        <w:autoSpaceDE w:val="0"/>
        <w:autoSpaceDN w:val="0"/>
        <w:rPr>
          <w:rFonts w:ascii="Arial" w:hAnsi="Arial" w:cs="Arial"/>
          <w:b/>
          <w:bCs/>
          <w:sz w:val="24"/>
          <w:szCs w:val="24"/>
        </w:rPr>
      </w:pPr>
    </w:p>
    <w:p w14:paraId="1F206EDA" w14:textId="7A2891DA" w:rsidR="00994C5C" w:rsidRDefault="00994C5C" w:rsidP="009D5C50">
      <w:pPr>
        <w:autoSpaceDE w:val="0"/>
        <w:autoSpaceDN w:val="0"/>
        <w:rPr>
          <w:rFonts w:ascii="Arial" w:hAnsi="Arial" w:cs="Arial"/>
          <w:b/>
          <w:bCs/>
          <w:sz w:val="24"/>
          <w:szCs w:val="24"/>
        </w:rPr>
      </w:pPr>
    </w:p>
    <w:p w14:paraId="2DE85220" w14:textId="22658DD0" w:rsidR="00994C5C" w:rsidRDefault="00994C5C" w:rsidP="009D5C50">
      <w:pPr>
        <w:autoSpaceDE w:val="0"/>
        <w:autoSpaceDN w:val="0"/>
        <w:rPr>
          <w:rFonts w:ascii="Arial" w:hAnsi="Arial" w:cs="Arial"/>
          <w:b/>
          <w:bCs/>
          <w:sz w:val="24"/>
          <w:szCs w:val="24"/>
        </w:rPr>
      </w:pPr>
    </w:p>
    <w:p w14:paraId="4D6814DC" w14:textId="77777777" w:rsidR="00994C5C" w:rsidRDefault="00994C5C" w:rsidP="009D5C50">
      <w:pPr>
        <w:autoSpaceDE w:val="0"/>
        <w:autoSpaceDN w:val="0"/>
        <w:rPr>
          <w:rFonts w:ascii="Arial" w:hAnsi="Arial" w:cs="Arial"/>
          <w:b/>
          <w:bCs/>
          <w:sz w:val="24"/>
          <w:szCs w:val="24"/>
        </w:rPr>
      </w:pPr>
    </w:p>
    <w:p w14:paraId="502898D5" w14:textId="20AB94D5" w:rsidR="00994C5C" w:rsidRDefault="00994C5C" w:rsidP="009D5C50">
      <w:pPr>
        <w:autoSpaceDE w:val="0"/>
        <w:autoSpaceDN w:val="0"/>
        <w:rPr>
          <w:rFonts w:ascii="Arial" w:hAnsi="Arial" w:cs="Arial"/>
          <w:b/>
          <w:bCs/>
          <w:sz w:val="24"/>
          <w:szCs w:val="24"/>
        </w:rPr>
      </w:pPr>
    </w:p>
    <w:p w14:paraId="6FFBBB85" w14:textId="77777777" w:rsidR="00994C5C" w:rsidRDefault="00994C5C" w:rsidP="009D5C50">
      <w:pPr>
        <w:autoSpaceDE w:val="0"/>
        <w:autoSpaceDN w:val="0"/>
        <w:rPr>
          <w:rFonts w:ascii="Arial" w:hAnsi="Arial" w:cs="Arial"/>
          <w:b/>
          <w:bCs/>
          <w:sz w:val="24"/>
          <w:szCs w:val="24"/>
        </w:rPr>
      </w:pPr>
    </w:p>
    <w:p w14:paraId="24A1632C" w14:textId="2EE0A6E4" w:rsidR="00994C5C" w:rsidRDefault="00994C5C" w:rsidP="009D5C50">
      <w:pPr>
        <w:autoSpaceDE w:val="0"/>
        <w:autoSpaceDN w:val="0"/>
        <w:rPr>
          <w:rFonts w:ascii="Arial" w:hAnsi="Arial" w:cs="Arial"/>
          <w:b/>
          <w:bCs/>
          <w:sz w:val="24"/>
          <w:szCs w:val="24"/>
        </w:rPr>
      </w:pPr>
    </w:p>
    <w:p w14:paraId="14F39053" w14:textId="77777777" w:rsidR="00994C5C" w:rsidRDefault="00994C5C" w:rsidP="009D5C50">
      <w:pPr>
        <w:autoSpaceDE w:val="0"/>
        <w:autoSpaceDN w:val="0"/>
        <w:rPr>
          <w:rFonts w:ascii="Arial" w:hAnsi="Arial" w:cs="Arial"/>
          <w:b/>
          <w:bCs/>
          <w:sz w:val="24"/>
          <w:szCs w:val="24"/>
        </w:rPr>
      </w:pPr>
    </w:p>
    <w:p w14:paraId="65E777EC" w14:textId="537E5469" w:rsidR="00994C5C" w:rsidRDefault="00994C5C" w:rsidP="009D5C50">
      <w:pPr>
        <w:autoSpaceDE w:val="0"/>
        <w:autoSpaceDN w:val="0"/>
        <w:rPr>
          <w:rFonts w:ascii="Arial" w:hAnsi="Arial" w:cs="Arial"/>
          <w:b/>
          <w:bCs/>
          <w:sz w:val="24"/>
          <w:szCs w:val="24"/>
        </w:rPr>
      </w:pPr>
    </w:p>
    <w:p w14:paraId="5498C9DB" w14:textId="77777777" w:rsidR="00994C5C" w:rsidRDefault="00994C5C" w:rsidP="009D5C50">
      <w:pPr>
        <w:autoSpaceDE w:val="0"/>
        <w:autoSpaceDN w:val="0"/>
        <w:rPr>
          <w:rFonts w:ascii="Arial" w:hAnsi="Arial" w:cs="Arial"/>
          <w:b/>
          <w:bCs/>
          <w:sz w:val="24"/>
          <w:szCs w:val="24"/>
        </w:rPr>
      </w:pPr>
    </w:p>
    <w:p w14:paraId="71AF47E1" w14:textId="61ABB7B4" w:rsidR="00994C5C" w:rsidRDefault="00994C5C" w:rsidP="009D5C50">
      <w:pPr>
        <w:autoSpaceDE w:val="0"/>
        <w:autoSpaceDN w:val="0"/>
        <w:rPr>
          <w:rFonts w:ascii="Arial" w:hAnsi="Arial" w:cs="Arial"/>
          <w:b/>
          <w:bCs/>
          <w:sz w:val="24"/>
          <w:szCs w:val="24"/>
        </w:rPr>
      </w:pPr>
    </w:p>
    <w:p w14:paraId="0B354222" w14:textId="7C47FCCE" w:rsidR="00994C5C" w:rsidRDefault="00994C5C" w:rsidP="009D5C50">
      <w:pPr>
        <w:autoSpaceDE w:val="0"/>
        <w:autoSpaceDN w:val="0"/>
        <w:rPr>
          <w:rFonts w:ascii="Arial" w:hAnsi="Arial" w:cs="Arial"/>
          <w:b/>
          <w:bCs/>
          <w:sz w:val="24"/>
          <w:szCs w:val="24"/>
        </w:rPr>
      </w:pPr>
    </w:p>
    <w:p w14:paraId="70253522" w14:textId="6FD0F65C" w:rsidR="00994C5C" w:rsidRDefault="00994C5C" w:rsidP="009D5C50">
      <w:pPr>
        <w:autoSpaceDE w:val="0"/>
        <w:autoSpaceDN w:val="0"/>
        <w:rPr>
          <w:rFonts w:ascii="Arial" w:hAnsi="Arial" w:cs="Arial"/>
          <w:b/>
          <w:bCs/>
          <w:sz w:val="24"/>
          <w:szCs w:val="24"/>
        </w:rPr>
      </w:pPr>
    </w:p>
    <w:p w14:paraId="318823BB" w14:textId="3D47851A" w:rsidR="00994C5C" w:rsidRDefault="00994C5C" w:rsidP="009D5C50">
      <w:pPr>
        <w:autoSpaceDE w:val="0"/>
        <w:autoSpaceDN w:val="0"/>
        <w:rPr>
          <w:rFonts w:ascii="Arial" w:hAnsi="Arial" w:cs="Arial"/>
          <w:b/>
          <w:bCs/>
          <w:sz w:val="24"/>
          <w:szCs w:val="24"/>
        </w:rPr>
      </w:pPr>
    </w:p>
    <w:p w14:paraId="092C05E5" w14:textId="22208734" w:rsidR="00994C5C" w:rsidRDefault="00994C5C" w:rsidP="009D5C50">
      <w:pPr>
        <w:autoSpaceDE w:val="0"/>
        <w:autoSpaceDN w:val="0"/>
        <w:rPr>
          <w:rFonts w:ascii="Arial" w:hAnsi="Arial" w:cs="Arial"/>
          <w:b/>
          <w:bCs/>
          <w:sz w:val="24"/>
          <w:szCs w:val="24"/>
        </w:rPr>
      </w:pPr>
    </w:p>
    <w:p w14:paraId="64BD6B29" w14:textId="276584B6" w:rsidR="00994C5C" w:rsidRDefault="00994C5C" w:rsidP="009D5C50">
      <w:pPr>
        <w:autoSpaceDE w:val="0"/>
        <w:autoSpaceDN w:val="0"/>
        <w:rPr>
          <w:rFonts w:ascii="Arial" w:hAnsi="Arial" w:cs="Arial"/>
          <w:b/>
          <w:bCs/>
          <w:sz w:val="24"/>
          <w:szCs w:val="24"/>
        </w:rPr>
      </w:pPr>
    </w:p>
    <w:p w14:paraId="0C3B5BC7" w14:textId="2FA45175" w:rsidR="00994C5C" w:rsidRDefault="00994C5C" w:rsidP="009D5C50">
      <w:pPr>
        <w:autoSpaceDE w:val="0"/>
        <w:autoSpaceDN w:val="0"/>
        <w:rPr>
          <w:rFonts w:ascii="Arial" w:hAnsi="Arial" w:cs="Arial"/>
          <w:b/>
          <w:bCs/>
          <w:sz w:val="24"/>
          <w:szCs w:val="24"/>
        </w:rPr>
      </w:pPr>
    </w:p>
    <w:p w14:paraId="1BC51400" w14:textId="77777777" w:rsidR="00994C5C" w:rsidRDefault="00994C5C" w:rsidP="009D5C50">
      <w:pPr>
        <w:autoSpaceDE w:val="0"/>
        <w:autoSpaceDN w:val="0"/>
        <w:rPr>
          <w:rFonts w:ascii="Arial" w:hAnsi="Arial" w:cs="Arial"/>
          <w:b/>
          <w:bCs/>
          <w:sz w:val="24"/>
          <w:szCs w:val="24"/>
        </w:rPr>
      </w:pPr>
    </w:p>
    <w:p w14:paraId="0AA696CE" w14:textId="77777777" w:rsidR="00994C5C" w:rsidRDefault="00994C5C" w:rsidP="009D5C50">
      <w:pPr>
        <w:autoSpaceDE w:val="0"/>
        <w:autoSpaceDN w:val="0"/>
        <w:rPr>
          <w:rFonts w:ascii="Arial" w:hAnsi="Arial" w:cs="Arial"/>
          <w:b/>
          <w:bCs/>
          <w:sz w:val="24"/>
          <w:szCs w:val="24"/>
        </w:rPr>
      </w:pPr>
    </w:p>
    <w:p w14:paraId="37F6FE25" w14:textId="40B16BE4" w:rsidR="00994C5C" w:rsidRDefault="00994C5C" w:rsidP="009D5C50">
      <w:pPr>
        <w:autoSpaceDE w:val="0"/>
        <w:autoSpaceDN w:val="0"/>
        <w:rPr>
          <w:rFonts w:ascii="Arial" w:hAnsi="Arial" w:cs="Arial"/>
          <w:b/>
          <w:bCs/>
          <w:sz w:val="24"/>
          <w:szCs w:val="24"/>
        </w:rPr>
      </w:pPr>
    </w:p>
    <w:p w14:paraId="77BF0042" w14:textId="4AC65303" w:rsidR="00994C5C" w:rsidRDefault="00994C5C" w:rsidP="009D5C50">
      <w:pPr>
        <w:autoSpaceDE w:val="0"/>
        <w:autoSpaceDN w:val="0"/>
        <w:rPr>
          <w:rFonts w:ascii="Arial" w:hAnsi="Arial" w:cs="Arial"/>
          <w:b/>
          <w:bCs/>
          <w:sz w:val="24"/>
          <w:szCs w:val="24"/>
        </w:rPr>
      </w:pPr>
    </w:p>
    <w:p w14:paraId="0BB9FADC" w14:textId="500155CA" w:rsidR="00994C5C" w:rsidRDefault="00994C5C" w:rsidP="009D5C50">
      <w:pPr>
        <w:autoSpaceDE w:val="0"/>
        <w:autoSpaceDN w:val="0"/>
        <w:rPr>
          <w:rFonts w:ascii="Arial" w:hAnsi="Arial" w:cs="Arial"/>
          <w:b/>
          <w:bCs/>
          <w:sz w:val="24"/>
          <w:szCs w:val="24"/>
        </w:rPr>
      </w:pPr>
    </w:p>
    <w:p w14:paraId="00816990" w14:textId="15FC81AA" w:rsidR="001C1D1A" w:rsidRDefault="00B836CF" w:rsidP="009D5C50">
      <w:pPr>
        <w:autoSpaceDE w:val="0"/>
        <w:autoSpaceDN w:val="0"/>
        <w:rPr>
          <w:rFonts w:ascii="Arial" w:hAnsi="Arial" w:cs="Arial"/>
          <w:b/>
          <w:bCs/>
          <w:sz w:val="24"/>
          <w:szCs w:val="24"/>
        </w:rPr>
      </w:pPr>
      <w:r>
        <w:rPr>
          <w:rFonts w:ascii="Arial" w:hAnsi="Arial" w:cs="Arial"/>
          <w:noProof/>
          <w:sz w:val="24"/>
          <w:szCs w:val="24"/>
        </w:rPr>
        <w:drawing>
          <wp:inline distT="0" distB="0" distL="0" distR="0" wp14:anchorId="130703A5" wp14:editId="0F2393DB">
            <wp:extent cx="6821805" cy="3560445"/>
            <wp:effectExtent l="0" t="0" r="0" b="1905"/>
            <wp:docPr id="195373226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32267" name="Imagen 1"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805" cy="3560445"/>
                    </a:xfrm>
                    <a:prstGeom prst="rect">
                      <a:avLst/>
                    </a:prstGeom>
                    <a:noFill/>
                  </pic:spPr>
                </pic:pic>
              </a:graphicData>
            </a:graphic>
          </wp:inline>
        </w:drawing>
      </w:r>
    </w:p>
    <w:p w14:paraId="524644E8" w14:textId="77777777" w:rsidR="00080955" w:rsidRPr="00080955" w:rsidRDefault="00080955" w:rsidP="00080955">
      <w:pPr>
        <w:rPr>
          <w:rFonts w:ascii="Arial" w:hAnsi="Arial" w:cs="Arial"/>
          <w:sz w:val="24"/>
          <w:szCs w:val="24"/>
        </w:rPr>
      </w:pPr>
    </w:p>
    <w:p w14:paraId="44BDC394" w14:textId="5DDFAC60" w:rsidR="00080955" w:rsidRPr="00080955" w:rsidRDefault="00080955" w:rsidP="00080955">
      <w:pPr>
        <w:rPr>
          <w:rFonts w:ascii="Arial" w:hAnsi="Arial" w:cs="Arial"/>
          <w:sz w:val="24"/>
          <w:szCs w:val="24"/>
        </w:rPr>
      </w:pPr>
    </w:p>
    <w:p w14:paraId="36980C1B" w14:textId="14296746" w:rsidR="00080955" w:rsidRPr="00080955" w:rsidRDefault="001D187E" w:rsidP="00080955">
      <w:pPr>
        <w:rPr>
          <w:rFonts w:ascii="Arial" w:hAnsi="Arial" w:cs="Arial"/>
          <w:sz w:val="24"/>
          <w:szCs w:val="24"/>
        </w:rPr>
      </w:pPr>
      <w:r>
        <w:rPr>
          <w:rFonts w:ascii="Arial" w:hAnsi="Arial" w:cs="Arial"/>
          <w:noProof/>
          <w:sz w:val="24"/>
          <w:szCs w:val="24"/>
        </w:rPr>
        <w:drawing>
          <wp:inline distT="0" distB="0" distL="0" distR="0" wp14:anchorId="4DC6407D" wp14:editId="6126E421">
            <wp:extent cx="7057294" cy="3657600"/>
            <wp:effectExtent l="0" t="0" r="0" b="0"/>
            <wp:docPr id="7657692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26" b="3367"/>
                    <a:stretch/>
                  </pic:blipFill>
                  <pic:spPr bwMode="auto">
                    <a:xfrm>
                      <a:off x="0" y="0"/>
                      <a:ext cx="7166989" cy="3714452"/>
                    </a:xfrm>
                    <a:prstGeom prst="rect">
                      <a:avLst/>
                    </a:prstGeom>
                    <a:noFill/>
                    <a:ln>
                      <a:noFill/>
                    </a:ln>
                    <a:extLst>
                      <a:ext uri="{53640926-AAD7-44D8-BBD7-CCE9431645EC}">
                        <a14:shadowObscured xmlns:a14="http://schemas.microsoft.com/office/drawing/2010/main"/>
                      </a:ext>
                    </a:extLst>
                  </pic:spPr>
                </pic:pic>
              </a:graphicData>
            </a:graphic>
          </wp:inline>
        </w:drawing>
      </w:r>
    </w:p>
    <w:p w14:paraId="02B863AC" w14:textId="77777777" w:rsidR="00080955" w:rsidRPr="00080955" w:rsidRDefault="00080955" w:rsidP="00080955">
      <w:pPr>
        <w:rPr>
          <w:rFonts w:ascii="Arial" w:hAnsi="Arial" w:cs="Arial"/>
          <w:sz w:val="24"/>
          <w:szCs w:val="24"/>
        </w:rPr>
      </w:pPr>
    </w:p>
    <w:p w14:paraId="50012A66" w14:textId="77777777" w:rsidR="00080955" w:rsidRPr="00080955" w:rsidRDefault="00080955" w:rsidP="00080955">
      <w:pPr>
        <w:rPr>
          <w:rFonts w:ascii="Arial" w:hAnsi="Arial" w:cs="Arial"/>
          <w:sz w:val="24"/>
          <w:szCs w:val="24"/>
        </w:rPr>
      </w:pPr>
    </w:p>
    <w:p w14:paraId="23B8BE5E" w14:textId="77777777" w:rsidR="00080955" w:rsidRDefault="00080955" w:rsidP="00080955">
      <w:pPr>
        <w:rPr>
          <w:rFonts w:ascii="Arial" w:hAnsi="Arial" w:cs="Arial"/>
          <w:b/>
          <w:bCs/>
          <w:sz w:val="24"/>
          <w:szCs w:val="24"/>
        </w:rPr>
      </w:pPr>
    </w:p>
    <w:p w14:paraId="214AF051" w14:textId="77777777" w:rsidR="00080955" w:rsidRDefault="00080955" w:rsidP="00080955">
      <w:pPr>
        <w:rPr>
          <w:rFonts w:ascii="Arial" w:hAnsi="Arial" w:cs="Arial"/>
          <w:b/>
          <w:bCs/>
          <w:sz w:val="24"/>
          <w:szCs w:val="24"/>
        </w:rPr>
      </w:pPr>
    </w:p>
    <w:p w14:paraId="29C06BF0" w14:textId="0C761F98" w:rsidR="00080955" w:rsidRPr="00080955" w:rsidRDefault="00080955" w:rsidP="00080955">
      <w:pPr>
        <w:tabs>
          <w:tab w:val="left" w:pos="4368"/>
        </w:tabs>
        <w:rPr>
          <w:rFonts w:ascii="Arial" w:hAnsi="Arial" w:cs="Arial"/>
          <w:sz w:val="24"/>
          <w:szCs w:val="24"/>
        </w:rPr>
      </w:pPr>
      <w:r>
        <w:rPr>
          <w:rFonts w:ascii="Arial" w:hAnsi="Arial" w:cs="Arial"/>
          <w:sz w:val="24"/>
          <w:szCs w:val="24"/>
        </w:rPr>
        <w:tab/>
      </w:r>
    </w:p>
    <w:sectPr w:rsidR="00080955" w:rsidRPr="00080955" w:rsidSect="007A47C8">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E05E7"/>
    <w:multiLevelType w:val="hybridMultilevel"/>
    <w:tmpl w:val="2444C3B6"/>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1C9253D0"/>
    <w:multiLevelType w:val="hybridMultilevel"/>
    <w:tmpl w:val="2DFA275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DAB5EF9"/>
    <w:multiLevelType w:val="hybridMultilevel"/>
    <w:tmpl w:val="959E761C"/>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2A86124C"/>
    <w:multiLevelType w:val="hybridMultilevel"/>
    <w:tmpl w:val="3C2815D4"/>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2D7D588F"/>
    <w:multiLevelType w:val="hybridMultilevel"/>
    <w:tmpl w:val="7B28356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2FEF0E9B"/>
    <w:multiLevelType w:val="hybridMultilevel"/>
    <w:tmpl w:val="F78A1F1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3B921D00"/>
    <w:multiLevelType w:val="hybridMultilevel"/>
    <w:tmpl w:val="901E58B4"/>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44117E57"/>
    <w:multiLevelType w:val="hybridMultilevel"/>
    <w:tmpl w:val="5A9EB394"/>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4D5164C8"/>
    <w:multiLevelType w:val="hybridMultilevel"/>
    <w:tmpl w:val="B3BE2C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7E52F5E"/>
    <w:multiLevelType w:val="hybridMultilevel"/>
    <w:tmpl w:val="E7BCD70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62937A8F"/>
    <w:multiLevelType w:val="hybridMultilevel"/>
    <w:tmpl w:val="4A064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9F65BAC"/>
    <w:multiLevelType w:val="hybridMultilevel"/>
    <w:tmpl w:val="535673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6E1C71AB"/>
    <w:multiLevelType w:val="hybridMultilevel"/>
    <w:tmpl w:val="D75095AE"/>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3" w15:restartNumberingAfterBreak="0">
    <w:nsid w:val="72125B97"/>
    <w:multiLevelType w:val="hybridMultilevel"/>
    <w:tmpl w:val="D1DA1A38"/>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74511C7B"/>
    <w:multiLevelType w:val="hybridMultilevel"/>
    <w:tmpl w:val="C6BA640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360714373">
    <w:abstractNumId w:val="6"/>
  </w:num>
  <w:num w:numId="2" w16cid:durableId="2084570621">
    <w:abstractNumId w:val="4"/>
  </w:num>
  <w:num w:numId="3" w16cid:durableId="1683051941">
    <w:abstractNumId w:val="14"/>
  </w:num>
  <w:num w:numId="4" w16cid:durableId="619533501">
    <w:abstractNumId w:val="1"/>
  </w:num>
  <w:num w:numId="5" w16cid:durableId="1535532943">
    <w:abstractNumId w:val="2"/>
  </w:num>
  <w:num w:numId="6" w16cid:durableId="1042898764">
    <w:abstractNumId w:val="7"/>
  </w:num>
  <w:num w:numId="7" w16cid:durableId="921446959">
    <w:abstractNumId w:val="13"/>
  </w:num>
  <w:num w:numId="8" w16cid:durableId="273444288">
    <w:abstractNumId w:val="3"/>
  </w:num>
  <w:num w:numId="9" w16cid:durableId="1056466996">
    <w:abstractNumId w:val="9"/>
  </w:num>
  <w:num w:numId="10" w16cid:durableId="522015393">
    <w:abstractNumId w:val="5"/>
  </w:num>
  <w:num w:numId="11" w16cid:durableId="630792984">
    <w:abstractNumId w:val="0"/>
  </w:num>
  <w:num w:numId="12" w16cid:durableId="1137337614">
    <w:abstractNumId w:val="10"/>
  </w:num>
  <w:num w:numId="13" w16cid:durableId="1632320994">
    <w:abstractNumId w:val="12"/>
  </w:num>
  <w:num w:numId="14" w16cid:durableId="2015692639">
    <w:abstractNumId w:val="8"/>
  </w:num>
  <w:num w:numId="15" w16cid:durableId="3935095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CD6"/>
    <w:rsid w:val="00045D23"/>
    <w:rsid w:val="00050552"/>
    <w:rsid w:val="00050C4E"/>
    <w:rsid w:val="00080955"/>
    <w:rsid w:val="000A6B4E"/>
    <w:rsid w:val="000F024C"/>
    <w:rsid w:val="000F3F04"/>
    <w:rsid w:val="000F4E2F"/>
    <w:rsid w:val="00140F78"/>
    <w:rsid w:val="0017647B"/>
    <w:rsid w:val="001B359F"/>
    <w:rsid w:val="001C1D1A"/>
    <w:rsid w:val="001D187E"/>
    <w:rsid w:val="002205F0"/>
    <w:rsid w:val="002237C5"/>
    <w:rsid w:val="002A2AE8"/>
    <w:rsid w:val="002C5815"/>
    <w:rsid w:val="002F167B"/>
    <w:rsid w:val="00302F99"/>
    <w:rsid w:val="00313D5E"/>
    <w:rsid w:val="00325354"/>
    <w:rsid w:val="003373B4"/>
    <w:rsid w:val="0036489F"/>
    <w:rsid w:val="00371164"/>
    <w:rsid w:val="003C2D42"/>
    <w:rsid w:val="00457C59"/>
    <w:rsid w:val="00484CEF"/>
    <w:rsid w:val="0049050E"/>
    <w:rsid w:val="004E3FA5"/>
    <w:rsid w:val="00561697"/>
    <w:rsid w:val="005678D3"/>
    <w:rsid w:val="00594B2E"/>
    <w:rsid w:val="005A611B"/>
    <w:rsid w:val="005B7EEA"/>
    <w:rsid w:val="005D73AD"/>
    <w:rsid w:val="005E397A"/>
    <w:rsid w:val="005F0526"/>
    <w:rsid w:val="0061482F"/>
    <w:rsid w:val="006264E6"/>
    <w:rsid w:val="006532C3"/>
    <w:rsid w:val="00662E03"/>
    <w:rsid w:val="006B2398"/>
    <w:rsid w:val="006B3547"/>
    <w:rsid w:val="006C58E1"/>
    <w:rsid w:val="006E3125"/>
    <w:rsid w:val="006E32C9"/>
    <w:rsid w:val="00737456"/>
    <w:rsid w:val="00737BAD"/>
    <w:rsid w:val="007564B9"/>
    <w:rsid w:val="00761257"/>
    <w:rsid w:val="00786D1C"/>
    <w:rsid w:val="00787E50"/>
    <w:rsid w:val="007A47C8"/>
    <w:rsid w:val="007A70C7"/>
    <w:rsid w:val="007B460B"/>
    <w:rsid w:val="007B4FA9"/>
    <w:rsid w:val="00802CE9"/>
    <w:rsid w:val="00812554"/>
    <w:rsid w:val="00863426"/>
    <w:rsid w:val="00895E5E"/>
    <w:rsid w:val="008F5808"/>
    <w:rsid w:val="00906CEA"/>
    <w:rsid w:val="009103E6"/>
    <w:rsid w:val="00933325"/>
    <w:rsid w:val="00974DE1"/>
    <w:rsid w:val="00994C5C"/>
    <w:rsid w:val="009A3A68"/>
    <w:rsid w:val="009C486E"/>
    <w:rsid w:val="009C6BA8"/>
    <w:rsid w:val="009D2049"/>
    <w:rsid w:val="009D5C50"/>
    <w:rsid w:val="009E7F0B"/>
    <w:rsid w:val="009F34F2"/>
    <w:rsid w:val="00A744FC"/>
    <w:rsid w:val="00AD0679"/>
    <w:rsid w:val="00B0004D"/>
    <w:rsid w:val="00B16A52"/>
    <w:rsid w:val="00B836CF"/>
    <w:rsid w:val="00BE3CD6"/>
    <w:rsid w:val="00C06FE5"/>
    <w:rsid w:val="00C16194"/>
    <w:rsid w:val="00C32D6B"/>
    <w:rsid w:val="00CA5B39"/>
    <w:rsid w:val="00CA6631"/>
    <w:rsid w:val="00CB2808"/>
    <w:rsid w:val="00D10449"/>
    <w:rsid w:val="00D15AC5"/>
    <w:rsid w:val="00D20830"/>
    <w:rsid w:val="00D33CD4"/>
    <w:rsid w:val="00D41F48"/>
    <w:rsid w:val="00DC3C5E"/>
    <w:rsid w:val="00E37309"/>
    <w:rsid w:val="00E53071"/>
    <w:rsid w:val="00E67D89"/>
    <w:rsid w:val="00E776C1"/>
    <w:rsid w:val="00E96074"/>
    <w:rsid w:val="00EE2CF2"/>
    <w:rsid w:val="00EE5B63"/>
    <w:rsid w:val="00F01FCB"/>
    <w:rsid w:val="00F13356"/>
    <w:rsid w:val="00F158F5"/>
    <w:rsid w:val="00F52660"/>
    <w:rsid w:val="00F7476D"/>
    <w:rsid w:val="00F75599"/>
    <w:rsid w:val="00F862D0"/>
    <w:rsid w:val="00F96525"/>
    <w:rsid w:val="00FB3F6A"/>
    <w:rsid w:val="00FE000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61A90"/>
  <w15:chartTrackingRefBased/>
  <w15:docId w15:val="{FAE1BC12-7C66-4850-BC4B-2789F280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9F"/>
    <w:pPr>
      <w:widowControl w:val="0"/>
      <w:spacing w:after="0" w:line="240" w:lineRule="auto"/>
    </w:pPr>
    <w:rPr>
      <w:rFonts w:ascii="Verdana" w:eastAsia="Verdana" w:hAnsi="Verdana" w:cs="Verdana"/>
      <w:lang w:val="es-ES"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3CD6"/>
    <w:pPr>
      <w:spacing w:after="0" w:line="240" w:lineRule="auto"/>
    </w:pPr>
  </w:style>
  <w:style w:type="paragraph" w:styleId="Prrafodelista">
    <w:name w:val="List Paragraph"/>
    <w:aliases w:val="Bulleted List,Fundamentacion,Lista vistosa - Énfasis 11,Párrafo de lista2,Párrafo de lista1,Lista media 2 - Énfasis 41,Cita Pie de Página,titulo,SubPárrafo de lista,ASPECTOS GENERALES,Lista vistosa - Énfasis 111,List Paragraph,TITULO A"/>
    <w:basedOn w:val="Normal"/>
    <w:link w:val="PrrafodelistaCar"/>
    <w:qFormat/>
    <w:rsid w:val="00BE3CD6"/>
    <w:pPr>
      <w:ind w:left="720"/>
      <w:contextualSpacing/>
    </w:pPr>
  </w:style>
  <w:style w:type="character" w:customStyle="1" w:styleId="PrrafodelistaCar">
    <w:name w:val="Párrafo de lista Car"/>
    <w:aliases w:val="Bulleted List Car,Fundamentacion Car,Lista vistosa - Énfasis 11 Car,Párrafo de lista2 Car,Párrafo de lista1 Car,Lista media 2 - Énfasis 41 Car,Cita Pie de Página Car,titulo Car,SubPárrafo de lista Car,ASPECTOS GENERALES Car"/>
    <w:link w:val="Prrafodelista"/>
    <w:qFormat/>
    <w:locked/>
    <w:rsid w:val="00BE3CD6"/>
  </w:style>
  <w:style w:type="table" w:styleId="Tablaconcuadrcula">
    <w:name w:val="Table Grid"/>
    <w:basedOn w:val="Tablanormal"/>
    <w:uiPriority w:val="59"/>
    <w:rsid w:val="00BE3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CF2"/>
    <w:pPr>
      <w:widowControl/>
      <w:spacing w:before="100" w:beforeAutospacing="1" w:after="100" w:afterAutospacing="1"/>
    </w:pPr>
    <w:rPr>
      <w:rFonts w:ascii="Times New Roman" w:eastAsia="Times New Roman" w:hAnsi="Times New Roman" w:cs="Times New Roman"/>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04445">
      <w:bodyDiv w:val="1"/>
      <w:marLeft w:val="0"/>
      <w:marRight w:val="0"/>
      <w:marTop w:val="0"/>
      <w:marBottom w:val="0"/>
      <w:divBdr>
        <w:top w:val="none" w:sz="0" w:space="0" w:color="auto"/>
        <w:left w:val="none" w:sz="0" w:space="0" w:color="auto"/>
        <w:bottom w:val="none" w:sz="0" w:space="0" w:color="auto"/>
        <w:right w:val="none" w:sz="0" w:space="0" w:color="auto"/>
      </w:divBdr>
    </w:div>
    <w:div w:id="139923547">
      <w:bodyDiv w:val="1"/>
      <w:marLeft w:val="0"/>
      <w:marRight w:val="0"/>
      <w:marTop w:val="0"/>
      <w:marBottom w:val="0"/>
      <w:divBdr>
        <w:top w:val="none" w:sz="0" w:space="0" w:color="auto"/>
        <w:left w:val="none" w:sz="0" w:space="0" w:color="auto"/>
        <w:bottom w:val="none" w:sz="0" w:space="0" w:color="auto"/>
        <w:right w:val="none" w:sz="0" w:space="0" w:color="auto"/>
      </w:divBdr>
      <w:divsChild>
        <w:div w:id="1140924508">
          <w:marLeft w:val="0"/>
          <w:marRight w:val="0"/>
          <w:marTop w:val="0"/>
          <w:marBottom w:val="0"/>
          <w:divBdr>
            <w:top w:val="none" w:sz="0" w:space="0" w:color="auto"/>
            <w:left w:val="none" w:sz="0" w:space="0" w:color="auto"/>
            <w:bottom w:val="none" w:sz="0" w:space="0" w:color="auto"/>
            <w:right w:val="none" w:sz="0" w:space="0" w:color="auto"/>
          </w:divBdr>
          <w:divsChild>
            <w:div w:id="1205412788">
              <w:marLeft w:val="0"/>
              <w:marRight w:val="0"/>
              <w:marTop w:val="0"/>
              <w:marBottom w:val="0"/>
              <w:divBdr>
                <w:top w:val="none" w:sz="0" w:space="0" w:color="auto"/>
                <w:left w:val="none" w:sz="0" w:space="0" w:color="auto"/>
                <w:bottom w:val="none" w:sz="0" w:space="0" w:color="auto"/>
                <w:right w:val="none" w:sz="0" w:space="0" w:color="auto"/>
              </w:divBdr>
              <w:divsChild>
                <w:div w:id="481697899">
                  <w:marLeft w:val="0"/>
                  <w:marRight w:val="0"/>
                  <w:marTop w:val="0"/>
                  <w:marBottom w:val="0"/>
                  <w:divBdr>
                    <w:top w:val="none" w:sz="0" w:space="0" w:color="auto"/>
                    <w:left w:val="none" w:sz="0" w:space="0" w:color="auto"/>
                    <w:bottom w:val="none" w:sz="0" w:space="0" w:color="auto"/>
                    <w:right w:val="none" w:sz="0" w:space="0" w:color="auto"/>
                  </w:divBdr>
                  <w:divsChild>
                    <w:div w:id="870000677">
                      <w:marLeft w:val="0"/>
                      <w:marRight w:val="240"/>
                      <w:marTop w:val="240"/>
                      <w:marBottom w:val="240"/>
                      <w:divBdr>
                        <w:top w:val="none" w:sz="0" w:space="0" w:color="auto"/>
                        <w:left w:val="none" w:sz="0" w:space="0" w:color="auto"/>
                        <w:bottom w:val="none" w:sz="0" w:space="0" w:color="auto"/>
                        <w:right w:val="none" w:sz="0" w:space="0" w:color="auto"/>
                      </w:divBdr>
                      <w:divsChild>
                        <w:div w:id="509636791">
                          <w:marLeft w:val="0"/>
                          <w:marRight w:val="0"/>
                          <w:marTop w:val="0"/>
                          <w:marBottom w:val="0"/>
                          <w:divBdr>
                            <w:top w:val="none" w:sz="0" w:space="0" w:color="auto"/>
                            <w:left w:val="none" w:sz="0" w:space="0" w:color="auto"/>
                            <w:bottom w:val="none" w:sz="0" w:space="0" w:color="auto"/>
                            <w:right w:val="none" w:sz="0" w:space="0" w:color="auto"/>
                          </w:divBdr>
                          <w:divsChild>
                            <w:div w:id="1580797323">
                              <w:marLeft w:val="0"/>
                              <w:marRight w:val="0"/>
                              <w:marTop w:val="0"/>
                              <w:marBottom w:val="0"/>
                              <w:divBdr>
                                <w:top w:val="none" w:sz="0" w:space="0" w:color="auto"/>
                                <w:left w:val="none" w:sz="0" w:space="0" w:color="auto"/>
                                <w:bottom w:val="none" w:sz="0" w:space="0" w:color="auto"/>
                                <w:right w:val="none" w:sz="0" w:space="0" w:color="auto"/>
                              </w:divBdr>
                              <w:divsChild>
                                <w:div w:id="1371108519">
                                  <w:marLeft w:val="0"/>
                                  <w:marRight w:val="0"/>
                                  <w:marTop w:val="0"/>
                                  <w:marBottom w:val="0"/>
                                  <w:divBdr>
                                    <w:top w:val="none" w:sz="0" w:space="0" w:color="auto"/>
                                    <w:left w:val="none" w:sz="0" w:space="0" w:color="auto"/>
                                    <w:bottom w:val="none" w:sz="0" w:space="0" w:color="auto"/>
                                    <w:right w:val="none" w:sz="0" w:space="0" w:color="auto"/>
                                  </w:divBdr>
                                  <w:divsChild>
                                    <w:div w:id="2069182820">
                                      <w:marLeft w:val="0"/>
                                      <w:marRight w:val="0"/>
                                      <w:marTop w:val="0"/>
                                      <w:marBottom w:val="0"/>
                                      <w:divBdr>
                                        <w:top w:val="none" w:sz="0" w:space="0" w:color="auto"/>
                                        <w:left w:val="none" w:sz="0" w:space="0" w:color="auto"/>
                                        <w:bottom w:val="none" w:sz="0" w:space="0" w:color="auto"/>
                                        <w:right w:val="none" w:sz="0" w:space="0" w:color="auto"/>
                                      </w:divBdr>
                                      <w:divsChild>
                                        <w:div w:id="1172645307">
                                          <w:marLeft w:val="0"/>
                                          <w:marRight w:val="0"/>
                                          <w:marTop w:val="0"/>
                                          <w:marBottom w:val="0"/>
                                          <w:divBdr>
                                            <w:top w:val="none" w:sz="0" w:space="0" w:color="auto"/>
                                            <w:left w:val="none" w:sz="0" w:space="0" w:color="auto"/>
                                            <w:bottom w:val="none" w:sz="0" w:space="0" w:color="auto"/>
                                            <w:right w:val="none" w:sz="0" w:space="0" w:color="auto"/>
                                          </w:divBdr>
                                          <w:divsChild>
                                            <w:div w:id="1021005811">
                                              <w:marLeft w:val="0"/>
                                              <w:marRight w:val="0"/>
                                              <w:marTop w:val="0"/>
                                              <w:marBottom w:val="0"/>
                                              <w:divBdr>
                                                <w:top w:val="none" w:sz="0" w:space="0" w:color="auto"/>
                                                <w:left w:val="none" w:sz="0" w:space="0" w:color="auto"/>
                                                <w:bottom w:val="none" w:sz="0" w:space="0" w:color="auto"/>
                                                <w:right w:val="none" w:sz="0" w:space="0" w:color="auto"/>
                                              </w:divBdr>
                                              <w:divsChild>
                                                <w:div w:id="1668364544">
                                                  <w:marLeft w:val="0"/>
                                                  <w:marRight w:val="0"/>
                                                  <w:marTop w:val="0"/>
                                                  <w:marBottom w:val="0"/>
                                                  <w:divBdr>
                                                    <w:top w:val="none" w:sz="0" w:space="0" w:color="auto"/>
                                                    <w:left w:val="none" w:sz="0" w:space="0" w:color="auto"/>
                                                    <w:bottom w:val="none" w:sz="0" w:space="0" w:color="auto"/>
                                                    <w:right w:val="none" w:sz="0" w:space="0" w:color="auto"/>
                                                  </w:divBdr>
                                                  <w:divsChild>
                                                    <w:div w:id="1638146350">
                                                      <w:marLeft w:val="0"/>
                                                      <w:marRight w:val="0"/>
                                                      <w:marTop w:val="0"/>
                                                      <w:marBottom w:val="0"/>
                                                      <w:divBdr>
                                                        <w:top w:val="none" w:sz="0" w:space="0" w:color="auto"/>
                                                        <w:left w:val="none" w:sz="0" w:space="0" w:color="auto"/>
                                                        <w:bottom w:val="none" w:sz="0" w:space="0" w:color="auto"/>
                                                        <w:right w:val="none" w:sz="0" w:space="0" w:color="auto"/>
                                                      </w:divBdr>
                                                      <w:divsChild>
                                                        <w:div w:id="1847398845">
                                                          <w:marLeft w:val="0"/>
                                                          <w:marRight w:val="0"/>
                                                          <w:marTop w:val="0"/>
                                                          <w:marBottom w:val="0"/>
                                                          <w:divBdr>
                                                            <w:top w:val="none" w:sz="0" w:space="0" w:color="auto"/>
                                                            <w:left w:val="none" w:sz="0" w:space="0" w:color="auto"/>
                                                            <w:bottom w:val="none" w:sz="0" w:space="0" w:color="auto"/>
                                                            <w:right w:val="none" w:sz="0" w:space="0" w:color="auto"/>
                                                          </w:divBdr>
                                                          <w:divsChild>
                                                            <w:div w:id="1413312126">
                                                              <w:marLeft w:val="0"/>
                                                              <w:marRight w:val="0"/>
                                                              <w:marTop w:val="0"/>
                                                              <w:marBottom w:val="0"/>
                                                              <w:divBdr>
                                                                <w:top w:val="none" w:sz="0" w:space="0" w:color="auto"/>
                                                                <w:left w:val="none" w:sz="0" w:space="0" w:color="auto"/>
                                                                <w:bottom w:val="none" w:sz="0" w:space="0" w:color="auto"/>
                                                                <w:right w:val="none" w:sz="0" w:space="0" w:color="auto"/>
                                                              </w:divBdr>
                                                              <w:divsChild>
                                                                <w:div w:id="841244304">
                                                                  <w:marLeft w:val="0"/>
                                                                  <w:marRight w:val="0"/>
                                                                  <w:marTop w:val="0"/>
                                                                  <w:marBottom w:val="0"/>
                                                                  <w:divBdr>
                                                                    <w:top w:val="none" w:sz="0" w:space="0" w:color="auto"/>
                                                                    <w:left w:val="none" w:sz="0" w:space="0" w:color="auto"/>
                                                                    <w:bottom w:val="none" w:sz="0" w:space="0" w:color="auto"/>
                                                                    <w:right w:val="none" w:sz="0" w:space="0" w:color="auto"/>
                                                                  </w:divBdr>
                                                                  <w:divsChild>
                                                                    <w:div w:id="1893418631">
                                                                      <w:marLeft w:val="0"/>
                                                                      <w:marRight w:val="0"/>
                                                                      <w:marTop w:val="0"/>
                                                                      <w:marBottom w:val="0"/>
                                                                      <w:divBdr>
                                                                        <w:top w:val="none" w:sz="0" w:space="0" w:color="auto"/>
                                                                        <w:left w:val="none" w:sz="0" w:space="0" w:color="auto"/>
                                                                        <w:bottom w:val="none" w:sz="0" w:space="0" w:color="auto"/>
                                                                        <w:right w:val="none" w:sz="0" w:space="0" w:color="auto"/>
                                                                      </w:divBdr>
                                                                      <w:divsChild>
                                                                        <w:div w:id="1726102845">
                                                                          <w:marLeft w:val="0"/>
                                                                          <w:marRight w:val="0"/>
                                                                          <w:marTop w:val="0"/>
                                                                          <w:marBottom w:val="0"/>
                                                                          <w:divBdr>
                                                                            <w:top w:val="none" w:sz="0" w:space="0" w:color="auto"/>
                                                                            <w:left w:val="none" w:sz="0" w:space="0" w:color="auto"/>
                                                                            <w:bottom w:val="none" w:sz="0" w:space="0" w:color="auto"/>
                                                                            <w:right w:val="none" w:sz="0" w:space="0" w:color="auto"/>
                                                                          </w:divBdr>
                                                                          <w:divsChild>
                                                                            <w:div w:id="1061560002">
                                                                              <w:marLeft w:val="0"/>
                                                                              <w:marRight w:val="180"/>
                                                                              <w:marTop w:val="0"/>
                                                                              <w:marBottom w:val="0"/>
                                                                              <w:divBdr>
                                                                                <w:top w:val="single" w:sz="6" w:space="0" w:color="ECEDEF"/>
                                                                                <w:left w:val="single" w:sz="6" w:space="0" w:color="ECEDEF"/>
                                                                                <w:bottom w:val="single" w:sz="6" w:space="0" w:color="ECEDEF"/>
                                                                                <w:right w:val="single" w:sz="6" w:space="0" w:color="ECEDEF"/>
                                                                              </w:divBdr>
                                                                            </w:div>
                                                                            <w:div w:id="57281287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006638453">
                                                                      <w:marLeft w:val="120"/>
                                                                      <w:marRight w:val="0"/>
                                                                      <w:marTop w:val="0"/>
                                                                      <w:marBottom w:val="0"/>
                                                                      <w:divBdr>
                                                                        <w:top w:val="none" w:sz="0" w:space="0" w:color="auto"/>
                                                                        <w:left w:val="none" w:sz="0" w:space="0" w:color="auto"/>
                                                                        <w:bottom w:val="none" w:sz="0" w:space="0" w:color="auto"/>
                                                                        <w:right w:val="none" w:sz="0" w:space="0" w:color="auto"/>
                                                                      </w:divBdr>
                                                                      <w:divsChild>
                                                                        <w:div w:id="11641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9594">
                                                          <w:marLeft w:val="0"/>
                                                          <w:marRight w:val="0"/>
                                                          <w:marTop w:val="0"/>
                                                          <w:marBottom w:val="0"/>
                                                          <w:divBdr>
                                                            <w:top w:val="none" w:sz="0" w:space="0" w:color="auto"/>
                                                            <w:left w:val="none" w:sz="0" w:space="0" w:color="auto"/>
                                                            <w:bottom w:val="none" w:sz="0" w:space="0" w:color="auto"/>
                                                            <w:right w:val="none" w:sz="0" w:space="0" w:color="auto"/>
                                                          </w:divBdr>
                                                          <w:divsChild>
                                                            <w:div w:id="2101174064">
                                                              <w:marLeft w:val="0"/>
                                                              <w:marRight w:val="0"/>
                                                              <w:marTop w:val="0"/>
                                                              <w:marBottom w:val="0"/>
                                                              <w:divBdr>
                                                                <w:top w:val="none" w:sz="0" w:space="0" w:color="auto"/>
                                                                <w:left w:val="none" w:sz="0" w:space="0" w:color="auto"/>
                                                                <w:bottom w:val="none" w:sz="0" w:space="0" w:color="auto"/>
                                                                <w:right w:val="none" w:sz="0" w:space="0" w:color="auto"/>
                                                              </w:divBdr>
                                                            </w:div>
                                                          </w:divsChild>
                                                        </w:div>
                                                        <w:div w:id="1266576587">
                                                          <w:marLeft w:val="0"/>
                                                          <w:marRight w:val="0"/>
                                                          <w:marTop w:val="0"/>
                                                          <w:marBottom w:val="0"/>
                                                          <w:divBdr>
                                                            <w:top w:val="none" w:sz="0" w:space="0" w:color="auto"/>
                                                            <w:left w:val="none" w:sz="0" w:space="0" w:color="auto"/>
                                                            <w:bottom w:val="none" w:sz="0" w:space="0" w:color="auto"/>
                                                            <w:right w:val="none" w:sz="0" w:space="0" w:color="auto"/>
                                                          </w:divBdr>
                                                          <w:divsChild>
                                                            <w:div w:id="511069629">
                                                              <w:marLeft w:val="240"/>
                                                              <w:marRight w:val="0"/>
                                                              <w:marTop w:val="0"/>
                                                              <w:marBottom w:val="0"/>
                                                              <w:divBdr>
                                                                <w:top w:val="none" w:sz="0" w:space="0" w:color="auto"/>
                                                                <w:left w:val="none" w:sz="0" w:space="0" w:color="auto"/>
                                                                <w:bottom w:val="none" w:sz="0" w:space="0" w:color="auto"/>
                                                                <w:right w:val="none" w:sz="0" w:space="0" w:color="auto"/>
                                                              </w:divBdr>
                                                            </w:div>
                                                            <w:div w:id="1194198579">
                                                              <w:marLeft w:val="240"/>
                                                              <w:marRight w:val="240"/>
                                                              <w:marTop w:val="0"/>
                                                              <w:marBottom w:val="0"/>
                                                              <w:divBdr>
                                                                <w:top w:val="none" w:sz="0" w:space="0" w:color="auto"/>
                                                                <w:left w:val="none" w:sz="0" w:space="0" w:color="auto"/>
                                                                <w:bottom w:val="none" w:sz="0" w:space="0" w:color="auto"/>
                                                                <w:right w:val="none" w:sz="0" w:space="0" w:color="auto"/>
                                                              </w:divBdr>
                                                              <w:divsChild>
                                                                <w:div w:id="279070927">
                                                                  <w:marLeft w:val="0"/>
                                                                  <w:marRight w:val="0"/>
                                                                  <w:marTop w:val="0"/>
                                                                  <w:marBottom w:val="0"/>
                                                                  <w:divBdr>
                                                                    <w:top w:val="none" w:sz="0" w:space="0" w:color="auto"/>
                                                                    <w:left w:val="none" w:sz="0" w:space="0" w:color="auto"/>
                                                                    <w:bottom w:val="none" w:sz="0" w:space="0" w:color="auto"/>
                                                                    <w:right w:val="none" w:sz="0" w:space="0" w:color="auto"/>
                                                                  </w:divBdr>
                                                                  <w:divsChild>
                                                                    <w:div w:id="785277339">
                                                                      <w:marLeft w:val="0"/>
                                                                      <w:marRight w:val="0"/>
                                                                      <w:marTop w:val="0"/>
                                                                      <w:marBottom w:val="0"/>
                                                                      <w:divBdr>
                                                                        <w:top w:val="none" w:sz="0" w:space="0" w:color="auto"/>
                                                                        <w:left w:val="none" w:sz="0" w:space="0" w:color="auto"/>
                                                                        <w:bottom w:val="none" w:sz="0" w:space="0" w:color="auto"/>
                                                                        <w:right w:val="none" w:sz="0" w:space="0" w:color="auto"/>
                                                                      </w:divBdr>
                                                                      <w:divsChild>
                                                                        <w:div w:id="14738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4334">
                                                          <w:marLeft w:val="0"/>
                                                          <w:marRight w:val="0"/>
                                                          <w:marTop w:val="0"/>
                                                          <w:marBottom w:val="240"/>
                                                          <w:divBdr>
                                                            <w:top w:val="none" w:sz="0" w:space="0" w:color="auto"/>
                                                            <w:left w:val="none" w:sz="0" w:space="0" w:color="auto"/>
                                                            <w:bottom w:val="none" w:sz="0" w:space="0" w:color="auto"/>
                                                            <w:right w:val="none" w:sz="0" w:space="0" w:color="auto"/>
                                                          </w:divBdr>
                                                          <w:divsChild>
                                                            <w:div w:id="1953246288">
                                                              <w:marLeft w:val="0"/>
                                                              <w:marRight w:val="0"/>
                                                              <w:marTop w:val="0"/>
                                                              <w:marBottom w:val="0"/>
                                                              <w:divBdr>
                                                                <w:top w:val="none" w:sz="0" w:space="0" w:color="auto"/>
                                                                <w:left w:val="none" w:sz="0" w:space="0" w:color="auto"/>
                                                                <w:bottom w:val="none" w:sz="0" w:space="0" w:color="auto"/>
                                                                <w:right w:val="none" w:sz="0" w:space="0" w:color="auto"/>
                                                              </w:divBdr>
                                                              <w:divsChild>
                                                                <w:div w:id="1122578188">
                                                                  <w:marLeft w:val="0"/>
                                                                  <w:marRight w:val="0"/>
                                                                  <w:marTop w:val="0"/>
                                                                  <w:marBottom w:val="0"/>
                                                                  <w:divBdr>
                                                                    <w:top w:val="none" w:sz="0" w:space="0" w:color="auto"/>
                                                                    <w:left w:val="none" w:sz="0" w:space="0" w:color="auto"/>
                                                                    <w:bottom w:val="none" w:sz="0" w:space="0" w:color="auto"/>
                                                                    <w:right w:val="none" w:sz="0" w:space="0" w:color="auto"/>
                                                                  </w:divBdr>
                                                                  <w:divsChild>
                                                                    <w:div w:id="860776251">
                                                                      <w:marLeft w:val="0"/>
                                                                      <w:marRight w:val="0"/>
                                                                      <w:marTop w:val="0"/>
                                                                      <w:marBottom w:val="0"/>
                                                                      <w:divBdr>
                                                                        <w:top w:val="none" w:sz="0" w:space="0" w:color="auto"/>
                                                                        <w:left w:val="none" w:sz="0" w:space="0" w:color="auto"/>
                                                                        <w:bottom w:val="none" w:sz="0" w:space="0" w:color="auto"/>
                                                                        <w:right w:val="none" w:sz="0" w:space="0" w:color="auto"/>
                                                                      </w:divBdr>
                                                                      <w:divsChild>
                                                                        <w:div w:id="1406880011">
                                                                          <w:marLeft w:val="0"/>
                                                                          <w:marRight w:val="0"/>
                                                                          <w:marTop w:val="0"/>
                                                                          <w:marBottom w:val="0"/>
                                                                          <w:divBdr>
                                                                            <w:top w:val="none" w:sz="0" w:space="0" w:color="auto"/>
                                                                            <w:left w:val="none" w:sz="0" w:space="0" w:color="auto"/>
                                                                            <w:bottom w:val="none" w:sz="0" w:space="0" w:color="auto"/>
                                                                            <w:right w:val="none" w:sz="0" w:space="0" w:color="auto"/>
                                                                          </w:divBdr>
                                                                        </w:div>
                                                                        <w:div w:id="1094790255">
                                                                          <w:marLeft w:val="0"/>
                                                                          <w:marRight w:val="0"/>
                                                                          <w:marTop w:val="100"/>
                                                                          <w:marBottom w:val="100"/>
                                                                          <w:divBdr>
                                                                            <w:top w:val="none" w:sz="0" w:space="0" w:color="auto"/>
                                                                            <w:left w:val="none" w:sz="0" w:space="0" w:color="auto"/>
                                                                            <w:bottom w:val="none" w:sz="0" w:space="0" w:color="auto"/>
                                                                            <w:right w:val="none" w:sz="0" w:space="0" w:color="auto"/>
                                                                          </w:divBdr>
                                                                          <w:divsChild>
                                                                            <w:div w:id="1570845670">
                                                                              <w:marLeft w:val="0"/>
                                                                              <w:marRight w:val="120"/>
                                                                              <w:marTop w:val="0"/>
                                                                              <w:marBottom w:val="0"/>
                                                                              <w:divBdr>
                                                                                <w:top w:val="none" w:sz="0" w:space="0" w:color="auto"/>
                                                                                <w:left w:val="none" w:sz="0" w:space="0" w:color="auto"/>
                                                                                <w:bottom w:val="none" w:sz="0" w:space="0" w:color="auto"/>
                                                                                <w:right w:val="none" w:sz="0" w:space="0" w:color="auto"/>
                                                                              </w:divBdr>
                                                                              <w:divsChild>
                                                                                <w:div w:id="991717476">
                                                                                  <w:marLeft w:val="0"/>
                                                                                  <w:marRight w:val="0"/>
                                                                                  <w:marTop w:val="0"/>
                                                                                  <w:marBottom w:val="120"/>
                                                                                  <w:divBdr>
                                                                                    <w:top w:val="none" w:sz="0" w:space="0" w:color="auto"/>
                                                                                    <w:left w:val="none" w:sz="0" w:space="0" w:color="auto"/>
                                                                                    <w:bottom w:val="none" w:sz="0" w:space="0" w:color="auto"/>
                                                                                    <w:right w:val="none" w:sz="0" w:space="0" w:color="auto"/>
                                                                                  </w:divBdr>
                                                                                  <w:divsChild>
                                                                                    <w:div w:id="1521118952">
                                                                                      <w:marLeft w:val="0"/>
                                                                                      <w:marRight w:val="0"/>
                                                                                      <w:marTop w:val="0"/>
                                                                                      <w:marBottom w:val="0"/>
                                                                                      <w:divBdr>
                                                                                        <w:top w:val="none" w:sz="0" w:space="0" w:color="auto"/>
                                                                                        <w:left w:val="none" w:sz="0" w:space="0" w:color="auto"/>
                                                                                        <w:bottom w:val="none" w:sz="0" w:space="0" w:color="auto"/>
                                                                                        <w:right w:val="none" w:sz="0" w:space="0" w:color="auto"/>
                                                                                      </w:divBdr>
                                                                                    </w:div>
                                                                                    <w:div w:id="283119201">
                                                                                      <w:marLeft w:val="0"/>
                                                                                      <w:marRight w:val="0"/>
                                                                                      <w:marTop w:val="0"/>
                                                                                      <w:marBottom w:val="30"/>
                                                                                      <w:divBdr>
                                                                                        <w:top w:val="none" w:sz="0" w:space="0" w:color="auto"/>
                                                                                        <w:left w:val="none" w:sz="0" w:space="0" w:color="auto"/>
                                                                                        <w:bottom w:val="none" w:sz="0" w:space="0" w:color="auto"/>
                                                                                        <w:right w:val="none" w:sz="0" w:space="0" w:color="auto"/>
                                                                                      </w:divBdr>
                                                                                      <w:divsChild>
                                                                                        <w:div w:id="8758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5120">
                                                                                  <w:marLeft w:val="0"/>
                                                                                  <w:marRight w:val="0"/>
                                                                                  <w:marTop w:val="0"/>
                                                                                  <w:marBottom w:val="120"/>
                                                                                  <w:divBdr>
                                                                                    <w:top w:val="none" w:sz="0" w:space="0" w:color="auto"/>
                                                                                    <w:left w:val="none" w:sz="0" w:space="0" w:color="auto"/>
                                                                                    <w:bottom w:val="none" w:sz="0" w:space="0" w:color="auto"/>
                                                                                    <w:right w:val="none" w:sz="0" w:space="0" w:color="auto"/>
                                                                                  </w:divBdr>
                                                                                  <w:divsChild>
                                                                                    <w:div w:id="1626934574">
                                                                                      <w:marLeft w:val="0"/>
                                                                                      <w:marRight w:val="0"/>
                                                                                      <w:marTop w:val="0"/>
                                                                                      <w:marBottom w:val="0"/>
                                                                                      <w:divBdr>
                                                                                        <w:top w:val="none" w:sz="0" w:space="0" w:color="auto"/>
                                                                                        <w:left w:val="none" w:sz="0" w:space="0" w:color="auto"/>
                                                                                        <w:bottom w:val="none" w:sz="0" w:space="0" w:color="auto"/>
                                                                                        <w:right w:val="none" w:sz="0" w:space="0" w:color="auto"/>
                                                                                      </w:divBdr>
                                                                                    </w:div>
                                                                                    <w:div w:id="355035296">
                                                                                      <w:marLeft w:val="0"/>
                                                                                      <w:marRight w:val="0"/>
                                                                                      <w:marTop w:val="0"/>
                                                                                      <w:marBottom w:val="30"/>
                                                                                      <w:divBdr>
                                                                                        <w:top w:val="none" w:sz="0" w:space="0" w:color="auto"/>
                                                                                        <w:left w:val="none" w:sz="0" w:space="0" w:color="auto"/>
                                                                                        <w:bottom w:val="none" w:sz="0" w:space="0" w:color="auto"/>
                                                                                        <w:right w:val="none" w:sz="0" w:space="0" w:color="auto"/>
                                                                                      </w:divBdr>
                                                                                      <w:divsChild>
                                                                                        <w:div w:id="3879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5082">
                                                                                  <w:marLeft w:val="0"/>
                                                                                  <w:marRight w:val="0"/>
                                                                                  <w:marTop w:val="0"/>
                                                                                  <w:marBottom w:val="120"/>
                                                                                  <w:divBdr>
                                                                                    <w:top w:val="none" w:sz="0" w:space="0" w:color="auto"/>
                                                                                    <w:left w:val="none" w:sz="0" w:space="0" w:color="auto"/>
                                                                                    <w:bottom w:val="none" w:sz="0" w:space="0" w:color="auto"/>
                                                                                    <w:right w:val="none" w:sz="0" w:space="0" w:color="auto"/>
                                                                                  </w:divBdr>
                                                                                  <w:divsChild>
                                                                                    <w:div w:id="1359938117">
                                                                                      <w:marLeft w:val="0"/>
                                                                                      <w:marRight w:val="0"/>
                                                                                      <w:marTop w:val="0"/>
                                                                                      <w:marBottom w:val="0"/>
                                                                                      <w:divBdr>
                                                                                        <w:top w:val="none" w:sz="0" w:space="0" w:color="auto"/>
                                                                                        <w:left w:val="none" w:sz="0" w:space="0" w:color="auto"/>
                                                                                        <w:bottom w:val="none" w:sz="0" w:space="0" w:color="auto"/>
                                                                                        <w:right w:val="none" w:sz="0" w:space="0" w:color="auto"/>
                                                                                      </w:divBdr>
                                                                                    </w:div>
                                                                                    <w:div w:id="562251122">
                                                                                      <w:marLeft w:val="0"/>
                                                                                      <w:marRight w:val="0"/>
                                                                                      <w:marTop w:val="0"/>
                                                                                      <w:marBottom w:val="30"/>
                                                                                      <w:divBdr>
                                                                                        <w:top w:val="none" w:sz="0" w:space="0" w:color="auto"/>
                                                                                        <w:left w:val="none" w:sz="0" w:space="0" w:color="auto"/>
                                                                                        <w:bottom w:val="none" w:sz="0" w:space="0" w:color="auto"/>
                                                                                        <w:right w:val="none" w:sz="0" w:space="0" w:color="auto"/>
                                                                                      </w:divBdr>
                                                                                      <w:divsChild>
                                                                                        <w:div w:id="530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3678">
                                                                                  <w:marLeft w:val="0"/>
                                                                                  <w:marRight w:val="0"/>
                                                                                  <w:marTop w:val="0"/>
                                                                                  <w:marBottom w:val="120"/>
                                                                                  <w:divBdr>
                                                                                    <w:top w:val="none" w:sz="0" w:space="0" w:color="auto"/>
                                                                                    <w:left w:val="none" w:sz="0" w:space="0" w:color="auto"/>
                                                                                    <w:bottom w:val="none" w:sz="0" w:space="0" w:color="auto"/>
                                                                                    <w:right w:val="none" w:sz="0" w:space="0" w:color="auto"/>
                                                                                  </w:divBdr>
                                                                                  <w:divsChild>
                                                                                    <w:div w:id="1506705081">
                                                                                      <w:marLeft w:val="0"/>
                                                                                      <w:marRight w:val="0"/>
                                                                                      <w:marTop w:val="0"/>
                                                                                      <w:marBottom w:val="0"/>
                                                                                      <w:divBdr>
                                                                                        <w:top w:val="none" w:sz="0" w:space="0" w:color="auto"/>
                                                                                        <w:left w:val="none" w:sz="0" w:space="0" w:color="auto"/>
                                                                                        <w:bottom w:val="none" w:sz="0" w:space="0" w:color="auto"/>
                                                                                        <w:right w:val="none" w:sz="0" w:space="0" w:color="auto"/>
                                                                                      </w:divBdr>
                                                                                    </w:div>
                                                                                    <w:div w:id="1079641126">
                                                                                      <w:marLeft w:val="0"/>
                                                                                      <w:marRight w:val="0"/>
                                                                                      <w:marTop w:val="0"/>
                                                                                      <w:marBottom w:val="30"/>
                                                                                      <w:divBdr>
                                                                                        <w:top w:val="none" w:sz="0" w:space="0" w:color="auto"/>
                                                                                        <w:left w:val="none" w:sz="0" w:space="0" w:color="auto"/>
                                                                                        <w:bottom w:val="none" w:sz="0" w:space="0" w:color="auto"/>
                                                                                        <w:right w:val="none" w:sz="0" w:space="0" w:color="auto"/>
                                                                                      </w:divBdr>
                                                                                      <w:divsChild>
                                                                                        <w:div w:id="3608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643">
                                                                              <w:marLeft w:val="0"/>
                                                                              <w:marRight w:val="120"/>
                                                                              <w:marTop w:val="0"/>
                                                                              <w:marBottom w:val="0"/>
                                                                              <w:divBdr>
                                                                                <w:top w:val="none" w:sz="0" w:space="0" w:color="auto"/>
                                                                                <w:left w:val="none" w:sz="0" w:space="0" w:color="auto"/>
                                                                                <w:bottom w:val="none" w:sz="0" w:space="0" w:color="auto"/>
                                                                                <w:right w:val="none" w:sz="0" w:space="0" w:color="auto"/>
                                                                              </w:divBdr>
                                                                              <w:divsChild>
                                                                                <w:div w:id="1627004701">
                                                                                  <w:marLeft w:val="0"/>
                                                                                  <w:marRight w:val="0"/>
                                                                                  <w:marTop w:val="0"/>
                                                                                  <w:marBottom w:val="120"/>
                                                                                  <w:divBdr>
                                                                                    <w:top w:val="none" w:sz="0" w:space="0" w:color="auto"/>
                                                                                    <w:left w:val="none" w:sz="0" w:space="0" w:color="auto"/>
                                                                                    <w:bottom w:val="none" w:sz="0" w:space="0" w:color="auto"/>
                                                                                    <w:right w:val="none" w:sz="0" w:space="0" w:color="auto"/>
                                                                                  </w:divBdr>
                                                                                  <w:divsChild>
                                                                                    <w:div w:id="567492937">
                                                                                      <w:marLeft w:val="0"/>
                                                                                      <w:marRight w:val="0"/>
                                                                                      <w:marTop w:val="0"/>
                                                                                      <w:marBottom w:val="0"/>
                                                                                      <w:divBdr>
                                                                                        <w:top w:val="none" w:sz="0" w:space="0" w:color="auto"/>
                                                                                        <w:left w:val="none" w:sz="0" w:space="0" w:color="auto"/>
                                                                                        <w:bottom w:val="none" w:sz="0" w:space="0" w:color="auto"/>
                                                                                        <w:right w:val="none" w:sz="0" w:space="0" w:color="auto"/>
                                                                                      </w:divBdr>
                                                                                    </w:div>
                                                                                    <w:div w:id="61297379">
                                                                                      <w:marLeft w:val="0"/>
                                                                                      <w:marRight w:val="0"/>
                                                                                      <w:marTop w:val="0"/>
                                                                                      <w:marBottom w:val="30"/>
                                                                                      <w:divBdr>
                                                                                        <w:top w:val="none" w:sz="0" w:space="0" w:color="auto"/>
                                                                                        <w:left w:val="none" w:sz="0" w:space="0" w:color="auto"/>
                                                                                        <w:bottom w:val="none" w:sz="0" w:space="0" w:color="auto"/>
                                                                                        <w:right w:val="none" w:sz="0" w:space="0" w:color="auto"/>
                                                                                      </w:divBdr>
                                                                                      <w:divsChild>
                                                                                        <w:div w:id="7115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8047">
                                                                                  <w:marLeft w:val="0"/>
                                                                                  <w:marRight w:val="0"/>
                                                                                  <w:marTop w:val="0"/>
                                                                                  <w:marBottom w:val="120"/>
                                                                                  <w:divBdr>
                                                                                    <w:top w:val="none" w:sz="0" w:space="0" w:color="auto"/>
                                                                                    <w:left w:val="none" w:sz="0" w:space="0" w:color="auto"/>
                                                                                    <w:bottom w:val="none" w:sz="0" w:space="0" w:color="auto"/>
                                                                                    <w:right w:val="none" w:sz="0" w:space="0" w:color="auto"/>
                                                                                  </w:divBdr>
                                                                                  <w:divsChild>
                                                                                    <w:div w:id="499542018">
                                                                                      <w:marLeft w:val="0"/>
                                                                                      <w:marRight w:val="0"/>
                                                                                      <w:marTop w:val="0"/>
                                                                                      <w:marBottom w:val="0"/>
                                                                                      <w:divBdr>
                                                                                        <w:top w:val="none" w:sz="0" w:space="0" w:color="auto"/>
                                                                                        <w:left w:val="none" w:sz="0" w:space="0" w:color="auto"/>
                                                                                        <w:bottom w:val="none" w:sz="0" w:space="0" w:color="auto"/>
                                                                                        <w:right w:val="none" w:sz="0" w:space="0" w:color="auto"/>
                                                                                      </w:divBdr>
                                                                                    </w:div>
                                                                                    <w:div w:id="466052816">
                                                                                      <w:marLeft w:val="0"/>
                                                                                      <w:marRight w:val="0"/>
                                                                                      <w:marTop w:val="0"/>
                                                                                      <w:marBottom w:val="30"/>
                                                                                      <w:divBdr>
                                                                                        <w:top w:val="none" w:sz="0" w:space="0" w:color="auto"/>
                                                                                        <w:left w:val="none" w:sz="0" w:space="0" w:color="auto"/>
                                                                                        <w:bottom w:val="none" w:sz="0" w:space="0" w:color="auto"/>
                                                                                        <w:right w:val="none" w:sz="0" w:space="0" w:color="auto"/>
                                                                                      </w:divBdr>
                                                                                      <w:divsChild>
                                                                                        <w:div w:id="512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972">
                                                                                  <w:marLeft w:val="0"/>
                                                                                  <w:marRight w:val="0"/>
                                                                                  <w:marTop w:val="0"/>
                                                                                  <w:marBottom w:val="120"/>
                                                                                  <w:divBdr>
                                                                                    <w:top w:val="none" w:sz="0" w:space="0" w:color="auto"/>
                                                                                    <w:left w:val="none" w:sz="0" w:space="0" w:color="auto"/>
                                                                                    <w:bottom w:val="none" w:sz="0" w:space="0" w:color="auto"/>
                                                                                    <w:right w:val="none" w:sz="0" w:space="0" w:color="auto"/>
                                                                                  </w:divBdr>
                                                                                  <w:divsChild>
                                                                                    <w:div w:id="1362315955">
                                                                                      <w:marLeft w:val="0"/>
                                                                                      <w:marRight w:val="0"/>
                                                                                      <w:marTop w:val="0"/>
                                                                                      <w:marBottom w:val="0"/>
                                                                                      <w:divBdr>
                                                                                        <w:top w:val="none" w:sz="0" w:space="0" w:color="auto"/>
                                                                                        <w:left w:val="none" w:sz="0" w:space="0" w:color="auto"/>
                                                                                        <w:bottom w:val="none" w:sz="0" w:space="0" w:color="auto"/>
                                                                                        <w:right w:val="none" w:sz="0" w:space="0" w:color="auto"/>
                                                                                      </w:divBdr>
                                                                                    </w:div>
                                                                                    <w:div w:id="2126458922">
                                                                                      <w:marLeft w:val="0"/>
                                                                                      <w:marRight w:val="0"/>
                                                                                      <w:marTop w:val="0"/>
                                                                                      <w:marBottom w:val="30"/>
                                                                                      <w:divBdr>
                                                                                        <w:top w:val="none" w:sz="0" w:space="0" w:color="auto"/>
                                                                                        <w:left w:val="none" w:sz="0" w:space="0" w:color="auto"/>
                                                                                        <w:bottom w:val="none" w:sz="0" w:space="0" w:color="auto"/>
                                                                                        <w:right w:val="none" w:sz="0" w:space="0" w:color="auto"/>
                                                                                      </w:divBdr>
                                                                                      <w:divsChild>
                                                                                        <w:div w:id="2279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1400">
                                                                                  <w:marLeft w:val="0"/>
                                                                                  <w:marRight w:val="0"/>
                                                                                  <w:marTop w:val="0"/>
                                                                                  <w:marBottom w:val="120"/>
                                                                                  <w:divBdr>
                                                                                    <w:top w:val="none" w:sz="0" w:space="0" w:color="auto"/>
                                                                                    <w:left w:val="none" w:sz="0" w:space="0" w:color="auto"/>
                                                                                    <w:bottom w:val="none" w:sz="0" w:space="0" w:color="auto"/>
                                                                                    <w:right w:val="none" w:sz="0" w:space="0" w:color="auto"/>
                                                                                  </w:divBdr>
                                                                                  <w:divsChild>
                                                                                    <w:div w:id="1873420521">
                                                                                      <w:marLeft w:val="0"/>
                                                                                      <w:marRight w:val="0"/>
                                                                                      <w:marTop w:val="0"/>
                                                                                      <w:marBottom w:val="0"/>
                                                                                      <w:divBdr>
                                                                                        <w:top w:val="none" w:sz="0" w:space="0" w:color="auto"/>
                                                                                        <w:left w:val="none" w:sz="0" w:space="0" w:color="auto"/>
                                                                                        <w:bottom w:val="none" w:sz="0" w:space="0" w:color="auto"/>
                                                                                        <w:right w:val="none" w:sz="0" w:space="0" w:color="auto"/>
                                                                                      </w:divBdr>
                                                                                    </w:div>
                                                                                    <w:div w:id="1184441160">
                                                                                      <w:marLeft w:val="0"/>
                                                                                      <w:marRight w:val="0"/>
                                                                                      <w:marTop w:val="0"/>
                                                                                      <w:marBottom w:val="30"/>
                                                                                      <w:divBdr>
                                                                                        <w:top w:val="none" w:sz="0" w:space="0" w:color="auto"/>
                                                                                        <w:left w:val="none" w:sz="0" w:space="0" w:color="auto"/>
                                                                                        <w:bottom w:val="none" w:sz="0" w:space="0" w:color="auto"/>
                                                                                        <w:right w:val="none" w:sz="0" w:space="0" w:color="auto"/>
                                                                                      </w:divBdr>
                                                                                      <w:divsChild>
                                                                                        <w:div w:id="17782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7814">
                                                                              <w:marLeft w:val="0"/>
                                                                              <w:marRight w:val="120"/>
                                                                              <w:marTop w:val="0"/>
                                                                              <w:marBottom w:val="0"/>
                                                                              <w:divBdr>
                                                                                <w:top w:val="none" w:sz="0" w:space="0" w:color="auto"/>
                                                                                <w:left w:val="none" w:sz="0" w:space="0" w:color="auto"/>
                                                                                <w:bottom w:val="none" w:sz="0" w:space="0" w:color="auto"/>
                                                                                <w:right w:val="none" w:sz="0" w:space="0" w:color="auto"/>
                                                                              </w:divBdr>
                                                                              <w:divsChild>
                                                                                <w:div w:id="1345404728">
                                                                                  <w:marLeft w:val="0"/>
                                                                                  <w:marRight w:val="0"/>
                                                                                  <w:marTop w:val="0"/>
                                                                                  <w:marBottom w:val="120"/>
                                                                                  <w:divBdr>
                                                                                    <w:top w:val="none" w:sz="0" w:space="0" w:color="auto"/>
                                                                                    <w:left w:val="none" w:sz="0" w:space="0" w:color="auto"/>
                                                                                    <w:bottom w:val="none" w:sz="0" w:space="0" w:color="auto"/>
                                                                                    <w:right w:val="none" w:sz="0" w:space="0" w:color="auto"/>
                                                                                  </w:divBdr>
                                                                                  <w:divsChild>
                                                                                    <w:div w:id="1595164791">
                                                                                      <w:marLeft w:val="0"/>
                                                                                      <w:marRight w:val="0"/>
                                                                                      <w:marTop w:val="0"/>
                                                                                      <w:marBottom w:val="0"/>
                                                                                      <w:divBdr>
                                                                                        <w:top w:val="none" w:sz="0" w:space="0" w:color="auto"/>
                                                                                        <w:left w:val="none" w:sz="0" w:space="0" w:color="auto"/>
                                                                                        <w:bottom w:val="none" w:sz="0" w:space="0" w:color="auto"/>
                                                                                        <w:right w:val="none" w:sz="0" w:space="0" w:color="auto"/>
                                                                                      </w:divBdr>
                                                                                    </w:div>
                                                                                    <w:div w:id="973750028">
                                                                                      <w:marLeft w:val="0"/>
                                                                                      <w:marRight w:val="0"/>
                                                                                      <w:marTop w:val="0"/>
                                                                                      <w:marBottom w:val="30"/>
                                                                                      <w:divBdr>
                                                                                        <w:top w:val="none" w:sz="0" w:space="0" w:color="auto"/>
                                                                                        <w:left w:val="none" w:sz="0" w:space="0" w:color="auto"/>
                                                                                        <w:bottom w:val="none" w:sz="0" w:space="0" w:color="auto"/>
                                                                                        <w:right w:val="none" w:sz="0" w:space="0" w:color="auto"/>
                                                                                      </w:divBdr>
                                                                                      <w:divsChild>
                                                                                        <w:div w:id="19592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9121">
                                                                                  <w:marLeft w:val="0"/>
                                                                                  <w:marRight w:val="0"/>
                                                                                  <w:marTop w:val="0"/>
                                                                                  <w:marBottom w:val="120"/>
                                                                                  <w:divBdr>
                                                                                    <w:top w:val="none" w:sz="0" w:space="0" w:color="auto"/>
                                                                                    <w:left w:val="none" w:sz="0" w:space="0" w:color="auto"/>
                                                                                    <w:bottom w:val="none" w:sz="0" w:space="0" w:color="auto"/>
                                                                                    <w:right w:val="none" w:sz="0" w:space="0" w:color="auto"/>
                                                                                  </w:divBdr>
                                                                                  <w:divsChild>
                                                                                    <w:div w:id="1440837137">
                                                                                      <w:marLeft w:val="0"/>
                                                                                      <w:marRight w:val="0"/>
                                                                                      <w:marTop w:val="0"/>
                                                                                      <w:marBottom w:val="0"/>
                                                                                      <w:divBdr>
                                                                                        <w:top w:val="none" w:sz="0" w:space="0" w:color="auto"/>
                                                                                        <w:left w:val="none" w:sz="0" w:space="0" w:color="auto"/>
                                                                                        <w:bottom w:val="none" w:sz="0" w:space="0" w:color="auto"/>
                                                                                        <w:right w:val="none" w:sz="0" w:space="0" w:color="auto"/>
                                                                                      </w:divBdr>
                                                                                    </w:div>
                                                                                    <w:div w:id="269702389">
                                                                                      <w:marLeft w:val="0"/>
                                                                                      <w:marRight w:val="0"/>
                                                                                      <w:marTop w:val="0"/>
                                                                                      <w:marBottom w:val="30"/>
                                                                                      <w:divBdr>
                                                                                        <w:top w:val="none" w:sz="0" w:space="0" w:color="auto"/>
                                                                                        <w:left w:val="none" w:sz="0" w:space="0" w:color="auto"/>
                                                                                        <w:bottom w:val="none" w:sz="0" w:space="0" w:color="auto"/>
                                                                                        <w:right w:val="none" w:sz="0" w:space="0" w:color="auto"/>
                                                                                      </w:divBdr>
                                                                                      <w:divsChild>
                                                                                        <w:div w:id="12830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45578">
                                                                                  <w:marLeft w:val="0"/>
                                                                                  <w:marRight w:val="0"/>
                                                                                  <w:marTop w:val="0"/>
                                                                                  <w:marBottom w:val="120"/>
                                                                                  <w:divBdr>
                                                                                    <w:top w:val="none" w:sz="0" w:space="0" w:color="auto"/>
                                                                                    <w:left w:val="none" w:sz="0" w:space="0" w:color="auto"/>
                                                                                    <w:bottom w:val="none" w:sz="0" w:space="0" w:color="auto"/>
                                                                                    <w:right w:val="none" w:sz="0" w:space="0" w:color="auto"/>
                                                                                  </w:divBdr>
                                                                                  <w:divsChild>
                                                                                    <w:div w:id="811096012">
                                                                                      <w:marLeft w:val="0"/>
                                                                                      <w:marRight w:val="0"/>
                                                                                      <w:marTop w:val="0"/>
                                                                                      <w:marBottom w:val="0"/>
                                                                                      <w:divBdr>
                                                                                        <w:top w:val="none" w:sz="0" w:space="0" w:color="auto"/>
                                                                                        <w:left w:val="none" w:sz="0" w:space="0" w:color="auto"/>
                                                                                        <w:bottom w:val="none" w:sz="0" w:space="0" w:color="auto"/>
                                                                                        <w:right w:val="none" w:sz="0" w:space="0" w:color="auto"/>
                                                                                      </w:divBdr>
                                                                                    </w:div>
                                                                                    <w:div w:id="207379083">
                                                                                      <w:marLeft w:val="0"/>
                                                                                      <w:marRight w:val="0"/>
                                                                                      <w:marTop w:val="0"/>
                                                                                      <w:marBottom w:val="30"/>
                                                                                      <w:divBdr>
                                                                                        <w:top w:val="none" w:sz="0" w:space="0" w:color="auto"/>
                                                                                        <w:left w:val="none" w:sz="0" w:space="0" w:color="auto"/>
                                                                                        <w:bottom w:val="none" w:sz="0" w:space="0" w:color="auto"/>
                                                                                        <w:right w:val="none" w:sz="0" w:space="0" w:color="auto"/>
                                                                                      </w:divBdr>
                                                                                      <w:divsChild>
                                                                                        <w:div w:id="13711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48709">
                                                                                  <w:marLeft w:val="0"/>
                                                                                  <w:marRight w:val="0"/>
                                                                                  <w:marTop w:val="0"/>
                                                                                  <w:marBottom w:val="120"/>
                                                                                  <w:divBdr>
                                                                                    <w:top w:val="none" w:sz="0" w:space="0" w:color="auto"/>
                                                                                    <w:left w:val="none" w:sz="0" w:space="0" w:color="auto"/>
                                                                                    <w:bottom w:val="none" w:sz="0" w:space="0" w:color="auto"/>
                                                                                    <w:right w:val="none" w:sz="0" w:space="0" w:color="auto"/>
                                                                                  </w:divBdr>
                                                                                  <w:divsChild>
                                                                                    <w:div w:id="1274938041">
                                                                                      <w:marLeft w:val="0"/>
                                                                                      <w:marRight w:val="0"/>
                                                                                      <w:marTop w:val="0"/>
                                                                                      <w:marBottom w:val="0"/>
                                                                                      <w:divBdr>
                                                                                        <w:top w:val="none" w:sz="0" w:space="0" w:color="auto"/>
                                                                                        <w:left w:val="none" w:sz="0" w:space="0" w:color="auto"/>
                                                                                        <w:bottom w:val="none" w:sz="0" w:space="0" w:color="auto"/>
                                                                                        <w:right w:val="none" w:sz="0" w:space="0" w:color="auto"/>
                                                                                      </w:divBdr>
                                                                                    </w:div>
                                                                                    <w:div w:id="739711944">
                                                                                      <w:marLeft w:val="0"/>
                                                                                      <w:marRight w:val="0"/>
                                                                                      <w:marTop w:val="0"/>
                                                                                      <w:marBottom w:val="30"/>
                                                                                      <w:divBdr>
                                                                                        <w:top w:val="none" w:sz="0" w:space="0" w:color="auto"/>
                                                                                        <w:left w:val="none" w:sz="0" w:space="0" w:color="auto"/>
                                                                                        <w:bottom w:val="none" w:sz="0" w:space="0" w:color="auto"/>
                                                                                        <w:right w:val="none" w:sz="0" w:space="0" w:color="auto"/>
                                                                                      </w:divBdr>
                                                                                      <w:divsChild>
                                                                                        <w:div w:id="17065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6806">
                                                                          <w:marLeft w:val="240"/>
                                                                          <w:marRight w:val="240"/>
                                                                          <w:marTop w:val="0"/>
                                                                          <w:marBottom w:val="0"/>
                                                                          <w:divBdr>
                                                                            <w:top w:val="none" w:sz="0" w:space="0" w:color="auto"/>
                                                                            <w:left w:val="none" w:sz="0" w:space="0" w:color="auto"/>
                                                                            <w:bottom w:val="none" w:sz="0" w:space="0" w:color="auto"/>
                                                                            <w:right w:val="none" w:sz="0" w:space="0" w:color="auto"/>
                                                                          </w:divBdr>
                                                                          <w:divsChild>
                                                                            <w:div w:id="3343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2436">
                                                                      <w:marLeft w:val="0"/>
                                                                      <w:marRight w:val="0"/>
                                                                      <w:marTop w:val="0"/>
                                                                      <w:marBottom w:val="0"/>
                                                                      <w:divBdr>
                                                                        <w:top w:val="none" w:sz="0" w:space="0" w:color="auto"/>
                                                                        <w:left w:val="none" w:sz="0" w:space="0" w:color="auto"/>
                                                                        <w:bottom w:val="none" w:sz="0" w:space="0" w:color="auto"/>
                                                                        <w:right w:val="none" w:sz="0" w:space="0" w:color="auto"/>
                                                                      </w:divBdr>
                                                                      <w:divsChild>
                                                                        <w:div w:id="1806310558">
                                                                          <w:marLeft w:val="0"/>
                                                                          <w:marRight w:val="0"/>
                                                                          <w:marTop w:val="0"/>
                                                                          <w:marBottom w:val="0"/>
                                                                          <w:divBdr>
                                                                            <w:top w:val="none" w:sz="0" w:space="0" w:color="auto"/>
                                                                            <w:left w:val="none" w:sz="0" w:space="0" w:color="auto"/>
                                                                            <w:bottom w:val="none" w:sz="0" w:space="0" w:color="auto"/>
                                                                            <w:right w:val="none" w:sz="0" w:space="0" w:color="auto"/>
                                                                          </w:divBdr>
                                                                        </w:div>
                                                                        <w:div w:id="2135439923">
                                                                          <w:marLeft w:val="0"/>
                                                                          <w:marRight w:val="0"/>
                                                                          <w:marTop w:val="0"/>
                                                                          <w:marBottom w:val="0"/>
                                                                          <w:divBdr>
                                                                            <w:top w:val="none" w:sz="0" w:space="0" w:color="auto"/>
                                                                            <w:left w:val="none" w:sz="0" w:space="0" w:color="auto"/>
                                                                            <w:bottom w:val="none" w:sz="0" w:space="0" w:color="auto"/>
                                                                            <w:right w:val="none" w:sz="0" w:space="0" w:color="auto"/>
                                                                          </w:divBdr>
                                                                          <w:divsChild>
                                                                            <w:div w:id="2040811736">
                                                                              <w:marLeft w:val="0"/>
                                                                              <w:marRight w:val="0"/>
                                                                              <w:marTop w:val="0"/>
                                                                              <w:marBottom w:val="0"/>
                                                                              <w:divBdr>
                                                                                <w:top w:val="none" w:sz="0" w:space="0" w:color="auto"/>
                                                                                <w:left w:val="none" w:sz="0" w:space="0" w:color="auto"/>
                                                                                <w:bottom w:val="none" w:sz="0" w:space="0" w:color="auto"/>
                                                                                <w:right w:val="none" w:sz="0" w:space="0" w:color="auto"/>
                                                                              </w:divBdr>
                                                                              <w:divsChild>
                                                                                <w:div w:id="1785078133">
                                                                                  <w:marLeft w:val="0"/>
                                                                                  <w:marRight w:val="0"/>
                                                                                  <w:marTop w:val="100"/>
                                                                                  <w:marBottom w:val="100"/>
                                                                                  <w:divBdr>
                                                                                    <w:top w:val="none" w:sz="0" w:space="0" w:color="auto"/>
                                                                                    <w:left w:val="none" w:sz="0" w:space="0" w:color="auto"/>
                                                                                    <w:bottom w:val="none" w:sz="0" w:space="0" w:color="auto"/>
                                                                                    <w:right w:val="none" w:sz="0" w:space="0" w:color="auto"/>
                                                                                  </w:divBdr>
                                                                                </w:div>
                                                                                <w:div w:id="979723752">
                                                                                  <w:marLeft w:val="0"/>
                                                                                  <w:marRight w:val="0"/>
                                                                                  <w:marTop w:val="0"/>
                                                                                  <w:marBottom w:val="0"/>
                                                                                  <w:divBdr>
                                                                                    <w:top w:val="none" w:sz="0" w:space="0" w:color="auto"/>
                                                                                    <w:left w:val="none" w:sz="0" w:space="0" w:color="auto"/>
                                                                                    <w:bottom w:val="none" w:sz="0" w:space="0" w:color="auto"/>
                                                                                    <w:right w:val="none" w:sz="0" w:space="0" w:color="auto"/>
                                                                                  </w:divBdr>
                                                                                </w:div>
                                                                                <w:div w:id="199706938">
                                                                                  <w:marLeft w:val="0"/>
                                                                                  <w:marRight w:val="0"/>
                                                                                  <w:marTop w:val="100"/>
                                                                                  <w:marBottom w:val="100"/>
                                                                                  <w:divBdr>
                                                                                    <w:top w:val="none" w:sz="0" w:space="0" w:color="auto"/>
                                                                                    <w:left w:val="none" w:sz="0" w:space="0" w:color="auto"/>
                                                                                    <w:bottom w:val="none" w:sz="0" w:space="0" w:color="auto"/>
                                                                                    <w:right w:val="none" w:sz="0" w:space="0" w:color="auto"/>
                                                                                  </w:divBdr>
                                                                                </w:div>
                                                                                <w:div w:id="146941661">
                                                                                  <w:marLeft w:val="0"/>
                                                                                  <w:marRight w:val="0"/>
                                                                                  <w:marTop w:val="0"/>
                                                                                  <w:marBottom w:val="0"/>
                                                                                  <w:divBdr>
                                                                                    <w:top w:val="none" w:sz="0" w:space="0" w:color="auto"/>
                                                                                    <w:left w:val="none" w:sz="0" w:space="0" w:color="auto"/>
                                                                                    <w:bottom w:val="none" w:sz="0" w:space="0" w:color="auto"/>
                                                                                    <w:right w:val="none" w:sz="0" w:space="0" w:color="auto"/>
                                                                                  </w:divBdr>
                                                                                </w:div>
                                                                                <w:div w:id="469977945">
                                                                                  <w:marLeft w:val="0"/>
                                                                                  <w:marRight w:val="0"/>
                                                                                  <w:marTop w:val="100"/>
                                                                                  <w:marBottom w:val="100"/>
                                                                                  <w:divBdr>
                                                                                    <w:top w:val="none" w:sz="0" w:space="0" w:color="auto"/>
                                                                                    <w:left w:val="none" w:sz="0" w:space="0" w:color="auto"/>
                                                                                    <w:bottom w:val="none" w:sz="0" w:space="0" w:color="auto"/>
                                                                                    <w:right w:val="none" w:sz="0" w:space="0" w:color="auto"/>
                                                                                  </w:divBdr>
                                                                                </w:div>
                                                                                <w:div w:id="892421593">
                                                                                  <w:marLeft w:val="0"/>
                                                                                  <w:marRight w:val="0"/>
                                                                                  <w:marTop w:val="0"/>
                                                                                  <w:marBottom w:val="0"/>
                                                                                  <w:divBdr>
                                                                                    <w:top w:val="none" w:sz="0" w:space="0" w:color="auto"/>
                                                                                    <w:left w:val="none" w:sz="0" w:space="0" w:color="auto"/>
                                                                                    <w:bottom w:val="none" w:sz="0" w:space="0" w:color="auto"/>
                                                                                    <w:right w:val="none" w:sz="0" w:space="0" w:color="auto"/>
                                                                                  </w:divBdr>
                                                                                </w:div>
                                                                                <w:div w:id="733895476">
                                                                                  <w:marLeft w:val="0"/>
                                                                                  <w:marRight w:val="0"/>
                                                                                  <w:marTop w:val="100"/>
                                                                                  <w:marBottom w:val="100"/>
                                                                                  <w:divBdr>
                                                                                    <w:top w:val="none" w:sz="0" w:space="0" w:color="auto"/>
                                                                                    <w:left w:val="none" w:sz="0" w:space="0" w:color="auto"/>
                                                                                    <w:bottom w:val="none" w:sz="0" w:space="0" w:color="auto"/>
                                                                                    <w:right w:val="none" w:sz="0" w:space="0" w:color="auto"/>
                                                                                  </w:divBdr>
                                                                                </w:div>
                                                                                <w:div w:id="4090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645145">
                                                          <w:marLeft w:val="0"/>
                                                          <w:marRight w:val="0"/>
                                                          <w:marTop w:val="100"/>
                                                          <w:marBottom w:val="0"/>
                                                          <w:divBdr>
                                                            <w:top w:val="none" w:sz="0" w:space="0" w:color="auto"/>
                                                            <w:left w:val="none" w:sz="0" w:space="0" w:color="auto"/>
                                                            <w:bottom w:val="none" w:sz="0" w:space="0" w:color="auto"/>
                                                            <w:right w:val="none" w:sz="0" w:space="0" w:color="auto"/>
                                                          </w:divBdr>
                                                          <w:divsChild>
                                                            <w:div w:id="1515802168">
                                                              <w:marLeft w:val="0"/>
                                                              <w:marRight w:val="0"/>
                                                              <w:marTop w:val="0"/>
                                                              <w:marBottom w:val="0"/>
                                                              <w:divBdr>
                                                                <w:top w:val="single" w:sz="6" w:space="0" w:color="DADCE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6697118">
      <w:bodyDiv w:val="1"/>
      <w:marLeft w:val="0"/>
      <w:marRight w:val="0"/>
      <w:marTop w:val="0"/>
      <w:marBottom w:val="0"/>
      <w:divBdr>
        <w:top w:val="none" w:sz="0" w:space="0" w:color="auto"/>
        <w:left w:val="none" w:sz="0" w:space="0" w:color="auto"/>
        <w:bottom w:val="none" w:sz="0" w:space="0" w:color="auto"/>
        <w:right w:val="none" w:sz="0" w:space="0" w:color="auto"/>
      </w:divBdr>
    </w:div>
    <w:div w:id="619646617">
      <w:bodyDiv w:val="1"/>
      <w:marLeft w:val="0"/>
      <w:marRight w:val="0"/>
      <w:marTop w:val="0"/>
      <w:marBottom w:val="0"/>
      <w:divBdr>
        <w:top w:val="none" w:sz="0" w:space="0" w:color="auto"/>
        <w:left w:val="none" w:sz="0" w:space="0" w:color="auto"/>
        <w:bottom w:val="none" w:sz="0" w:space="0" w:color="auto"/>
        <w:right w:val="none" w:sz="0" w:space="0" w:color="auto"/>
      </w:divBdr>
    </w:div>
    <w:div w:id="1775519128">
      <w:bodyDiv w:val="1"/>
      <w:marLeft w:val="0"/>
      <w:marRight w:val="0"/>
      <w:marTop w:val="0"/>
      <w:marBottom w:val="0"/>
      <w:divBdr>
        <w:top w:val="none" w:sz="0" w:space="0" w:color="auto"/>
        <w:left w:val="none" w:sz="0" w:space="0" w:color="auto"/>
        <w:bottom w:val="none" w:sz="0" w:space="0" w:color="auto"/>
        <w:right w:val="none" w:sz="0" w:space="0" w:color="auto"/>
      </w:divBdr>
      <w:divsChild>
        <w:div w:id="1302154494">
          <w:marLeft w:val="0"/>
          <w:marRight w:val="0"/>
          <w:marTop w:val="0"/>
          <w:marBottom w:val="0"/>
          <w:divBdr>
            <w:top w:val="single" w:sz="2" w:space="0" w:color="E5E5E5"/>
            <w:left w:val="single" w:sz="2" w:space="0" w:color="E5E5E5"/>
            <w:bottom w:val="single" w:sz="2" w:space="0" w:color="E5E5E5"/>
            <w:right w:val="single" w:sz="2" w:space="0" w:color="E5E5E5"/>
          </w:divBdr>
        </w:div>
        <w:div w:id="1428034787">
          <w:marLeft w:val="0"/>
          <w:marRight w:val="0"/>
          <w:marTop w:val="0"/>
          <w:marBottom w:val="0"/>
          <w:divBdr>
            <w:top w:val="single" w:sz="2" w:space="0" w:color="E5E5E5"/>
            <w:left w:val="single" w:sz="2" w:space="0" w:color="E5E5E5"/>
            <w:bottom w:val="single" w:sz="2" w:space="0" w:color="E5E5E5"/>
            <w:right w:val="single" w:sz="2" w:space="0" w:color="E5E5E5"/>
          </w:divBdr>
        </w:div>
        <w:div w:id="1400177456">
          <w:marLeft w:val="0"/>
          <w:marRight w:val="0"/>
          <w:marTop w:val="0"/>
          <w:marBottom w:val="0"/>
          <w:divBdr>
            <w:top w:val="single" w:sz="2" w:space="0" w:color="E5E5E5"/>
            <w:left w:val="single" w:sz="2" w:space="0" w:color="E5E5E5"/>
            <w:bottom w:val="single" w:sz="2" w:space="0" w:color="E5E5E5"/>
            <w:right w:val="single" w:sz="2" w:space="0" w:color="E5E5E5"/>
          </w:divBdr>
        </w:div>
        <w:div w:id="1673339625">
          <w:marLeft w:val="0"/>
          <w:marRight w:val="0"/>
          <w:marTop w:val="0"/>
          <w:marBottom w:val="0"/>
          <w:divBdr>
            <w:top w:val="single" w:sz="2" w:space="0" w:color="E5E5E5"/>
            <w:left w:val="single" w:sz="2" w:space="0" w:color="E5E5E5"/>
            <w:bottom w:val="single" w:sz="2" w:space="0" w:color="E5E5E5"/>
            <w:right w:val="single" w:sz="2" w:space="0" w:color="E5E5E5"/>
          </w:divBdr>
        </w:div>
        <w:div w:id="1268151433">
          <w:marLeft w:val="0"/>
          <w:marRight w:val="0"/>
          <w:marTop w:val="0"/>
          <w:marBottom w:val="0"/>
          <w:divBdr>
            <w:top w:val="single" w:sz="2" w:space="0" w:color="E5E5E5"/>
            <w:left w:val="single" w:sz="2" w:space="0" w:color="E5E5E5"/>
            <w:bottom w:val="single" w:sz="2" w:space="0" w:color="E5E5E5"/>
            <w:right w:val="single" w:sz="2" w:space="0" w:color="E5E5E5"/>
          </w:divBdr>
        </w:div>
        <w:div w:id="1250844228">
          <w:marLeft w:val="0"/>
          <w:marRight w:val="0"/>
          <w:marTop w:val="0"/>
          <w:marBottom w:val="0"/>
          <w:divBdr>
            <w:top w:val="single" w:sz="2" w:space="0" w:color="E5E5E5"/>
            <w:left w:val="single" w:sz="2" w:space="0" w:color="E5E5E5"/>
            <w:bottom w:val="single" w:sz="2" w:space="0" w:color="E5E5E5"/>
            <w:right w:val="single" w:sz="2" w:space="0" w:color="E5E5E5"/>
          </w:divBdr>
        </w:div>
        <w:div w:id="184758885">
          <w:marLeft w:val="0"/>
          <w:marRight w:val="0"/>
          <w:marTop w:val="0"/>
          <w:marBottom w:val="0"/>
          <w:divBdr>
            <w:top w:val="single" w:sz="2" w:space="0" w:color="E5E5E5"/>
            <w:left w:val="single" w:sz="2" w:space="0" w:color="E5E5E5"/>
            <w:bottom w:val="single" w:sz="2" w:space="0" w:color="E5E5E5"/>
            <w:right w:val="single" w:sz="2" w:space="0" w:color="E5E5E5"/>
          </w:divBdr>
        </w:div>
        <w:div w:id="1757242799">
          <w:marLeft w:val="0"/>
          <w:marRight w:val="0"/>
          <w:marTop w:val="0"/>
          <w:marBottom w:val="0"/>
          <w:divBdr>
            <w:top w:val="single" w:sz="2" w:space="0" w:color="E5E5E5"/>
            <w:left w:val="single" w:sz="2" w:space="0" w:color="E5E5E5"/>
            <w:bottom w:val="single" w:sz="2" w:space="0" w:color="E5E5E5"/>
            <w:right w:val="single" w:sz="2" w:space="0" w:color="E5E5E5"/>
          </w:divBdr>
        </w:div>
        <w:div w:id="384380748">
          <w:marLeft w:val="0"/>
          <w:marRight w:val="0"/>
          <w:marTop w:val="0"/>
          <w:marBottom w:val="0"/>
          <w:divBdr>
            <w:top w:val="single" w:sz="2" w:space="0" w:color="E5E5E5"/>
            <w:left w:val="single" w:sz="2" w:space="0" w:color="E5E5E5"/>
            <w:bottom w:val="single" w:sz="2" w:space="0" w:color="E5E5E5"/>
            <w:right w:val="single" w:sz="2" w:space="0" w:color="E5E5E5"/>
          </w:divBdr>
        </w:div>
        <w:div w:id="294264522">
          <w:marLeft w:val="0"/>
          <w:marRight w:val="0"/>
          <w:marTop w:val="0"/>
          <w:marBottom w:val="0"/>
          <w:divBdr>
            <w:top w:val="single" w:sz="2" w:space="0" w:color="E5E5E5"/>
            <w:left w:val="single" w:sz="2" w:space="0" w:color="E5E5E5"/>
            <w:bottom w:val="single" w:sz="2" w:space="0" w:color="E5E5E5"/>
            <w:right w:val="single" w:sz="2" w:space="0" w:color="E5E5E5"/>
          </w:divBdr>
        </w:div>
        <w:div w:id="1128159921">
          <w:marLeft w:val="0"/>
          <w:marRight w:val="0"/>
          <w:marTop w:val="0"/>
          <w:marBottom w:val="0"/>
          <w:divBdr>
            <w:top w:val="single" w:sz="2" w:space="0" w:color="E5E5E5"/>
            <w:left w:val="single" w:sz="2" w:space="0" w:color="E5E5E5"/>
            <w:bottom w:val="single" w:sz="2" w:space="0" w:color="E5E5E5"/>
            <w:right w:val="single" w:sz="2" w:space="0" w:color="E5E5E5"/>
          </w:divBdr>
        </w:div>
        <w:div w:id="1251041616">
          <w:marLeft w:val="0"/>
          <w:marRight w:val="0"/>
          <w:marTop w:val="0"/>
          <w:marBottom w:val="0"/>
          <w:divBdr>
            <w:top w:val="single" w:sz="2" w:space="0" w:color="E5E5E5"/>
            <w:left w:val="single" w:sz="2" w:space="0" w:color="E5E5E5"/>
            <w:bottom w:val="single" w:sz="2" w:space="0" w:color="E5E5E5"/>
            <w:right w:val="single" w:sz="2" w:space="0" w:color="E5E5E5"/>
          </w:divBdr>
        </w:div>
        <w:div w:id="1833527996">
          <w:marLeft w:val="0"/>
          <w:marRight w:val="0"/>
          <w:marTop w:val="0"/>
          <w:marBottom w:val="0"/>
          <w:divBdr>
            <w:top w:val="single" w:sz="2" w:space="0" w:color="E5E5E5"/>
            <w:left w:val="single" w:sz="2" w:space="0" w:color="E5E5E5"/>
            <w:bottom w:val="single" w:sz="2" w:space="0" w:color="E5E5E5"/>
            <w:right w:val="single" w:sz="2" w:space="0" w:color="E5E5E5"/>
          </w:divBdr>
        </w:div>
        <w:div w:id="1148211587">
          <w:marLeft w:val="0"/>
          <w:marRight w:val="0"/>
          <w:marTop w:val="0"/>
          <w:marBottom w:val="0"/>
          <w:divBdr>
            <w:top w:val="single" w:sz="2" w:space="0" w:color="E5E5E5"/>
            <w:left w:val="single" w:sz="2" w:space="0" w:color="E5E5E5"/>
            <w:bottom w:val="single" w:sz="2" w:space="0" w:color="E5E5E5"/>
            <w:right w:val="single" w:sz="2" w:space="0" w:color="E5E5E5"/>
          </w:divBdr>
        </w:div>
        <w:div w:id="756293117">
          <w:marLeft w:val="0"/>
          <w:marRight w:val="0"/>
          <w:marTop w:val="0"/>
          <w:marBottom w:val="0"/>
          <w:divBdr>
            <w:top w:val="single" w:sz="2" w:space="0" w:color="E5E5E5"/>
            <w:left w:val="single" w:sz="2" w:space="0" w:color="E5E5E5"/>
            <w:bottom w:val="single" w:sz="2" w:space="0" w:color="E5E5E5"/>
            <w:right w:val="single" w:sz="2" w:space="0" w:color="E5E5E5"/>
          </w:divBdr>
        </w:div>
        <w:div w:id="277416399">
          <w:marLeft w:val="0"/>
          <w:marRight w:val="0"/>
          <w:marTop w:val="0"/>
          <w:marBottom w:val="0"/>
          <w:divBdr>
            <w:top w:val="single" w:sz="2" w:space="0" w:color="E5E5E5"/>
            <w:left w:val="single" w:sz="2" w:space="0" w:color="E5E5E5"/>
            <w:bottom w:val="single" w:sz="2" w:space="0" w:color="E5E5E5"/>
            <w:right w:val="single" w:sz="2" w:space="0" w:color="E5E5E5"/>
          </w:divBdr>
        </w:div>
        <w:div w:id="1150174638">
          <w:marLeft w:val="0"/>
          <w:marRight w:val="0"/>
          <w:marTop w:val="0"/>
          <w:marBottom w:val="0"/>
          <w:divBdr>
            <w:top w:val="single" w:sz="2" w:space="0" w:color="E5E5E5"/>
            <w:left w:val="single" w:sz="2" w:space="0" w:color="E5E5E5"/>
            <w:bottom w:val="single" w:sz="2" w:space="0" w:color="E5E5E5"/>
            <w:right w:val="single" w:sz="2" w:space="0" w:color="E5E5E5"/>
          </w:divBdr>
        </w:div>
        <w:div w:id="950091438">
          <w:marLeft w:val="0"/>
          <w:marRight w:val="0"/>
          <w:marTop w:val="0"/>
          <w:marBottom w:val="0"/>
          <w:divBdr>
            <w:top w:val="single" w:sz="2" w:space="0" w:color="E5E5E5"/>
            <w:left w:val="single" w:sz="2" w:space="0" w:color="E5E5E5"/>
            <w:bottom w:val="single" w:sz="2" w:space="0" w:color="E5E5E5"/>
            <w:right w:val="single" w:sz="2" w:space="0" w:color="E5E5E5"/>
          </w:divBdr>
        </w:div>
        <w:div w:id="820121452">
          <w:marLeft w:val="0"/>
          <w:marRight w:val="0"/>
          <w:marTop w:val="0"/>
          <w:marBottom w:val="0"/>
          <w:divBdr>
            <w:top w:val="single" w:sz="2" w:space="0" w:color="E5E5E5"/>
            <w:left w:val="single" w:sz="2" w:space="0" w:color="E5E5E5"/>
            <w:bottom w:val="single" w:sz="2" w:space="0" w:color="E5E5E5"/>
            <w:right w:val="single" w:sz="2" w:space="0" w:color="E5E5E5"/>
          </w:divBdr>
        </w:div>
        <w:div w:id="466432657">
          <w:marLeft w:val="0"/>
          <w:marRight w:val="0"/>
          <w:marTop w:val="0"/>
          <w:marBottom w:val="0"/>
          <w:divBdr>
            <w:top w:val="single" w:sz="2" w:space="0" w:color="E5E5E5"/>
            <w:left w:val="single" w:sz="2" w:space="0" w:color="E5E5E5"/>
            <w:bottom w:val="single" w:sz="2" w:space="0" w:color="E5E5E5"/>
            <w:right w:val="single" w:sz="2" w:space="0" w:color="E5E5E5"/>
          </w:divBdr>
        </w:div>
        <w:div w:id="74517511">
          <w:marLeft w:val="0"/>
          <w:marRight w:val="0"/>
          <w:marTop w:val="0"/>
          <w:marBottom w:val="0"/>
          <w:divBdr>
            <w:top w:val="single" w:sz="2" w:space="0" w:color="E5E5E5"/>
            <w:left w:val="single" w:sz="2" w:space="0" w:color="E5E5E5"/>
            <w:bottom w:val="single" w:sz="2" w:space="0" w:color="E5E5E5"/>
            <w:right w:val="single" w:sz="2" w:space="0" w:color="E5E5E5"/>
          </w:divBdr>
        </w:div>
        <w:div w:id="1860199788">
          <w:marLeft w:val="0"/>
          <w:marRight w:val="0"/>
          <w:marTop w:val="0"/>
          <w:marBottom w:val="0"/>
          <w:divBdr>
            <w:top w:val="single" w:sz="2" w:space="0" w:color="E5E5E5"/>
            <w:left w:val="single" w:sz="2" w:space="0" w:color="E5E5E5"/>
            <w:bottom w:val="single" w:sz="2" w:space="0" w:color="E5E5E5"/>
            <w:right w:val="single" w:sz="2" w:space="0" w:color="E5E5E5"/>
          </w:divBdr>
        </w:div>
        <w:div w:id="421416852">
          <w:marLeft w:val="0"/>
          <w:marRight w:val="0"/>
          <w:marTop w:val="0"/>
          <w:marBottom w:val="0"/>
          <w:divBdr>
            <w:top w:val="single" w:sz="2" w:space="0" w:color="E5E5E5"/>
            <w:left w:val="single" w:sz="2" w:space="0" w:color="E5E5E5"/>
            <w:bottom w:val="single" w:sz="2" w:space="0" w:color="E5E5E5"/>
            <w:right w:val="single" w:sz="2" w:space="0" w:color="E5E5E5"/>
          </w:divBdr>
        </w:div>
        <w:div w:id="1896161490">
          <w:marLeft w:val="0"/>
          <w:marRight w:val="0"/>
          <w:marTop w:val="0"/>
          <w:marBottom w:val="0"/>
          <w:divBdr>
            <w:top w:val="single" w:sz="2" w:space="0" w:color="E5E5E5"/>
            <w:left w:val="single" w:sz="2" w:space="0" w:color="E5E5E5"/>
            <w:bottom w:val="single" w:sz="2" w:space="0" w:color="E5E5E5"/>
            <w:right w:val="single" w:sz="2" w:space="0" w:color="E5E5E5"/>
          </w:divBdr>
        </w:div>
        <w:div w:id="508374635">
          <w:marLeft w:val="0"/>
          <w:marRight w:val="0"/>
          <w:marTop w:val="0"/>
          <w:marBottom w:val="0"/>
          <w:divBdr>
            <w:top w:val="single" w:sz="2" w:space="0" w:color="E5E5E5"/>
            <w:left w:val="single" w:sz="2" w:space="0" w:color="E5E5E5"/>
            <w:bottom w:val="single" w:sz="2" w:space="0" w:color="E5E5E5"/>
            <w:right w:val="single" w:sz="2" w:space="0" w:color="E5E5E5"/>
          </w:divBdr>
        </w:div>
        <w:div w:id="1335645051">
          <w:marLeft w:val="0"/>
          <w:marRight w:val="0"/>
          <w:marTop w:val="0"/>
          <w:marBottom w:val="0"/>
          <w:divBdr>
            <w:top w:val="single" w:sz="2" w:space="0" w:color="E5E5E5"/>
            <w:left w:val="single" w:sz="2" w:space="0" w:color="E5E5E5"/>
            <w:bottom w:val="single" w:sz="2" w:space="0" w:color="E5E5E5"/>
            <w:right w:val="single" w:sz="2" w:space="0" w:color="E5E5E5"/>
          </w:divBdr>
        </w:div>
        <w:div w:id="712508648">
          <w:marLeft w:val="0"/>
          <w:marRight w:val="0"/>
          <w:marTop w:val="0"/>
          <w:marBottom w:val="0"/>
          <w:divBdr>
            <w:top w:val="single" w:sz="2" w:space="0" w:color="E5E5E5"/>
            <w:left w:val="single" w:sz="2" w:space="0" w:color="E5E5E5"/>
            <w:bottom w:val="single" w:sz="2" w:space="0" w:color="E5E5E5"/>
            <w:right w:val="single" w:sz="2" w:space="0" w:color="E5E5E5"/>
          </w:divBdr>
        </w:div>
        <w:div w:id="830482945">
          <w:marLeft w:val="0"/>
          <w:marRight w:val="0"/>
          <w:marTop w:val="0"/>
          <w:marBottom w:val="0"/>
          <w:divBdr>
            <w:top w:val="single" w:sz="2" w:space="0" w:color="E5E5E5"/>
            <w:left w:val="single" w:sz="2" w:space="0" w:color="E5E5E5"/>
            <w:bottom w:val="single" w:sz="2" w:space="0" w:color="E5E5E5"/>
            <w:right w:val="single" w:sz="2" w:space="0" w:color="E5E5E5"/>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A36D4-EF42-405D-B69C-9C6DB5108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5</Pages>
  <Words>278</Words>
  <Characters>1533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SM78804736 (Ponte Villalobos, Eduardo Andres)</dc:creator>
  <cp:keywords/>
  <dc:description/>
  <cp:lastModifiedBy>ALVINO VILMER VILLALOBOS YAMACACHO</cp:lastModifiedBy>
  <cp:revision>24</cp:revision>
  <cp:lastPrinted>2024-06-04T03:46:00Z</cp:lastPrinted>
  <dcterms:created xsi:type="dcterms:W3CDTF">2022-09-05T11:05:00Z</dcterms:created>
  <dcterms:modified xsi:type="dcterms:W3CDTF">2024-06-04T23:25:00Z</dcterms:modified>
</cp:coreProperties>
</file>