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1D80" w14:textId="6BBB17D7" w:rsidR="00665F6A" w:rsidRPr="00665F6A" w:rsidRDefault="004014D5" w:rsidP="00665F6A">
      <w:pPr>
        <w:pStyle w:val="Sinespaciado"/>
        <w:jc w:val="center"/>
        <w:rPr>
          <w:b/>
          <w:u w:val="single"/>
          <w:lang w:val="es-ES"/>
        </w:rPr>
      </w:pPr>
      <w:r w:rsidRPr="00665F6A">
        <w:rPr>
          <w:b/>
          <w:u w:val="single"/>
          <w:lang w:val="es-ES"/>
        </w:rPr>
        <w:t xml:space="preserve">SESIÓN DE APRENDIZAJE </w:t>
      </w:r>
      <w:r w:rsidR="00B27CF9">
        <w:rPr>
          <w:b/>
          <w:u w:val="single"/>
          <w:lang w:val="es-ES"/>
        </w:rPr>
        <w:t>1</w:t>
      </w:r>
    </w:p>
    <w:p w14:paraId="51216AF9" w14:textId="063CCE83" w:rsidR="009A64E5" w:rsidRPr="00AB06CD" w:rsidRDefault="004014D5" w:rsidP="00665F6A">
      <w:pPr>
        <w:pStyle w:val="Sinespaciado"/>
        <w:rPr>
          <w:sz w:val="20"/>
          <w:szCs w:val="20"/>
          <w:lang w:val="es-ES"/>
        </w:rPr>
      </w:pPr>
      <w:r w:rsidRPr="00AB06CD">
        <w:rPr>
          <w:sz w:val="20"/>
          <w:szCs w:val="20"/>
          <w:lang w:val="es-ES"/>
        </w:rPr>
        <w:t>TÍTULO DE LA SESIÓN DE APRENDIZAJE</w:t>
      </w:r>
      <w:r w:rsidR="009A64E5" w:rsidRPr="00AB06CD">
        <w:rPr>
          <w:sz w:val="20"/>
          <w:szCs w:val="20"/>
          <w:lang w:val="es-ES"/>
        </w:rPr>
        <w:t>:</w:t>
      </w:r>
    </w:p>
    <w:tbl>
      <w:tblPr>
        <w:tblStyle w:val="Tablaconcuadrcula"/>
        <w:tblpPr w:leftFromText="141" w:rightFromText="141" w:vertAnchor="text" w:horzAnchor="margin" w:tblpXSpec="center" w:tblpY="487"/>
        <w:tblW w:w="10768" w:type="dxa"/>
        <w:tblLook w:val="00A0" w:firstRow="1" w:lastRow="0" w:firstColumn="1" w:lastColumn="0" w:noHBand="0" w:noVBand="0"/>
      </w:tblPr>
      <w:tblGrid>
        <w:gridCol w:w="2672"/>
        <w:gridCol w:w="2559"/>
        <w:gridCol w:w="2416"/>
        <w:gridCol w:w="3121"/>
      </w:tblGrid>
      <w:tr w:rsidR="00E209DB" w:rsidRPr="00C202D7" w14:paraId="5EEAF3B5" w14:textId="77777777" w:rsidTr="0012693F">
        <w:trPr>
          <w:trHeight w:val="312"/>
        </w:trPr>
        <w:tc>
          <w:tcPr>
            <w:tcW w:w="10768" w:type="dxa"/>
            <w:gridSpan w:val="4"/>
            <w:shd w:val="clear" w:color="auto" w:fill="D9E2F3" w:themeFill="accent1" w:themeFillTint="33"/>
          </w:tcPr>
          <w:p w14:paraId="08FCA24C" w14:textId="77777777" w:rsidR="00E209DB" w:rsidRPr="00C202D7" w:rsidRDefault="00E209DB" w:rsidP="00E209DB">
            <w:pPr>
              <w:pStyle w:val="Prrafodelista"/>
              <w:ind w:left="0"/>
              <w:rPr>
                <w:rFonts w:cstheme="minorHAnsi"/>
                <w:b/>
                <w:sz w:val="20"/>
              </w:rPr>
            </w:pPr>
            <w:r w:rsidRPr="00C202D7">
              <w:rPr>
                <w:rFonts w:cstheme="minorHAnsi"/>
                <w:b/>
                <w:sz w:val="20"/>
              </w:rPr>
              <w:t xml:space="preserve">I. </w:t>
            </w:r>
            <w:r w:rsidRPr="00F11909">
              <w:rPr>
                <w:rFonts w:cstheme="minorHAnsi"/>
                <w:b/>
              </w:rPr>
              <w:t>INFORMACION GENERAL</w:t>
            </w:r>
          </w:p>
        </w:tc>
      </w:tr>
      <w:tr w:rsidR="00E209DB" w:rsidRPr="00C202D7" w14:paraId="1ED87440" w14:textId="77777777" w:rsidTr="00E209DB">
        <w:trPr>
          <w:trHeight w:val="222"/>
        </w:trPr>
        <w:tc>
          <w:tcPr>
            <w:tcW w:w="2672" w:type="dxa"/>
          </w:tcPr>
          <w:p w14:paraId="76944622"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GRE:</w:t>
            </w:r>
          </w:p>
        </w:tc>
        <w:tc>
          <w:tcPr>
            <w:tcW w:w="2559" w:type="dxa"/>
          </w:tcPr>
          <w:p w14:paraId="31538F52" w14:textId="77777777" w:rsidR="00E209DB" w:rsidRPr="00F11909" w:rsidRDefault="00E209DB" w:rsidP="00E209DB">
            <w:pPr>
              <w:pStyle w:val="Prrafodelista"/>
              <w:ind w:left="0"/>
              <w:rPr>
                <w:rFonts w:cstheme="minorHAnsi"/>
                <w:b/>
                <w:sz w:val="18"/>
              </w:rPr>
            </w:pPr>
            <w:r w:rsidRPr="00F11909">
              <w:rPr>
                <w:rFonts w:cstheme="minorHAnsi"/>
                <w:b/>
                <w:sz w:val="18"/>
              </w:rPr>
              <w:t>Arequipa</w:t>
            </w:r>
          </w:p>
        </w:tc>
        <w:tc>
          <w:tcPr>
            <w:tcW w:w="2416" w:type="dxa"/>
          </w:tcPr>
          <w:p w14:paraId="6DAE1820" w14:textId="77777777" w:rsidR="00E209DB" w:rsidRPr="00F11909" w:rsidRDefault="00E209DB" w:rsidP="00E209DB">
            <w:pPr>
              <w:pStyle w:val="Prrafodelista"/>
              <w:numPr>
                <w:ilvl w:val="1"/>
                <w:numId w:val="9"/>
              </w:numPr>
              <w:ind w:left="466" w:hanging="466"/>
              <w:rPr>
                <w:rFonts w:cstheme="minorHAnsi"/>
                <w:b/>
                <w:sz w:val="18"/>
              </w:rPr>
            </w:pPr>
            <w:r w:rsidRPr="00F11909">
              <w:rPr>
                <w:rFonts w:cstheme="minorHAnsi"/>
                <w:b/>
                <w:sz w:val="18"/>
              </w:rPr>
              <w:t>UGEL:</w:t>
            </w:r>
          </w:p>
        </w:tc>
        <w:tc>
          <w:tcPr>
            <w:tcW w:w="3121" w:type="dxa"/>
          </w:tcPr>
          <w:p w14:paraId="4AE06D93" w14:textId="77777777" w:rsidR="00E209DB" w:rsidRPr="00F11909" w:rsidRDefault="00E209DB" w:rsidP="00E209DB">
            <w:pPr>
              <w:pStyle w:val="Prrafodelista"/>
              <w:ind w:left="0"/>
              <w:rPr>
                <w:rFonts w:cstheme="minorHAnsi"/>
                <w:b/>
                <w:sz w:val="18"/>
              </w:rPr>
            </w:pPr>
            <w:r w:rsidRPr="00F11909">
              <w:rPr>
                <w:rFonts w:cstheme="minorHAnsi"/>
                <w:b/>
                <w:sz w:val="18"/>
              </w:rPr>
              <w:t>Arequipa-Norte</w:t>
            </w:r>
          </w:p>
        </w:tc>
      </w:tr>
      <w:tr w:rsidR="00E209DB" w:rsidRPr="00C202D7" w14:paraId="080029C8" w14:textId="77777777" w:rsidTr="00E209DB">
        <w:trPr>
          <w:trHeight w:val="195"/>
        </w:trPr>
        <w:tc>
          <w:tcPr>
            <w:tcW w:w="2672" w:type="dxa"/>
          </w:tcPr>
          <w:p w14:paraId="70F0788A"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Institución Educativa:</w:t>
            </w:r>
          </w:p>
        </w:tc>
        <w:tc>
          <w:tcPr>
            <w:tcW w:w="2559" w:type="dxa"/>
          </w:tcPr>
          <w:p w14:paraId="544D364D" w14:textId="77777777" w:rsidR="00E209DB" w:rsidRPr="00F11909" w:rsidRDefault="00E209DB" w:rsidP="00E209DB">
            <w:pPr>
              <w:pStyle w:val="Prrafodelista"/>
              <w:ind w:left="0"/>
              <w:rPr>
                <w:rFonts w:cstheme="minorHAnsi"/>
                <w:b/>
                <w:sz w:val="18"/>
              </w:rPr>
            </w:pPr>
            <w:r>
              <w:rPr>
                <w:rFonts w:cstheme="minorHAnsi"/>
                <w:b/>
                <w:sz w:val="18"/>
              </w:rPr>
              <w:t>I.E “Micaela Bastidas</w:t>
            </w:r>
            <w:r w:rsidRPr="00F11909">
              <w:rPr>
                <w:rFonts w:cstheme="minorHAnsi"/>
                <w:b/>
                <w:sz w:val="18"/>
              </w:rPr>
              <w:t>”</w:t>
            </w:r>
          </w:p>
        </w:tc>
        <w:tc>
          <w:tcPr>
            <w:tcW w:w="2416" w:type="dxa"/>
          </w:tcPr>
          <w:p w14:paraId="3128FEAA" w14:textId="77777777" w:rsidR="00E209DB" w:rsidRPr="00F11909" w:rsidRDefault="00E209DB" w:rsidP="00E209DB">
            <w:pPr>
              <w:pStyle w:val="Prrafodelista"/>
              <w:numPr>
                <w:ilvl w:val="1"/>
                <w:numId w:val="9"/>
              </w:numPr>
              <w:ind w:left="466" w:hanging="466"/>
              <w:rPr>
                <w:rFonts w:cstheme="minorHAnsi"/>
                <w:b/>
                <w:sz w:val="18"/>
              </w:rPr>
            </w:pPr>
            <w:proofErr w:type="spellStart"/>
            <w:r>
              <w:rPr>
                <w:rFonts w:cstheme="minorHAnsi"/>
                <w:b/>
                <w:sz w:val="18"/>
              </w:rPr>
              <w:t>Area</w:t>
            </w:r>
            <w:proofErr w:type="spellEnd"/>
            <w:r w:rsidRPr="00F11909">
              <w:rPr>
                <w:rFonts w:cstheme="minorHAnsi"/>
                <w:b/>
                <w:sz w:val="18"/>
              </w:rPr>
              <w:t>:</w:t>
            </w:r>
          </w:p>
        </w:tc>
        <w:tc>
          <w:tcPr>
            <w:tcW w:w="3121" w:type="dxa"/>
          </w:tcPr>
          <w:p w14:paraId="0CBE9FAB" w14:textId="34EDBFD3" w:rsidR="00E209DB" w:rsidRPr="00F11909" w:rsidRDefault="00E209DB" w:rsidP="00E209DB">
            <w:pPr>
              <w:pStyle w:val="Prrafodelista"/>
              <w:ind w:left="0"/>
              <w:rPr>
                <w:rFonts w:cstheme="minorHAnsi"/>
                <w:b/>
                <w:sz w:val="18"/>
              </w:rPr>
            </w:pPr>
            <w:r w:rsidRPr="00F11909">
              <w:rPr>
                <w:rFonts w:cstheme="minorHAnsi"/>
                <w:b/>
                <w:sz w:val="18"/>
                <w:lang w:val="es-ES"/>
              </w:rPr>
              <w:t xml:space="preserve">E.P.T. </w:t>
            </w:r>
            <w:r>
              <w:rPr>
                <w:rFonts w:cstheme="minorHAnsi"/>
                <w:b/>
                <w:sz w:val="18"/>
                <w:lang w:val="es-ES"/>
              </w:rPr>
              <w:t xml:space="preserve"> Cocina</w:t>
            </w:r>
          </w:p>
        </w:tc>
      </w:tr>
      <w:tr w:rsidR="00E209DB" w:rsidRPr="00C202D7" w14:paraId="714A24B2" w14:textId="77777777" w:rsidTr="00E209DB">
        <w:trPr>
          <w:trHeight w:val="264"/>
        </w:trPr>
        <w:tc>
          <w:tcPr>
            <w:tcW w:w="2672" w:type="dxa"/>
          </w:tcPr>
          <w:p w14:paraId="094F9C26"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Director (a):</w:t>
            </w:r>
          </w:p>
        </w:tc>
        <w:tc>
          <w:tcPr>
            <w:tcW w:w="2559" w:type="dxa"/>
          </w:tcPr>
          <w:p w14:paraId="4E262403" w14:textId="7A6CF0B0" w:rsidR="00E209DB" w:rsidRPr="00F11909" w:rsidRDefault="0072013E" w:rsidP="00E209DB">
            <w:pPr>
              <w:pStyle w:val="Prrafodelista"/>
              <w:ind w:left="0"/>
              <w:rPr>
                <w:rFonts w:cstheme="minorHAnsi"/>
                <w:b/>
                <w:sz w:val="18"/>
              </w:rPr>
            </w:pPr>
            <w:r>
              <w:rPr>
                <w:rFonts w:cstheme="minorHAnsi"/>
                <w:b/>
                <w:sz w:val="18"/>
              </w:rPr>
              <w:t>Jesús</w:t>
            </w:r>
            <w:r w:rsidR="00E209DB">
              <w:rPr>
                <w:rFonts w:cstheme="minorHAnsi"/>
                <w:b/>
                <w:sz w:val="18"/>
              </w:rPr>
              <w:t xml:space="preserve"> </w:t>
            </w:r>
            <w:proofErr w:type="spellStart"/>
            <w:r w:rsidR="00E209DB">
              <w:rPr>
                <w:rFonts w:cstheme="minorHAnsi"/>
                <w:b/>
                <w:sz w:val="18"/>
              </w:rPr>
              <w:t>Pacuala</w:t>
            </w:r>
            <w:proofErr w:type="spellEnd"/>
            <w:r w:rsidR="00E209DB">
              <w:rPr>
                <w:rFonts w:cstheme="minorHAnsi"/>
                <w:b/>
                <w:sz w:val="18"/>
              </w:rPr>
              <w:t xml:space="preserve"> </w:t>
            </w:r>
            <w:proofErr w:type="spellStart"/>
            <w:r w:rsidR="00E209DB">
              <w:rPr>
                <w:rFonts w:cstheme="minorHAnsi"/>
                <w:b/>
                <w:sz w:val="18"/>
              </w:rPr>
              <w:t>Paucara</w:t>
            </w:r>
            <w:proofErr w:type="spellEnd"/>
          </w:p>
        </w:tc>
        <w:tc>
          <w:tcPr>
            <w:tcW w:w="2416" w:type="dxa"/>
          </w:tcPr>
          <w:p w14:paraId="28406880" w14:textId="77777777" w:rsidR="00E209DB" w:rsidRPr="00F11909" w:rsidRDefault="00E209DB" w:rsidP="00E209DB">
            <w:pPr>
              <w:pStyle w:val="Prrafodelista"/>
              <w:numPr>
                <w:ilvl w:val="1"/>
                <w:numId w:val="9"/>
              </w:numPr>
              <w:ind w:left="466" w:hanging="466"/>
              <w:rPr>
                <w:rFonts w:cstheme="minorHAnsi"/>
                <w:b/>
                <w:sz w:val="18"/>
              </w:rPr>
            </w:pPr>
            <w:r>
              <w:rPr>
                <w:rFonts w:cstheme="minorHAnsi"/>
                <w:b/>
                <w:sz w:val="18"/>
              </w:rPr>
              <w:t>Docente</w:t>
            </w:r>
          </w:p>
        </w:tc>
        <w:tc>
          <w:tcPr>
            <w:tcW w:w="3121" w:type="dxa"/>
          </w:tcPr>
          <w:p w14:paraId="49F5AF12" w14:textId="77777777" w:rsidR="00E209DB" w:rsidRPr="00F11909" w:rsidRDefault="00E209DB" w:rsidP="00E209DB">
            <w:pPr>
              <w:pStyle w:val="Prrafodelista"/>
              <w:ind w:left="0"/>
              <w:rPr>
                <w:rFonts w:cstheme="minorHAnsi"/>
                <w:b/>
                <w:sz w:val="18"/>
              </w:rPr>
            </w:pPr>
            <w:r>
              <w:rPr>
                <w:rFonts w:cstheme="minorHAnsi"/>
                <w:b/>
                <w:sz w:val="18"/>
              </w:rPr>
              <w:t xml:space="preserve">Jenny Ramos </w:t>
            </w:r>
            <w:proofErr w:type="spellStart"/>
            <w:r>
              <w:rPr>
                <w:rFonts w:cstheme="minorHAnsi"/>
                <w:b/>
                <w:sz w:val="18"/>
              </w:rPr>
              <w:t>Lupaca</w:t>
            </w:r>
            <w:proofErr w:type="spellEnd"/>
          </w:p>
        </w:tc>
      </w:tr>
      <w:tr w:rsidR="00E209DB" w:rsidRPr="00C202D7" w14:paraId="3A9D1C5E" w14:textId="77777777" w:rsidTr="00E209DB">
        <w:trPr>
          <w:trHeight w:val="176"/>
        </w:trPr>
        <w:tc>
          <w:tcPr>
            <w:tcW w:w="2672" w:type="dxa"/>
          </w:tcPr>
          <w:p w14:paraId="446EB4BA"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Ciclo y nivel:</w:t>
            </w:r>
          </w:p>
        </w:tc>
        <w:tc>
          <w:tcPr>
            <w:tcW w:w="2559" w:type="dxa"/>
          </w:tcPr>
          <w:p w14:paraId="66182B58" w14:textId="78A3316B" w:rsidR="00E209DB" w:rsidRPr="00F11909" w:rsidRDefault="00E209DB" w:rsidP="00E209DB">
            <w:pPr>
              <w:pStyle w:val="Prrafodelista"/>
              <w:ind w:left="0"/>
              <w:rPr>
                <w:rFonts w:cstheme="minorHAnsi"/>
                <w:b/>
                <w:sz w:val="18"/>
              </w:rPr>
            </w:pPr>
            <w:r>
              <w:rPr>
                <w:rFonts w:cstheme="minorHAnsi"/>
                <w:b/>
                <w:sz w:val="18"/>
              </w:rPr>
              <w:t>VII</w:t>
            </w:r>
            <w:r w:rsidRPr="00F11909">
              <w:rPr>
                <w:rFonts w:cstheme="minorHAnsi"/>
                <w:b/>
                <w:sz w:val="18"/>
              </w:rPr>
              <w:t>-SECUNDARIA</w:t>
            </w:r>
          </w:p>
        </w:tc>
        <w:tc>
          <w:tcPr>
            <w:tcW w:w="2416" w:type="dxa"/>
          </w:tcPr>
          <w:p w14:paraId="4843BEC3" w14:textId="77777777" w:rsidR="00E209DB" w:rsidRPr="00F11909" w:rsidRDefault="00E209DB" w:rsidP="00E209DB">
            <w:pPr>
              <w:pStyle w:val="Prrafodelista"/>
              <w:numPr>
                <w:ilvl w:val="1"/>
                <w:numId w:val="9"/>
              </w:numPr>
              <w:ind w:left="459" w:hanging="459"/>
              <w:rPr>
                <w:rFonts w:cstheme="minorHAnsi"/>
                <w:b/>
                <w:sz w:val="18"/>
              </w:rPr>
            </w:pPr>
            <w:r w:rsidRPr="00F11909">
              <w:rPr>
                <w:rFonts w:cstheme="minorHAnsi"/>
                <w:b/>
                <w:sz w:val="18"/>
              </w:rPr>
              <w:t>Grado y sección:</w:t>
            </w:r>
          </w:p>
        </w:tc>
        <w:tc>
          <w:tcPr>
            <w:tcW w:w="3121" w:type="dxa"/>
          </w:tcPr>
          <w:p w14:paraId="69FA18FA" w14:textId="38B8F1D8" w:rsidR="00E209DB" w:rsidRPr="00F11909" w:rsidRDefault="00E209DB" w:rsidP="00E209DB">
            <w:pPr>
              <w:pStyle w:val="Prrafodelista"/>
              <w:ind w:left="0"/>
              <w:rPr>
                <w:rFonts w:cstheme="minorHAnsi"/>
                <w:b/>
                <w:sz w:val="18"/>
              </w:rPr>
            </w:pPr>
            <w:r>
              <w:rPr>
                <w:rFonts w:cstheme="minorHAnsi"/>
                <w:b/>
                <w:sz w:val="18"/>
              </w:rPr>
              <w:t>5</w:t>
            </w:r>
            <w:proofErr w:type="gramStart"/>
            <w:r>
              <w:rPr>
                <w:rFonts w:cstheme="minorHAnsi"/>
                <w:b/>
                <w:sz w:val="18"/>
              </w:rPr>
              <w:t>°  E</w:t>
            </w:r>
            <w:proofErr w:type="gramEnd"/>
            <w:r>
              <w:rPr>
                <w:rFonts w:cstheme="minorHAnsi"/>
                <w:b/>
                <w:sz w:val="18"/>
              </w:rPr>
              <w:t>-F-G</w:t>
            </w:r>
          </w:p>
        </w:tc>
      </w:tr>
      <w:tr w:rsidR="00E209DB" w:rsidRPr="00C202D7" w14:paraId="2005D1DC" w14:textId="77777777" w:rsidTr="00E209DB">
        <w:trPr>
          <w:trHeight w:val="148"/>
        </w:trPr>
        <w:tc>
          <w:tcPr>
            <w:tcW w:w="2672" w:type="dxa"/>
          </w:tcPr>
          <w:p w14:paraId="38560B0E"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 xml:space="preserve"> Horas semanales</w:t>
            </w:r>
          </w:p>
        </w:tc>
        <w:tc>
          <w:tcPr>
            <w:tcW w:w="2559" w:type="dxa"/>
          </w:tcPr>
          <w:p w14:paraId="57F2E7CF" w14:textId="77777777" w:rsidR="00E209DB" w:rsidRPr="00F11909" w:rsidRDefault="00E209DB" w:rsidP="00E209DB">
            <w:pPr>
              <w:pStyle w:val="Prrafodelista"/>
              <w:ind w:left="0"/>
              <w:jc w:val="both"/>
              <w:rPr>
                <w:rFonts w:cstheme="minorHAnsi"/>
                <w:b/>
                <w:sz w:val="18"/>
              </w:rPr>
            </w:pPr>
            <w:r w:rsidRPr="00F11909">
              <w:rPr>
                <w:rFonts w:cstheme="minorHAnsi"/>
                <w:b/>
                <w:sz w:val="18"/>
              </w:rPr>
              <w:t xml:space="preserve">           </w:t>
            </w:r>
            <w:r>
              <w:rPr>
                <w:rFonts w:cstheme="minorHAnsi"/>
                <w:b/>
                <w:sz w:val="18"/>
              </w:rPr>
              <w:t>02</w:t>
            </w:r>
          </w:p>
        </w:tc>
        <w:tc>
          <w:tcPr>
            <w:tcW w:w="2416" w:type="dxa"/>
          </w:tcPr>
          <w:p w14:paraId="1CB3D43B" w14:textId="77777777" w:rsidR="00E209DB" w:rsidRPr="00F11909" w:rsidRDefault="00E209DB" w:rsidP="00E209DB">
            <w:pPr>
              <w:pStyle w:val="Prrafodelista"/>
              <w:numPr>
                <w:ilvl w:val="1"/>
                <w:numId w:val="9"/>
              </w:numPr>
              <w:ind w:left="459" w:hanging="425"/>
              <w:rPr>
                <w:rFonts w:cstheme="minorHAnsi"/>
                <w:b/>
                <w:sz w:val="18"/>
              </w:rPr>
            </w:pPr>
            <w:r>
              <w:rPr>
                <w:rFonts w:cstheme="minorHAnsi"/>
                <w:b/>
                <w:sz w:val="18"/>
              </w:rPr>
              <w:t xml:space="preserve">Bimestre </w:t>
            </w:r>
          </w:p>
        </w:tc>
        <w:tc>
          <w:tcPr>
            <w:tcW w:w="3121" w:type="dxa"/>
          </w:tcPr>
          <w:p w14:paraId="39E1A1B8" w14:textId="083C1315" w:rsidR="00E209DB" w:rsidRPr="00F11909" w:rsidRDefault="003C77C7" w:rsidP="00E209DB">
            <w:pPr>
              <w:pStyle w:val="Prrafodelista"/>
              <w:ind w:left="0"/>
              <w:rPr>
                <w:rFonts w:cstheme="minorHAnsi"/>
                <w:b/>
                <w:sz w:val="18"/>
              </w:rPr>
            </w:pPr>
            <w:r>
              <w:rPr>
                <w:rFonts w:cstheme="minorHAnsi"/>
                <w:b/>
                <w:sz w:val="18"/>
              </w:rPr>
              <w:t>I</w:t>
            </w:r>
            <w:r w:rsidR="00A008BF">
              <w:rPr>
                <w:rFonts w:cstheme="minorHAnsi"/>
                <w:b/>
                <w:sz w:val="18"/>
              </w:rPr>
              <w:t>I</w:t>
            </w:r>
            <w:r>
              <w:rPr>
                <w:rFonts w:cstheme="minorHAnsi"/>
                <w:b/>
                <w:sz w:val="18"/>
              </w:rPr>
              <w:t>I</w:t>
            </w:r>
            <w:r w:rsidR="00E209DB">
              <w:rPr>
                <w:rFonts w:cstheme="minorHAnsi"/>
                <w:b/>
                <w:sz w:val="18"/>
              </w:rPr>
              <w:t xml:space="preserve"> bimestre</w:t>
            </w:r>
          </w:p>
        </w:tc>
      </w:tr>
      <w:tr w:rsidR="00E209DB" w:rsidRPr="00C202D7" w14:paraId="2F5CB3C5" w14:textId="77777777" w:rsidTr="00E209DB">
        <w:trPr>
          <w:trHeight w:val="215"/>
        </w:trPr>
        <w:tc>
          <w:tcPr>
            <w:tcW w:w="2672" w:type="dxa"/>
          </w:tcPr>
          <w:p w14:paraId="1A509960" w14:textId="77777777" w:rsidR="00E209DB" w:rsidRPr="00F11909" w:rsidRDefault="00E209DB" w:rsidP="00E209DB">
            <w:pPr>
              <w:pStyle w:val="Prrafodelista"/>
              <w:numPr>
                <w:ilvl w:val="1"/>
                <w:numId w:val="9"/>
              </w:numPr>
              <w:ind w:left="312"/>
              <w:rPr>
                <w:rFonts w:cstheme="minorHAnsi"/>
                <w:b/>
                <w:sz w:val="18"/>
              </w:rPr>
            </w:pPr>
            <w:r w:rsidRPr="00F11909">
              <w:rPr>
                <w:rFonts w:cstheme="minorHAnsi"/>
                <w:b/>
                <w:sz w:val="18"/>
              </w:rPr>
              <w:t>Fecha</w:t>
            </w:r>
          </w:p>
        </w:tc>
        <w:tc>
          <w:tcPr>
            <w:tcW w:w="2559" w:type="dxa"/>
          </w:tcPr>
          <w:p w14:paraId="2118B10C" w14:textId="7B4B0642" w:rsidR="00E209DB" w:rsidRPr="00F11909" w:rsidRDefault="00A008BF" w:rsidP="00E209DB">
            <w:pPr>
              <w:pStyle w:val="Prrafodelista"/>
              <w:ind w:left="0"/>
              <w:rPr>
                <w:rFonts w:cstheme="minorHAnsi"/>
                <w:b/>
                <w:sz w:val="18"/>
              </w:rPr>
            </w:pPr>
            <w:r>
              <w:rPr>
                <w:rFonts w:cstheme="minorHAnsi"/>
                <w:b/>
                <w:sz w:val="18"/>
              </w:rPr>
              <w:t>5</w:t>
            </w:r>
            <w:r w:rsidR="00212AF6">
              <w:rPr>
                <w:rFonts w:cstheme="minorHAnsi"/>
                <w:b/>
                <w:sz w:val="18"/>
              </w:rPr>
              <w:t>/</w:t>
            </w:r>
            <w:r w:rsidR="00E209DB">
              <w:rPr>
                <w:rFonts w:cstheme="minorHAnsi"/>
                <w:b/>
                <w:sz w:val="18"/>
              </w:rPr>
              <w:t>0</w:t>
            </w:r>
            <w:r>
              <w:rPr>
                <w:rFonts w:cstheme="minorHAnsi"/>
                <w:b/>
                <w:sz w:val="18"/>
              </w:rPr>
              <w:t>8</w:t>
            </w:r>
            <w:r w:rsidR="00E209DB">
              <w:rPr>
                <w:rFonts w:cstheme="minorHAnsi"/>
                <w:b/>
                <w:sz w:val="18"/>
              </w:rPr>
              <w:t xml:space="preserve">/24 </w:t>
            </w:r>
          </w:p>
        </w:tc>
        <w:tc>
          <w:tcPr>
            <w:tcW w:w="2416" w:type="dxa"/>
          </w:tcPr>
          <w:p w14:paraId="4B4CE38A" w14:textId="77777777" w:rsidR="00E209DB" w:rsidRPr="00F11909" w:rsidRDefault="00E209DB" w:rsidP="00E209DB">
            <w:pPr>
              <w:pStyle w:val="Prrafodelista"/>
              <w:numPr>
                <w:ilvl w:val="1"/>
                <w:numId w:val="9"/>
              </w:numPr>
              <w:ind w:left="459" w:hanging="425"/>
              <w:rPr>
                <w:rFonts w:cstheme="minorHAnsi"/>
                <w:b/>
                <w:sz w:val="18"/>
              </w:rPr>
            </w:pPr>
            <w:r>
              <w:rPr>
                <w:rFonts w:cstheme="minorHAnsi"/>
                <w:b/>
                <w:sz w:val="18"/>
              </w:rPr>
              <w:t>Duración de la sesión</w:t>
            </w:r>
          </w:p>
        </w:tc>
        <w:tc>
          <w:tcPr>
            <w:tcW w:w="3121" w:type="dxa"/>
          </w:tcPr>
          <w:p w14:paraId="5FC1F83A" w14:textId="77777777" w:rsidR="00E209DB" w:rsidRPr="00F11909" w:rsidRDefault="00E209DB" w:rsidP="00E209DB">
            <w:pPr>
              <w:pStyle w:val="Prrafodelista"/>
              <w:ind w:left="0"/>
              <w:rPr>
                <w:rFonts w:cstheme="minorHAnsi"/>
                <w:b/>
                <w:sz w:val="18"/>
              </w:rPr>
            </w:pPr>
            <w:r>
              <w:rPr>
                <w:rFonts w:cstheme="minorHAnsi"/>
                <w:b/>
                <w:sz w:val="18"/>
              </w:rPr>
              <w:t>2 h.</w:t>
            </w:r>
          </w:p>
        </w:tc>
      </w:tr>
    </w:tbl>
    <w:p w14:paraId="64473D34" w14:textId="167DEBD8" w:rsidR="004014D5" w:rsidRPr="00042ABA" w:rsidRDefault="00A008BF" w:rsidP="00AF4285">
      <w:pPr>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Arial Narrow" w:hAnsi="Arial Narrow"/>
          <w:b/>
          <w:bCs/>
          <w:sz w:val="18"/>
          <w:szCs w:val="18"/>
          <w:lang w:val="es-ES"/>
        </w:rPr>
      </w:pPr>
      <w:r>
        <w:rPr>
          <w:rFonts w:ascii="Arial Narrow" w:hAnsi="Arial Narrow"/>
          <w:b/>
          <w:bCs/>
          <w:sz w:val="18"/>
          <w:szCs w:val="18"/>
          <w:lang w:val="es-ES"/>
        </w:rPr>
        <w:t>EL PRESUPUESTO PERSONAL</w:t>
      </w:r>
    </w:p>
    <w:tbl>
      <w:tblPr>
        <w:tblStyle w:val="Tablacontema"/>
        <w:tblW w:w="10774" w:type="dxa"/>
        <w:tblInd w:w="-714" w:type="dxa"/>
        <w:tblLook w:val="04A0" w:firstRow="1" w:lastRow="0" w:firstColumn="1" w:lastColumn="0" w:noHBand="0" w:noVBand="1"/>
      </w:tblPr>
      <w:tblGrid>
        <w:gridCol w:w="10774"/>
      </w:tblGrid>
      <w:tr w:rsidR="00E209DB" w:rsidRPr="00B7488E" w14:paraId="780B9214" w14:textId="77777777" w:rsidTr="0012693F">
        <w:tc>
          <w:tcPr>
            <w:tcW w:w="10774" w:type="dxa"/>
            <w:shd w:val="clear" w:color="auto" w:fill="D9E2F3" w:themeFill="accent1" w:themeFillTint="33"/>
          </w:tcPr>
          <w:p w14:paraId="431AD935" w14:textId="0EBEDDBB" w:rsidR="00E209DB" w:rsidRPr="00192E0C" w:rsidRDefault="00E209DB" w:rsidP="00BD0682">
            <w:pPr>
              <w:tabs>
                <w:tab w:val="left" w:pos="6195"/>
              </w:tabs>
              <w:spacing w:after="0"/>
              <w:rPr>
                <w:rFonts w:cstheme="minorHAnsi"/>
                <w:b/>
                <w:sz w:val="20"/>
                <w:szCs w:val="20"/>
              </w:rPr>
            </w:pPr>
            <w:r>
              <w:rPr>
                <w:rFonts w:cstheme="minorHAnsi"/>
                <w:b/>
                <w:sz w:val="20"/>
                <w:szCs w:val="20"/>
              </w:rPr>
              <w:t>II</w:t>
            </w:r>
            <w:r w:rsidRPr="00B7488E">
              <w:rPr>
                <w:rFonts w:cstheme="minorHAnsi"/>
                <w:b/>
                <w:sz w:val="20"/>
                <w:szCs w:val="20"/>
              </w:rPr>
              <w:t>. TÍTULO DE LA SESIÓN</w:t>
            </w:r>
            <w:r>
              <w:rPr>
                <w:rFonts w:cstheme="minorHAnsi"/>
                <w:b/>
                <w:sz w:val="20"/>
                <w:szCs w:val="20"/>
              </w:rPr>
              <w:t>:</w:t>
            </w:r>
            <w:r w:rsidR="00B27CF9">
              <w:rPr>
                <w:rFonts w:cstheme="minorHAnsi"/>
                <w:b/>
                <w:sz w:val="20"/>
                <w:szCs w:val="20"/>
              </w:rPr>
              <w:t xml:space="preserve"> </w:t>
            </w:r>
          </w:p>
        </w:tc>
      </w:tr>
    </w:tbl>
    <w:p w14:paraId="6EF00292" w14:textId="767B6C2A" w:rsidR="00E209DB" w:rsidRDefault="00E209DB" w:rsidP="00E209DB">
      <w:pPr>
        <w:spacing w:after="120"/>
        <w:ind w:left="-426"/>
        <w:rPr>
          <w:rFonts w:cstheme="minorHAnsi"/>
          <w:b/>
          <w:sz w:val="20"/>
          <w:szCs w:val="20"/>
        </w:rPr>
      </w:pPr>
      <w:r w:rsidRPr="00B7488E">
        <w:rPr>
          <w:rFonts w:cstheme="minorHAnsi"/>
          <w:b/>
          <w:sz w:val="20"/>
          <w:szCs w:val="20"/>
        </w:rPr>
        <w:t>II</w:t>
      </w:r>
      <w:r>
        <w:rPr>
          <w:rFonts w:cstheme="minorHAnsi"/>
          <w:b/>
          <w:sz w:val="20"/>
          <w:szCs w:val="20"/>
        </w:rPr>
        <w:t>I</w:t>
      </w:r>
      <w:r w:rsidRPr="00B7488E">
        <w:rPr>
          <w:rFonts w:cstheme="minorHAnsi"/>
          <w:b/>
          <w:sz w:val="20"/>
          <w:szCs w:val="20"/>
        </w:rPr>
        <w:t xml:space="preserve">. </w:t>
      </w:r>
      <w:r>
        <w:rPr>
          <w:rFonts w:cstheme="minorHAnsi"/>
          <w:b/>
          <w:sz w:val="20"/>
          <w:szCs w:val="20"/>
        </w:rPr>
        <w:t>PROPÓSITOS DE APRENDIZAJE</w:t>
      </w:r>
    </w:p>
    <w:tbl>
      <w:tblPr>
        <w:tblStyle w:val="Tablaconcuadrcula"/>
        <w:tblW w:w="31680" w:type="dxa"/>
        <w:tblInd w:w="-714" w:type="dxa"/>
        <w:tblLayout w:type="fixed"/>
        <w:tblLook w:val="04A0" w:firstRow="1" w:lastRow="0" w:firstColumn="1" w:lastColumn="0" w:noHBand="0" w:noVBand="1"/>
      </w:tblPr>
      <w:tblGrid>
        <w:gridCol w:w="1255"/>
        <w:gridCol w:w="2923"/>
        <w:gridCol w:w="2367"/>
        <w:gridCol w:w="2784"/>
        <w:gridCol w:w="1255"/>
        <w:gridCol w:w="7032"/>
        <w:gridCol w:w="7032"/>
        <w:gridCol w:w="7032"/>
      </w:tblGrid>
      <w:tr w:rsidR="00E209DB" w:rsidRPr="00020313" w14:paraId="3507A20D" w14:textId="77777777" w:rsidTr="003C77C7">
        <w:trPr>
          <w:gridAfter w:val="3"/>
          <w:wAfter w:w="21507" w:type="dxa"/>
          <w:trHeight w:val="103"/>
        </w:trPr>
        <w:tc>
          <w:tcPr>
            <w:tcW w:w="1276" w:type="dxa"/>
            <w:shd w:val="clear" w:color="auto" w:fill="D9E2F3" w:themeFill="accent1" w:themeFillTint="33"/>
            <w:vAlign w:val="center"/>
          </w:tcPr>
          <w:p w14:paraId="089F9E3E"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PROPÓSITO</w:t>
            </w:r>
          </w:p>
        </w:tc>
        <w:tc>
          <w:tcPr>
            <w:tcW w:w="9498" w:type="dxa"/>
            <w:gridSpan w:val="4"/>
            <w:shd w:val="clear" w:color="auto" w:fill="D9E2F3" w:themeFill="accent1" w:themeFillTint="33"/>
            <w:vAlign w:val="center"/>
          </w:tcPr>
          <w:p w14:paraId="6E866618" w14:textId="73D0304E" w:rsidR="00E209DB" w:rsidRPr="00192E0C" w:rsidRDefault="00A008BF" w:rsidP="008E3679">
            <w:pPr>
              <w:rPr>
                <w:rFonts w:cstheme="minorHAnsi"/>
                <w:sz w:val="18"/>
                <w:szCs w:val="18"/>
              </w:rPr>
            </w:pPr>
            <w:r w:rsidRPr="00A008BF">
              <w:rPr>
                <w:rFonts w:cstheme="minorHAnsi"/>
                <w:sz w:val="18"/>
                <w:szCs w:val="18"/>
              </w:rPr>
              <w:t>Los estudiantes aprenderán a elaborar un presupuesto personal, comprendiendo la importancia de planificar y administrar sus ingresos y gastos. Al final de la sesión, los estudiantes serán capaces de crear un presupuesto ajustado a sus necesidades y metas financieras, promoviendo hábitos financieros responsables.</w:t>
            </w:r>
          </w:p>
        </w:tc>
      </w:tr>
      <w:tr w:rsidR="00E209DB" w:rsidRPr="00020313" w14:paraId="046C54D1" w14:textId="77777777" w:rsidTr="003C77C7">
        <w:trPr>
          <w:gridAfter w:val="3"/>
          <w:wAfter w:w="21507" w:type="dxa"/>
          <w:trHeight w:val="103"/>
        </w:trPr>
        <w:tc>
          <w:tcPr>
            <w:tcW w:w="1276" w:type="dxa"/>
            <w:shd w:val="clear" w:color="auto" w:fill="D9E2F3" w:themeFill="accent1" w:themeFillTint="33"/>
            <w:vAlign w:val="center"/>
          </w:tcPr>
          <w:p w14:paraId="00E0A5F7" w14:textId="77777777" w:rsidR="00E209DB" w:rsidRPr="00154DB6" w:rsidRDefault="00E209DB" w:rsidP="00BD0682">
            <w:pPr>
              <w:pStyle w:val="Prrafodelista"/>
              <w:ind w:left="0"/>
              <w:jc w:val="center"/>
              <w:rPr>
                <w:rFonts w:cstheme="minorHAnsi"/>
                <w:b/>
                <w:sz w:val="18"/>
                <w:szCs w:val="18"/>
              </w:rPr>
            </w:pPr>
            <w:r w:rsidRPr="00746253">
              <w:rPr>
                <w:rFonts w:cstheme="minorHAnsi"/>
                <w:b/>
                <w:sz w:val="16"/>
                <w:szCs w:val="18"/>
              </w:rPr>
              <w:t>COMPETENCIA</w:t>
            </w:r>
          </w:p>
        </w:tc>
        <w:tc>
          <w:tcPr>
            <w:tcW w:w="9498" w:type="dxa"/>
            <w:gridSpan w:val="4"/>
            <w:shd w:val="clear" w:color="auto" w:fill="D9E2F3" w:themeFill="accent1" w:themeFillTint="33"/>
            <w:vAlign w:val="center"/>
          </w:tcPr>
          <w:p w14:paraId="454BB505" w14:textId="5DCA3F2E" w:rsidR="00E209DB" w:rsidRPr="00154DB6" w:rsidRDefault="00A008BF" w:rsidP="00BD0682">
            <w:pPr>
              <w:pStyle w:val="Prrafodelista"/>
              <w:ind w:left="0"/>
              <w:rPr>
                <w:rFonts w:cstheme="minorHAnsi"/>
                <w:sz w:val="18"/>
                <w:szCs w:val="18"/>
              </w:rPr>
            </w:pPr>
            <w:r w:rsidRPr="003275CC">
              <w:rPr>
                <w:rFonts w:ascii="Arial Narrow" w:hAnsi="Arial Narrow" w:cs="Arial"/>
                <w:sz w:val="20"/>
                <w:szCs w:val="20"/>
                <w:lang w:val="es-ES"/>
              </w:rPr>
              <w:t>Gestiona proyectos de emprendimiento económico o social.</w:t>
            </w:r>
          </w:p>
        </w:tc>
      </w:tr>
      <w:tr w:rsidR="00E209DB" w:rsidRPr="00020313" w14:paraId="6223D34A" w14:textId="77777777" w:rsidTr="003C77C7">
        <w:trPr>
          <w:gridAfter w:val="3"/>
          <w:wAfter w:w="21507" w:type="dxa"/>
          <w:trHeight w:val="103"/>
        </w:trPr>
        <w:tc>
          <w:tcPr>
            <w:tcW w:w="1276" w:type="dxa"/>
            <w:shd w:val="clear" w:color="auto" w:fill="D9E2F3" w:themeFill="accent1" w:themeFillTint="33"/>
            <w:vAlign w:val="center"/>
          </w:tcPr>
          <w:p w14:paraId="4AFE8641" w14:textId="77777777" w:rsidR="00E209DB" w:rsidRPr="00154DB6" w:rsidRDefault="00E209DB" w:rsidP="00BD0682">
            <w:pPr>
              <w:pStyle w:val="Prrafodelista"/>
              <w:ind w:left="0"/>
              <w:rPr>
                <w:rFonts w:cstheme="minorHAnsi"/>
                <w:b/>
                <w:sz w:val="18"/>
                <w:szCs w:val="18"/>
              </w:rPr>
            </w:pPr>
            <w:r w:rsidRPr="00746253">
              <w:rPr>
                <w:rFonts w:cstheme="minorHAnsi"/>
                <w:b/>
                <w:sz w:val="16"/>
                <w:szCs w:val="18"/>
              </w:rPr>
              <w:t>CAPACIDADES</w:t>
            </w:r>
          </w:p>
        </w:tc>
        <w:tc>
          <w:tcPr>
            <w:tcW w:w="2977" w:type="dxa"/>
            <w:shd w:val="clear" w:color="auto" w:fill="D9E2F3" w:themeFill="accent1" w:themeFillTint="33"/>
            <w:vAlign w:val="center"/>
          </w:tcPr>
          <w:p w14:paraId="21714B86"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DESEMPEÑOS PRECISADOS</w:t>
            </w:r>
          </w:p>
        </w:tc>
        <w:tc>
          <w:tcPr>
            <w:tcW w:w="2410" w:type="dxa"/>
            <w:shd w:val="clear" w:color="auto" w:fill="D9E2F3" w:themeFill="accent1" w:themeFillTint="33"/>
            <w:vAlign w:val="center"/>
          </w:tcPr>
          <w:p w14:paraId="126B1A57"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EVIDENCIA DE APRENDIZAJE</w:t>
            </w:r>
          </w:p>
        </w:tc>
        <w:tc>
          <w:tcPr>
            <w:tcW w:w="2835" w:type="dxa"/>
            <w:shd w:val="clear" w:color="auto" w:fill="D9E2F3" w:themeFill="accent1" w:themeFillTint="33"/>
            <w:vAlign w:val="center"/>
          </w:tcPr>
          <w:p w14:paraId="31DE3A19"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CRITERIOS DE EVALUACIÓN</w:t>
            </w:r>
          </w:p>
        </w:tc>
        <w:tc>
          <w:tcPr>
            <w:tcW w:w="1276" w:type="dxa"/>
            <w:shd w:val="clear" w:color="auto" w:fill="D9E2F3" w:themeFill="accent1" w:themeFillTint="33"/>
          </w:tcPr>
          <w:p w14:paraId="3567974A" w14:textId="77777777" w:rsidR="00E209DB" w:rsidRPr="00154DB6" w:rsidRDefault="00E209DB" w:rsidP="00BD0682">
            <w:pPr>
              <w:pStyle w:val="Prrafodelista"/>
              <w:ind w:left="0"/>
              <w:jc w:val="center"/>
              <w:rPr>
                <w:rFonts w:cstheme="minorHAnsi"/>
                <w:b/>
                <w:sz w:val="18"/>
                <w:szCs w:val="18"/>
              </w:rPr>
            </w:pPr>
            <w:r w:rsidRPr="00154DB6">
              <w:rPr>
                <w:rFonts w:cstheme="minorHAnsi"/>
                <w:b/>
                <w:sz w:val="18"/>
                <w:szCs w:val="18"/>
              </w:rPr>
              <w:t>INSTRUMENTO</w:t>
            </w:r>
          </w:p>
        </w:tc>
      </w:tr>
      <w:tr w:rsidR="003C77C7" w:rsidRPr="00943124" w14:paraId="59AAA04E" w14:textId="77777777" w:rsidTr="009B2F3B">
        <w:trPr>
          <w:gridAfter w:val="3"/>
          <w:wAfter w:w="21507" w:type="dxa"/>
          <w:trHeight w:val="745"/>
        </w:trPr>
        <w:tc>
          <w:tcPr>
            <w:tcW w:w="1276" w:type="dxa"/>
            <w:vAlign w:val="center"/>
          </w:tcPr>
          <w:p w14:paraId="136D9CD2" w14:textId="1493CEA1" w:rsidR="003C77C7" w:rsidRPr="00AD522F" w:rsidRDefault="00A008BF" w:rsidP="003C77C7">
            <w:pPr>
              <w:rPr>
                <w:rFonts w:cstheme="minorHAnsi"/>
                <w:sz w:val="14"/>
                <w:szCs w:val="16"/>
              </w:rPr>
            </w:pPr>
            <w:r>
              <w:rPr>
                <w:rFonts w:cstheme="minorHAnsi"/>
                <w:sz w:val="14"/>
                <w:szCs w:val="16"/>
              </w:rPr>
              <w:t>Crea propuesta de valor</w:t>
            </w:r>
          </w:p>
        </w:tc>
        <w:tc>
          <w:tcPr>
            <w:tcW w:w="2977" w:type="dxa"/>
            <w:vAlign w:val="center"/>
          </w:tcPr>
          <w:p w14:paraId="2300147B" w14:textId="77777777" w:rsidR="00A008BF" w:rsidRPr="00A008BF" w:rsidRDefault="00A008BF" w:rsidP="00A008BF">
            <w:pPr>
              <w:jc w:val="both"/>
              <w:rPr>
                <w:rFonts w:eastAsia="Calibri" w:cstheme="minorHAnsi"/>
                <w:sz w:val="14"/>
                <w:szCs w:val="16"/>
              </w:rPr>
            </w:pPr>
            <w:r w:rsidRPr="00A008BF">
              <w:rPr>
                <w:rFonts w:eastAsia="Calibri" w:cstheme="minorHAnsi"/>
                <w:sz w:val="14"/>
                <w:szCs w:val="16"/>
              </w:rPr>
              <w:t>Identifican y clasifican correctamente sus ingresos y gastos en categorías apropiadas.</w:t>
            </w:r>
          </w:p>
          <w:p w14:paraId="6F25DD15" w14:textId="7C426FEA" w:rsidR="003C77C7" w:rsidRPr="003C77C7" w:rsidRDefault="003C77C7" w:rsidP="009B2F3B">
            <w:pPr>
              <w:jc w:val="both"/>
              <w:rPr>
                <w:rFonts w:eastAsia="Calibri" w:cstheme="minorHAnsi"/>
                <w:sz w:val="14"/>
                <w:szCs w:val="16"/>
              </w:rPr>
            </w:pPr>
          </w:p>
        </w:tc>
        <w:tc>
          <w:tcPr>
            <w:tcW w:w="2410" w:type="dxa"/>
            <w:vAlign w:val="center"/>
          </w:tcPr>
          <w:p w14:paraId="6F9A0813" w14:textId="2A0362E1" w:rsidR="003C77C7" w:rsidRPr="003C77C7" w:rsidRDefault="009B2F3B" w:rsidP="003C77C7">
            <w:pPr>
              <w:pStyle w:val="Prrafodelista"/>
              <w:numPr>
                <w:ilvl w:val="0"/>
                <w:numId w:val="16"/>
              </w:numPr>
              <w:ind w:left="259" w:hanging="259"/>
              <w:jc w:val="both"/>
              <w:rPr>
                <w:rFonts w:eastAsia="Calibri" w:cstheme="minorHAnsi"/>
                <w:sz w:val="14"/>
                <w:szCs w:val="16"/>
              </w:rPr>
            </w:pPr>
            <w:r>
              <w:rPr>
                <w:rFonts w:eastAsia="Calibri" w:cstheme="minorHAnsi"/>
                <w:sz w:val="14"/>
                <w:szCs w:val="16"/>
              </w:rPr>
              <w:t>Elaboración</w:t>
            </w:r>
            <w:r w:rsidR="00A008BF">
              <w:rPr>
                <w:rFonts w:eastAsia="Calibri" w:cstheme="minorHAnsi"/>
                <w:sz w:val="14"/>
                <w:szCs w:val="16"/>
              </w:rPr>
              <w:t xml:space="preserve"> de un presupuesto</w:t>
            </w:r>
            <w:r>
              <w:rPr>
                <w:rFonts w:eastAsia="Calibri" w:cstheme="minorHAnsi"/>
                <w:sz w:val="14"/>
                <w:szCs w:val="16"/>
              </w:rPr>
              <w:t xml:space="preserve"> personal aplicando herramientas digitales y/o manuales.</w:t>
            </w:r>
          </w:p>
        </w:tc>
        <w:tc>
          <w:tcPr>
            <w:tcW w:w="2835" w:type="dxa"/>
            <w:vAlign w:val="center"/>
          </w:tcPr>
          <w:p w14:paraId="6C603C6F" w14:textId="77777777" w:rsidR="009B2F3B" w:rsidRPr="009B2F3B" w:rsidRDefault="009B2F3B" w:rsidP="009B2F3B">
            <w:pPr>
              <w:rPr>
                <w:rFonts w:cstheme="minorHAnsi"/>
                <w:sz w:val="14"/>
                <w:szCs w:val="16"/>
              </w:rPr>
            </w:pPr>
            <w:r w:rsidRPr="009B2F3B">
              <w:rPr>
                <w:rFonts w:cstheme="minorHAnsi"/>
                <w:sz w:val="14"/>
                <w:szCs w:val="16"/>
              </w:rPr>
              <w:t>Analizan la viabilidad de su presupuesto y hacen ajustes para lograr un equilibrio financiero.</w:t>
            </w:r>
          </w:p>
          <w:p w14:paraId="10B98406" w14:textId="1BCC6D34" w:rsidR="003C77C7" w:rsidRPr="009B2F3B" w:rsidRDefault="003C77C7" w:rsidP="009B2F3B">
            <w:pPr>
              <w:rPr>
                <w:rFonts w:cstheme="minorHAnsi"/>
                <w:sz w:val="14"/>
                <w:szCs w:val="16"/>
              </w:rPr>
            </w:pPr>
          </w:p>
        </w:tc>
        <w:tc>
          <w:tcPr>
            <w:tcW w:w="1276" w:type="dxa"/>
            <w:vMerge w:val="restart"/>
          </w:tcPr>
          <w:p w14:paraId="380A93BA" w14:textId="77777777" w:rsidR="003C77C7" w:rsidRPr="00AD522F" w:rsidRDefault="003C77C7" w:rsidP="003C77C7">
            <w:pPr>
              <w:jc w:val="both"/>
              <w:rPr>
                <w:rFonts w:cstheme="minorHAnsi"/>
                <w:i/>
                <w:iCs/>
                <w:sz w:val="14"/>
                <w:szCs w:val="16"/>
              </w:rPr>
            </w:pPr>
            <w:r w:rsidRPr="00AD522F">
              <w:rPr>
                <w:rFonts w:cstheme="minorHAnsi"/>
                <w:i/>
                <w:iCs/>
                <w:sz w:val="14"/>
                <w:szCs w:val="16"/>
              </w:rPr>
              <w:t>Pruebas orales</w:t>
            </w:r>
          </w:p>
          <w:p w14:paraId="08D20D3B" w14:textId="77777777" w:rsidR="003C77C7" w:rsidRPr="00AD522F" w:rsidRDefault="003C77C7" w:rsidP="003C77C7">
            <w:pPr>
              <w:jc w:val="both"/>
              <w:rPr>
                <w:rFonts w:cstheme="minorHAnsi"/>
                <w:i/>
                <w:iCs/>
                <w:sz w:val="14"/>
                <w:szCs w:val="16"/>
              </w:rPr>
            </w:pPr>
            <w:r w:rsidRPr="00AD522F">
              <w:rPr>
                <w:rFonts w:cstheme="minorHAnsi"/>
                <w:i/>
                <w:iCs/>
                <w:sz w:val="14"/>
                <w:szCs w:val="16"/>
              </w:rPr>
              <w:t>Lista de cotejo</w:t>
            </w:r>
          </w:p>
          <w:p w14:paraId="7D524EEC" w14:textId="77777777" w:rsidR="003C77C7" w:rsidRPr="00AD522F" w:rsidRDefault="003C77C7" w:rsidP="003C77C7">
            <w:pPr>
              <w:jc w:val="both"/>
              <w:rPr>
                <w:rFonts w:cstheme="minorHAnsi"/>
                <w:i/>
                <w:iCs/>
                <w:sz w:val="14"/>
                <w:szCs w:val="16"/>
              </w:rPr>
            </w:pPr>
            <w:r w:rsidRPr="00AD522F">
              <w:rPr>
                <w:rFonts w:cstheme="minorHAnsi"/>
                <w:i/>
                <w:iCs/>
                <w:sz w:val="14"/>
                <w:szCs w:val="16"/>
              </w:rPr>
              <w:t xml:space="preserve">Autoevaluación </w:t>
            </w:r>
          </w:p>
        </w:tc>
      </w:tr>
      <w:tr w:rsidR="003C77C7" w:rsidRPr="00943124" w14:paraId="6AFC318E" w14:textId="77777777" w:rsidTr="003C77C7">
        <w:trPr>
          <w:gridAfter w:val="3"/>
          <w:wAfter w:w="21507" w:type="dxa"/>
        </w:trPr>
        <w:tc>
          <w:tcPr>
            <w:tcW w:w="1276" w:type="dxa"/>
          </w:tcPr>
          <w:p w14:paraId="01D4B1D2" w14:textId="77777777" w:rsidR="003C77C7" w:rsidRPr="00AD522F" w:rsidRDefault="003C77C7" w:rsidP="003C77C7">
            <w:pPr>
              <w:rPr>
                <w:rFonts w:cstheme="minorHAnsi"/>
                <w:sz w:val="14"/>
                <w:szCs w:val="16"/>
              </w:rPr>
            </w:pPr>
            <w:r w:rsidRPr="00AD522F">
              <w:rPr>
                <w:rFonts w:cstheme="minorHAnsi"/>
                <w:sz w:val="14"/>
                <w:szCs w:val="16"/>
              </w:rPr>
              <w:t>Trabaja cooperativamente para lograr objetivos y metas.</w:t>
            </w:r>
          </w:p>
        </w:tc>
        <w:tc>
          <w:tcPr>
            <w:tcW w:w="2977" w:type="dxa"/>
          </w:tcPr>
          <w:p w14:paraId="57B684D4" w14:textId="77777777" w:rsidR="003C77C7" w:rsidRPr="00AD522F" w:rsidRDefault="003C77C7" w:rsidP="003C77C7">
            <w:pPr>
              <w:jc w:val="both"/>
              <w:rPr>
                <w:rFonts w:cstheme="minorHAnsi"/>
                <w:b/>
                <w:sz w:val="14"/>
                <w:szCs w:val="16"/>
              </w:rPr>
            </w:pPr>
            <w:r w:rsidRPr="00AD522F">
              <w:rPr>
                <w:rFonts w:cstheme="minorHAnsi"/>
                <w:sz w:val="14"/>
                <w:szCs w:val="16"/>
              </w:rPr>
              <w:t xml:space="preserve">Asume con responsabilidad su rol compartiendo información estrategias y recursos para el logro del objetivo común </w:t>
            </w:r>
          </w:p>
        </w:tc>
        <w:tc>
          <w:tcPr>
            <w:tcW w:w="2410" w:type="dxa"/>
          </w:tcPr>
          <w:p w14:paraId="1012940F" w14:textId="77777777" w:rsidR="003C77C7" w:rsidRPr="00AD522F" w:rsidRDefault="003C77C7" w:rsidP="003C77C7">
            <w:pPr>
              <w:jc w:val="both"/>
              <w:rPr>
                <w:rFonts w:cstheme="minorHAnsi"/>
                <w:sz w:val="14"/>
                <w:szCs w:val="16"/>
              </w:rPr>
            </w:pPr>
            <w:r w:rsidRPr="00AD522F">
              <w:rPr>
                <w:rFonts w:cstheme="minorHAnsi"/>
                <w:sz w:val="14"/>
                <w:szCs w:val="16"/>
              </w:rPr>
              <w:t>Trabajo en equipo delegando funciones.</w:t>
            </w:r>
          </w:p>
        </w:tc>
        <w:tc>
          <w:tcPr>
            <w:tcW w:w="2835" w:type="dxa"/>
            <w:vAlign w:val="center"/>
          </w:tcPr>
          <w:p w14:paraId="33C6C22A" w14:textId="575C634D" w:rsidR="003C77C7" w:rsidRPr="00AD522F" w:rsidRDefault="003C77C7" w:rsidP="009D4134">
            <w:pPr>
              <w:pStyle w:val="Prrafodelista"/>
              <w:ind w:left="173"/>
              <w:rPr>
                <w:rFonts w:cstheme="minorHAnsi"/>
                <w:bCs/>
                <w:color w:val="000000"/>
                <w:sz w:val="14"/>
                <w:szCs w:val="16"/>
              </w:rPr>
            </w:pPr>
            <w:r w:rsidRPr="003C77C7">
              <w:rPr>
                <w:rFonts w:cstheme="minorHAnsi"/>
                <w:bCs/>
                <w:color w:val="000000"/>
                <w:sz w:val="14"/>
                <w:szCs w:val="16"/>
              </w:rPr>
              <w:t>Planifica las actividades de su equipo en un clima de diálogo y respeto hacia las ideas y opiniones de los demás</w:t>
            </w:r>
          </w:p>
        </w:tc>
        <w:tc>
          <w:tcPr>
            <w:tcW w:w="1276" w:type="dxa"/>
            <w:vMerge/>
          </w:tcPr>
          <w:p w14:paraId="6B13A05E" w14:textId="77777777" w:rsidR="003C77C7" w:rsidRPr="00AD522F" w:rsidRDefault="003C77C7" w:rsidP="003C77C7">
            <w:pPr>
              <w:pStyle w:val="Prrafodelista"/>
              <w:numPr>
                <w:ilvl w:val="0"/>
                <w:numId w:val="10"/>
              </w:numPr>
              <w:ind w:left="173" w:hanging="173"/>
              <w:rPr>
                <w:rFonts w:cstheme="minorHAnsi"/>
                <w:bCs/>
                <w:color w:val="000000"/>
                <w:sz w:val="14"/>
                <w:szCs w:val="16"/>
              </w:rPr>
            </w:pPr>
          </w:p>
        </w:tc>
      </w:tr>
      <w:tr w:rsidR="003C77C7" w:rsidRPr="00943124" w14:paraId="4D040E93" w14:textId="49E234A4" w:rsidTr="003C77C7">
        <w:tc>
          <w:tcPr>
            <w:tcW w:w="10774" w:type="dxa"/>
            <w:gridSpan w:val="5"/>
            <w:shd w:val="clear" w:color="auto" w:fill="D9E2F3" w:themeFill="accent1" w:themeFillTint="33"/>
          </w:tcPr>
          <w:p w14:paraId="44E62AC8" w14:textId="5A42B00C" w:rsidR="003C77C7" w:rsidRPr="00AD522F" w:rsidRDefault="003C77C7" w:rsidP="003C77C7">
            <w:pPr>
              <w:pStyle w:val="Prrafodelista"/>
              <w:ind w:left="173"/>
              <w:jc w:val="center"/>
              <w:rPr>
                <w:rFonts w:cstheme="minorHAnsi"/>
                <w:b/>
                <w:bCs/>
                <w:color w:val="000000"/>
                <w:sz w:val="14"/>
                <w:szCs w:val="16"/>
              </w:rPr>
            </w:pPr>
            <w:r w:rsidRPr="00AD522F">
              <w:rPr>
                <w:rFonts w:cstheme="minorHAnsi"/>
                <w:b/>
                <w:bCs/>
                <w:color w:val="000000"/>
                <w:sz w:val="14"/>
                <w:szCs w:val="16"/>
              </w:rPr>
              <w:t>PLANIFICACIÓN TRANSVERSAL</w:t>
            </w:r>
          </w:p>
        </w:tc>
        <w:tc>
          <w:tcPr>
            <w:tcW w:w="7169" w:type="dxa"/>
          </w:tcPr>
          <w:p w14:paraId="060A5D56" w14:textId="77777777" w:rsidR="003C77C7" w:rsidRPr="00943124" w:rsidRDefault="003C77C7" w:rsidP="003C77C7"/>
        </w:tc>
        <w:tc>
          <w:tcPr>
            <w:tcW w:w="7169" w:type="dxa"/>
          </w:tcPr>
          <w:p w14:paraId="56AB52FB" w14:textId="77777777" w:rsidR="003C77C7" w:rsidRPr="00943124" w:rsidRDefault="003C77C7" w:rsidP="003C77C7"/>
        </w:tc>
        <w:tc>
          <w:tcPr>
            <w:tcW w:w="7169" w:type="dxa"/>
            <w:vAlign w:val="center"/>
          </w:tcPr>
          <w:p w14:paraId="059B3D81" w14:textId="2F933AEE" w:rsidR="003C77C7" w:rsidRPr="00943124" w:rsidRDefault="003C77C7" w:rsidP="003C77C7">
            <w:r w:rsidRPr="0041103B">
              <w:rPr>
                <w:rFonts w:ascii="Arial Narrow" w:hAnsi="Arial Narrow"/>
                <w:sz w:val="20"/>
                <w:szCs w:val="20"/>
              </w:rPr>
              <w:t xml:space="preserve">Ficha de </w:t>
            </w:r>
            <w:r>
              <w:rPr>
                <w:rFonts w:ascii="Arial Narrow" w:hAnsi="Arial Narrow"/>
                <w:sz w:val="20"/>
                <w:szCs w:val="20"/>
              </w:rPr>
              <w:t>autoevaluación</w:t>
            </w:r>
          </w:p>
        </w:tc>
      </w:tr>
      <w:tr w:rsidR="003C77C7" w:rsidRPr="00943124" w14:paraId="24D08D89" w14:textId="77777777" w:rsidTr="009D4134">
        <w:trPr>
          <w:gridAfter w:val="3"/>
          <w:wAfter w:w="21507" w:type="dxa"/>
          <w:trHeight w:val="305"/>
        </w:trPr>
        <w:tc>
          <w:tcPr>
            <w:tcW w:w="1276" w:type="dxa"/>
            <w:vMerge w:val="restart"/>
          </w:tcPr>
          <w:p w14:paraId="16F3D825" w14:textId="77777777" w:rsidR="003C77C7" w:rsidRPr="00AD522F" w:rsidRDefault="003C77C7" w:rsidP="003C77C7">
            <w:pPr>
              <w:rPr>
                <w:rFonts w:cstheme="minorHAnsi"/>
                <w:b/>
                <w:sz w:val="14"/>
                <w:szCs w:val="16"/>
              </w:rPr>
            </w:pPr>
          </w:p>
          <w:p w14:paraId="23B7C6A7" w14:textId="77777777" w:rsidR="003C77C7" w:rsidRPr="00AD522F" w:rsidRDefault="003C77C7" w:rsidP="003C77C7">
            <w:pPr>
              <w:jc w:val="center"/>
              <w:rPr>
                <w:rFonts w:cstheme="minorHAnsi"/>
                <w:b/>
                <w:sz w:val="14"/>
                <w:szCs w:val="16"/>
              </w:rPr>
            </w:pPr>
            <w:r w:rsidRPr="00AD522F">
              <w:rPr>
                <w:rFonts w:cstheme="minorHAnsi"/>
                <w:b/>
                <w:sz w:val="14"/>
                <w:szCs w:val="16"/>
              </w:rPr>
              <w:t>COMPETENCIA TRANSVERSAL</w:t>
            </w:r>
          </w:p>
        </w:tc>
        <w:tc>
          <w:tcPr>
            <w:tcW w:w="2977" w:type="dxa"/>
          </w:tcPr>
          <w:p w14:paraId="5C4CCBE2" w14:textId="77777777" w:rsidR="003C77C7" w:rsidRPr="00AD522F" w:rsidRDefault="003C77C7" w:rsidP="003C77C7">
            <w:pPr>
              <w:pStyle w:val="Prrafodelista"/>
              <w:numPr>
                <w:ilvl w:val="0"/>
                <w:numId w:val="11"/>
              </w:numPr>
              <w:ind w:left="177" w:hanging="284"/>
              <w:jc w:val="both"/>
              <w:rPr>
                <w:rFonts w:eastAsia="Calibri" w:cstheme="minorHAnsi"/>
                <w:sz w:val="14"/>
                <w:szCs w:val="16"/>
              </w:rPr>
            </w:pPr>
            <w:r w:rsidRPr="00AD522F">
              <w:rPr>
                <w:rFonts w:eastAsia="Calibri" w:cstheme="minorHAnsi"/>
                <w:sz w:val="14"/>
                <w:szCs w:val="16"/>
              </w:rPr>
              <w:t xml:space="preserve">Se desenvuelve en entornos virtuales generados por las TIC´ </w:t>
            </w:r>
          </w:p>
        </w:tc>
        <w:tc>
          <w:tcPr>
            <w:tcW w:w="2410" w:type="dxa"/>
            <w:vMerge w:val="restart"/>
          </w:tcPr>
          <w:p w14:paraId="0936876E" w14:textId="77777777" w:rsidR="003C77C7" w:rsidRPr="00AD522F" w:rsidRDefault="003C77C7" w:rsidP="003C77C7">
            <w:pPr>
              <w:ind w:left="30"/>
              <w:jc w:val="center"/>
              <w:rPr>
                <w:rFonts w:cstheme="minorHAnsi"/>
                <w:b/>
                <w:sz w:val="14"/>
                <w:szCs w:val="16"/>
              </w:rPr>
            </w:pPr>
          </w:p>
          <w:p w14:paraId="0BF630C6" w14:textId="77777777" w:rsidR="003C77C7" w:rsidRPr="00AD522F" w:rsidRDefault="003C77C7" w:rsidP="003C77C7">
            <w:pPr>
              <w:rPr>
                <w:rFonts w:cstheme="minorHAnsi"/>
                <w:b/>
                <w:sz w:val="14"/>
                <w:szCs w:val="16"/>
              </w:rPr>
            </w:pPr>
          </w:p>
          <w:p w14:paraId="7EB9DD0A" w14:textId="77777777" w:rsidR="003C77C7" w:rsidRPr="00AD522F" w:rsidRDefault="003C77C7" w:rsidP="003C77C7">
            <w:pPr>
              <w:ind w:left="30"/>
              <w:jc w:val="center"/>
              <w:rPr>
                <w:rFonts w:cstheme="minorHAnsi"/>
                <w:b/>
                <w:sz w:val="14"/>
                <w:szCs w:val="16"/>
              </w:rPr>
            </w:pPr>
            <w:r w:rsidRPr="00AD522F">
              <w:rPr>
                <w:rFonts w:cstheme="minorHAnsi"/>
                <w:b/>
                <w:sz w:val="14"/>
                <w:szCs w:val="16"/>
              </w:rPr>
              <w:t>CAPACIDADES</w:t>
            </w:r>
          </w:p>
        </w:tc>
        <w:tc>
          <w:tcPr>
            <w:tcW w:w="4111" w:type="dxa"/>
            <w:gridSpan w:val="2"/>
          </w:tcPr>
          <w:p w14:paraId="3B61C2EB" w14:textId="77777777" w:rsidR="003C77C7" w:rsidRPr="00AD522F" w:rsidRDefault="003C77C7" w:rsidP="003C77C7">
            <w:pPr>
              <w:pStyle w:val="Prrafodelista"/>
              <w:numPr>
                <w:ilvl w:val="0"/>
                <w:numId w:val="10"/>
              </w:numPr>
              <w:ind w:left="173" w:hanging="173"/>
              <w:rPr>
                <w:rFonts w:cstheme="minorHAnsi"/>
                <w:bCs/>
                <w:color w:val="000000"/>
                <w:sz w:val="14"/>
                <w:szCs w:val="16"/>
              </w:rPr>
            </w:pPr>
            <w:r w:rsidRPr="00AD522F">
              <w:rPr>
                <w:rFonts w:eastAsia="Calibri" w:cstheme="minorHAnsi"/>
                <w:sz w:val="14"/>
                <w:szCs w:val="16"/>
              </w:rPr>
              <w:t xml:space="preserve">Personaliza y Gestiona entornos virtuales. </w:t>
            </w:r>
          </w:p>
          <w:p w14:paraId="307F75A2" w14:textId="77777777" w:rsidR="003C77C7" w:rsidRPr="00AD522F" w:rsidRDefault="003C77C7" w:rsidP="003C77C7">
            <w:pPr>
              <w:pStyle w:val="Prrafodelista"/>
              <w:numPr>
                <w:ilvl w:val="0"/>
                <w:numId w:val="10"/>
              </w:numPr>
              <w:ind w:left="173" w:hanging="173"/>
              <w:rPr>
                <w:rFonts w:cstheme="minorHAnsi"/>
                <w:bCs/>
                <w:color w:val="000000"/>
                <w:sz w:val="14"/>
                <w:szCs w:val="16"/>
              </w:rPr>
            </w:pPr>
            <w:r w:rsidRPr="00AD522F">
              <w:rPr>
                <w:rFonts w:eastAsia="Calibri" w:cstheme="minorHAnsi"/>
                <w:sz w:val="14"/>
                <w:szCs w:val="16"/>
              </w:rPr>
              <w:t>Interactúa en entornos virtuales.</w:t>
            </w:r>
          </w:p>
        </w:tc>
      </w:tr>
      <w:tr w:rsidR="003C77C7" w:rsidRPr="00943124" w14:paraId="6E0022DF" w14:textId="77777777" w:rsidTr="009B2F3B">
        <w:trPr>
          <w:gridAfter w:val="3"/>
          <w:wAfter w:w="21507" w:type="dxa"/>
          <w:trHeight w:val="339"/>
        </w:trPr>
        <w:tc>
          <w:tcPr>
            <w:tcW w:w="1276" w:type="dxa"/>
            <w:vMerge/>
          </w:tcPr>
          <w:p w14:paraId="6FD297C2" w14:textId="77777777" w:rsidR="003C77C7" w:rsidRPr="00AD522F" w:rsidRDefault="003C77C7" w:rsidP="003C77C7">
            <w:pPr>
              <w:rPr>
                <w:rFonts w:cstheme="minorHAnsi"/>
                <w:b/>
                <w:sz w:val="14"/>
                <w:szCs w:val="16"/>
              </w:rPr>
            </w:pPr>
          </w:p>
        </w:tc>
        <w:tc>
          <w:tcPr>
            <w:tcW w:w="2977" w:type="dxa"/>
          </w:tcPr>
          <w:p w14:paraId="7D14E941" w14:textId="77777777" w:rsidR="003C77C7" w:rsidRPr="00AD522F" w:rsidRDefault="003C77C7" w:rsidP="003C77C7">
            <w:pPr>
              <w:pStyle w:val="Prrafodelista"/>
              <w:numPr>
                <w:ilvl w:val="0"/>
                <w:numId w:val="11"/>
              </w:numPr>
              <w:ind w:left="177" w:hanging="284"/>
              <w:jc w:val="both"/>
              <w:rPr>
                <w:rFonts w:eastAsia="Calibri" w:cstheme="minorHAnsi"/>
                <w:sz w:val="14"/>
                <w:szCs w:val="16"/>
              </w:rPr>
            </w:pPr>
            <w:r w:rsidRPr="00AD522F">
              <w:rPr>
                <w:rFonts w:cstheme="minorHAnsi"/>
                <w:sz w:val="14"/>
                <w:szCs w:val="16"/>
              </w:rPr>
              <w:t>Gestiona su aprendizaje de manera autónoma</w:t>
            </w:r>
          </w:p>
        </w:tc>
        <w:tc>
          <w:tcPr>
            <w:tcW w:w="2410" w:type="dxa"/>
            <w:vMerge/>
          </w:tcPr>
          <w:p w14:paraId="26456584" w14:textId="77777777" w:rsidR="003C77C7" w:rsidRPr="00AD522F" w:rsidRDefault="003C77C7" w:rsidP="003C77C7">
            <w:pPr>
              <w:ind w:left="30"/>
              <w:jc w:val="center"/>
              <w:rPr>
                <w:rFonts w:cstheme="minorHAnsi"/>
                <w:b/>
                <w:sz w:val="14"/>
                <w:szCs w:val="16"/>
              </w:rPr>
            </w:pPr>
          </w:p>
        </w:tc>
        <w:tc>
          <w:tcPr>
            <w:tcW w:w="4111" w:type="dxa"/>
            <w:gridSpan w:val="2"/>
          </w:tcPr>
          <w:p w14:paraId="6D1C33E7" w14:textId="3F9DB394" w:rsidR="003C77C7" w:rsidRPr="00AD522F" w:rsidRDefault="003C77C7" w:rsidP="009B2F3B">
            <w:pPr>
              <w:pStyle w:val="Prrafodelista"/>
              <w:numPr>
                <w:ilvl w:val="0"/>
                <w:numId w:val="11"/>
              </w:numPr>
              <w:ind w:left="174" w:hanging="141"/>
              <w:jc w:val="both"/>
              <w:rPr>
                <w:rFonts w:eastAsia="Calibri" w:cstheme="minorHAnsi"/>
                <w:sz w:val="14"/>
                <w:szCs w:val="16"/>
              </w:rPr>
            </w:pPr>
            <w:r w:rsidRPr="00AD522F">
              <w:rPr>
                <w:rFonts w:eastAsia="Calibri" w:cstheme="minorHAnsi"/>
                <w:sz w:val="14"/>
                <w:szCs w:val="16"/>
              </w:rPr>
              <w:t>Organiza acciones estratégicas para alcanzar metas.</w:t>
            </w:r>
          </w:p>
        </w:tc>
      </w:tr>
      <w:tr w:rsidR="003C77C7" w:rsidRPr="00943124" w14:paraId="67B36DEA" w14:textId="77777777" w:rsidTr="003C77C7">
        <w:trPr>
          <w:gridAfter w:val="3"/>
          <w:wAfter w:w="21507" w:type="dxa"/>
        </w:trPr>
        <w:tc>
          <w:tcPr>
            <w:tcW w:w="1276" w:type="dxa"/>
          </w:tcPr>
          <w:p w14:paraId="1646ABE4" w14:textId="77777777" w:rsidR="003C77C7" w:rsidRPr="00AD522F" w:rsidRDefault="003C77C7" w:rsidP="003C77C7">
            <w:pPr>
              <w:jc w:val="center"/>
              <w:rPr>
                <w:rFonts w:cstheme="minorHAnsi"/>
                <w:b/>
                <w:sz w:val="14"/>
                <w:szCs w:val="16"/>
              </w:rPr>
            </w:pPr>
            <w:r w:rsidRPr="00AD522F">
              <w:rPr>
                <w:rFonts w:cstheme="minorHAnsi"/>
                <w:b/>
                <w:sz w:val="14"/>
                <w:szCs w:val="16"/>
              </w:rPr>
              <w:t>ENFOQUE TRANSVERSAL</w:t>
            </w:r>
          </w:p>
        </w:tc>
        <w:tc>
          <w:tcPr>
            <w:tcW w:w="2977" w:type="dxa"/>
          </w:tcPr>
          <w:p w14:paraId="303D0C71" w14:textId="77777777" w:rsidR="003C77C7" w:rsidRPr="00AD522F" w:rsidRDefault="003C77C7" w:rsidP="003C77C7">
            <w:pPr>
              <w:pBdr>
                <w:top w:val="nil"/>
                <w:left w:val="nil"/>
                <w:bottom w:val="nil"/>
                <w:right w:val="nil"/>
                <w:between w:val="nil"/>
              </w:pBdr>
              <w:rPr>
                <w:rFonts w:cstheme="minorHAnsi"/>
                <w:sz w:val="14"/>
                <w:szCs w:val="16"/>
              </w:rPr>
            </w:pPr>
            <w:r w:rsidRPr="00AD522F">
              <w:rPr>
                <w:rFonts w:eastAsia="Calibri" w:cstheme="minorHAnsi"/>
                <w:color w:val="000000"/>
                <w:sz w:val="14"/>
                <w:szCs w:val="16"/>
              </w:rPr>
              <w:t>Enfoque de orientación al bien común.</w:t>
            </w:r>
          </w:p>
        </w:tc>
        <w:tc>
          <w:tcPr>
            <w:tcW w:w="2410" w:type="dxa"/>
          </w:tcPr>
          <w:p w14:paraId="311310E3" w14:textId="77777777" w:rsidR="003C77C7" w:rsidRPr="00AD522F" w:rsidRDefault="003C77C7" w:rsidP="003C77C7">
            <w:pPr>
              <w:ind w:left="30"/>
              <w:jc w:val="center"/>
              <w:rPr>
                <w:rFonts w:cstheme="minorHAnsi"/>
                <w:b/>
                <w:sz w:val="14"/>
                <w:szCs w:val="16"/>
              </w:rPr>
            </w:pPr>
          </w:p>
          <w:p w14:paraId="437B9308" w14:textId="77777777" w:rsidR="003C77C7" w:rsidRPr="00AD522F" w:rsidRDefault="003C77C7" w:rsidP="003C77C7">
            <w:pPr>
              <w:ind w:left="30"/>
              <w:jc w:val="center"/>
              <w:rPr>
                <w:rFonts w:cstheme="minorHAnsi"/>
                <w:b/>
                <w:sz w:val="14"/>
                <w:szCs w:val="16"/>
              </w:rPr>
            </w:pPr>
            <w:r w:rsidRPr="00AD522F">
              <w:rPr>
                <w:rFonts w:cstheme="minorHAnsi"/>
                <w:b/>
                <w:sz w:val="14"/>
                <w:szCs w:val="16"/>
              </w:rPr>
              <w:t>VALORES</w:t>
            </w:r>
          </w:p>
        </w:tc>
        <w:tc>
          <w:tcPr>
            <w:tcW w:w="4111" w:type="dxa"/>
            <w:gridSpan w:val="2"/>
          </w:tcPr>
          <w:p w14:paraId="76C46714" w14:textId="77777777" w:rsidR="003C77C7" w:rsidRPr="00AD522F" w:rsidRDefault="003C77C7" w:rsidP="009D4134">
            <w:pPr>
              <w:pStyle w:val="Sinespaciado"/>
              <w:numPr>
                <w:ilvl w:val="0"/>
                <w:numId w:val="11"/>
              </w:numPr>
              <w:ind w:left="174" w:hanging="174"/>
              <w:jc w:val="both"/>
              <w:rPr>
                <w:rFonts w:eastAsia="Calibri" w:cstheme="minorHAnsi"/>
                <w:sz w:val="14"/>
                <w:szCs w:val="16"/>
              </w:rPr>
            </w:pPr>
            <w:r w:rsidRPr="00AD522F">
              <w:rPr>
                <w:rFonts w:cstheme="minorHAnsi"/>
                <w:sz w:val="14"/>
                <w:szCs w:val="16"/>
              </w:rPr>
              <w:t xml:space="preserve">Comparten recursos, materiales, instalaciones, conocimientos, con sentido de </w:t>
            </w:r>
            <w:r w:rsidRPr="00AD522F">
              <w:rPr>
                <w:rFonts w:cstheme="minorHAnsi"/>
                <w:b/>
                <w:sz w:val="14"/>
                <w:szCs w:val="16"/>
              </w:rPr>
              <w:t>equidad y justicia</w:t>
            </w:r>
            <w:r w:rsidRPr="00AD522F">
              <w:rPr>
                <w:rFonts w:cstheme="minorHAnsi"/>
                <w:sz w:val="14"/>
                <w:szCs w:val="16"/>
              </w:rPr>
              <w:t>.</w:t>
            </w:r>
          </w:p>
        </w:tc>
      </w:tr>
    </w:tbl>
    <w:tbl>
      <w:tblPr>
        <w:tblStyle w:val="Tablacontema"/>
        <w:tblW w:w="10774" w:type="dxa"/>
        <w:tblInd w:w="-714" w:type="dxa"/>
        <w:tblLayout w:type="fixed"/>
        <w:tblLook w:val="04A0" w:firstRow="1" w:lastRow="0" w:firstColumn="1" w:lastColumn="0" w:noHBand="0" w:noVBand="1"/>
      </w:tblPr>
      <w:tblGrid>
        <w:gridCol w:w="10774"/>
      </w:tblGrid>
      <w:tr w:rsidR="00E209DB" w:rsidRPr="00B7488E" w14:paraId="4F7FA3EF" w14:textId="77777777" w:rsidTr="0012693F">
        <w:tc>
          <w:tcPr>
            <w:tcW w:w="10774" w:type="dxa"/>
            <w:shd w:val="clear" w:color="auto" w:fill="D9E2F3" w:themeFill="accent1" w:themeFillTint="33"/>
          </w:tcPr>
          <w:p w14:paraId="698C8964" w14:textId="064458E3" w:rsidR="00E209DB" w:rsidRPr="009B2F3B" w:rsidRDefault="00AB06CD" w:rsidP="00BD0682">
            <w:pPr>
              <w:spacing w:after="0"/>
              <w:jc w:val="both"/>
              <w:rPr>
                <w:rFonts w:cstheme="minorHAnsi"/>
                <w:sz w:val="16"/>
                <w:szCs w:val="20"/>
              </w:rPr>
            </w:pPr>
            <w:r w:rsidRPr="009B2F3B">
              <w:rPr>
                <w:rFonts w:cstheme="minorHAnsi"/>
                <w:sz w:val="16"/>
                <w:szCs w:val="20"/>
              </w:rPr>
              <w:t>IV. SECUENCIA DIDACTICA</w:t>
            </w:r>
            <w:r w:rsidR="00042ABA" w:rsidRPr="009B2F3B">
              <w:rPr>
                <w:rFonts w:cstheme="minorHAnsi"/>
                <w:sz w:val="16"/>
                <w:szCs w:val="20"/>
              </w:rPr>
              <w:t xml:space="preserve"> INICIO: ACTIVIDADES PERMANENTES</w:t>
            </w:r>
          </w:p>
        </w:tc>
      </w:tr>
      <w:tr w:rsidR="00212AF6" w:rsidRPr="00B7488E" w14:paraId="695877CA" w14:textId="77777777" w:rsidTr="00E209DB">
        <w:tc>
          <w:tcPr>
            <w:tcW w:w="10774" w:type="dxa"/>
          </w:tcPr>
          <w:p w14:paraId="6856B30E" w14:textId="6A041934" w:rsidR="00B044EF" w:rsidRPr="0065298F" w:rsidRDefault="00212AF6" w:rsidP="0065298F">
            <w:pPr>
              <w:pStyle w:val="Prrafodelista"/>
              <w:numPr>
                <w:ilvl w:val="0"/>
                <w:numId w:val="18"/>
              </w:numPr>
              <w:spacing w:after="0" w:line="240" w:lineRule="auto"/>
              <w:jc w:val="both"/>
              <w:rPr>
                <w:rFonts w:cstheme="minorHAnsi"/>
                <w:sz w:val="16"/>
                <w:szCs w:val="20"/>
              </w:rPr>
            </w:pPr>
            <w:r w:rsidRPr="0065298F">
              <w:rPr>
                <w:rFonts w:cstheme="minorHAnsi"/>
                <w:sz w:val="16"/>
                <w:szCs w:val="20"/>
              </w:rPr>
              <w:t>Propósito de Aprendizaje</w:t>
            </w:r>
            <w:r w:rsidR="00B044EF" w:rsidRPr="009B2F3B">
              <w:rPr>
                <w:rFonts w:cstheme="minorHAnsi"/>
                <w:sz w:val="16"/>
                <w:szCs w:val="20"/>
              </w:rPr>
              <w:t xml:space="preserve"> </w:t>
            </w:r>
            <w:r w:rsidR="009B2F3B" w:rsidRPr="009B2F3B">
              <w:rPr>
                <w:rFonts w:cstheme="minorHAnsi"/>
                <w:sz w:val="16"/>
                <w:szCs w:val="20"/>
              </w:rPr>
              <w:t>Los estudiantes aprenderán a elaborar un presupuesto personal, comprendiendo la importancia de planificar y administrar sus ingresos y gastos. Al final de la sesión, los estudiantes serán capaces de crear un presupuesto ajustado a sus necesidades y metas financieras, promoviendo hábitos financieros responsables</w:t>
            </w:r>
          </w:p>
          <w:p w14:paraId="50515237" w14:textId="5D6C4489" w:rsidR="00977586" w:rsidRDefault="00B044EF" w:rsidP="0065298F">
            <w:pPr>
              <w:pStyle w:val="Prrafodelista"/>
              <w:numPr>
                <w:ilvl w:val="0"/>
                <w:numId w:val="18"/>
              </w:numPr>
              <w:spacing w:after="0" w:line="240" w:lineRule="auto"/>
              <w:jc w:val="both"/>
              <w:rPr>
                <w:rFonts w:cstheme="minorHAnsi"/>
                <w:sz w:val="16"/>
                <w:szCs w:val="20"/>
              </w:rPr>
            </w:pPr>
            <w:r w:rsidRPr="0065298F">
              <w:rPr>
                <w:rFonts w:cstheme="minorHAnsi"/>
                <w:sz w:val="16"/>
                <w:szCs w:val="20"/>
              </w:rPr>
              <w:t xml:space="preserve">Presentación del tema: </w:t>
            </w:r>
            <w:r w:rsidR="009B2F3B">
              <w:rPr>
                <w:rFonts w:cstheme="minorHAnsi"/>
                <w:sz w:val="16"/>
                <w:szCs w:val="20"/>
              </w:rPr>
              <w:t>El presupuesto personal</w:t>
            </w:r>
          </w:p>
          <w:p w14:paraId="716DCEC9" w14:textId="68AFC64D" w:rsidR="005D2596" w:rsidRPr="009B2F3B" w:rsidRDefault="009B2F3B" w:rsidP="00A17C65">
            <w:pPr>
              <w:pStyle w:val="Prrafodelista"/>
              <w:numPr>
                <w:ilvl w:val="0"/>
                <w:numId w:val="18"/>
              </w:numPr>
              <w:spacing w:after="0" w:line="240" w:lineRule="auto"/>
              <w:jc w:val="both"/>
              <w:rPr>
                <w:rFonts w:cstheme="minorHAnsi"/>
                <w:sz w:val="16"/>
                <w:szCs w:val="20"/>
              </w:rPr>
            </w:pPr>
            <w:r w:rsidRPr="009B2F3B">
              <w:rPr>
                <w:rFonts w:cstheme="minorHAnsi"/>
                <w:sz w:val="16"/>
                <w:szCs w:val="20"/>
              </w:rPr>
              <w:t>Situación: Juan, un estudiante de secundaria, recibe una mensualidad fija de sus padres y a veces gana dinero extra haciendo pequeños trabajos los fines de semana. Sin embargo, al final de cada mes se da cuenta de que no le queda dinero, y no sabe en qué gastó la mayor parte. Juan quiere ahorrar para comprar una bicicleta, pero sin un plan claro, siempre termina gastando todo.</w:t>
            </w:r>
          </w:p>
          <w:p w14:paraId="7F36834F" w14:textId="2FB2BC25" w:rsidR="009D4134" w:rsidRPr="009B2F3B" w:rsidRDefault="00212AF6" w:rsidP="0065298F">
            <w:pPr>
              <w:pStyle w:val="Prrafodelista"/>
              <w:numPr>
                <w:ilvl w:val="0"/>
                <w:numId w:val="18"/>
              </w:numPr>
              <w:spacing w:after="0" w:line="240" w:lineRule="auto"/>
              <w:jc w:val="both"/>
              <w:rPr>
                <w:rFonts w:cstheme="minorHAnsi"/>
                <w:sz w:val="16"/>
                <w:szCs w:val="20"/>
              </w:rPr>
            </w:pPr>
            <w:r w:rsidRPr="0065298F">
              <w:rPr>
                <w:rFonts w:cstheme="minorHAnsi"/>
                <w:sz w:val="16"/>
                <w:szCs w:val="20"/>
              </w:rPr>
              <w:t>RECOPILACIÓN DE SABERES PREVIOS: Los estudiantes responden a las siguientes preguntas mediante la lluvia de ideas</w:t>
            </w:r>
            <w:r w:rsidR="0065298F" w:rsidRPr="0065298F">
              <w:rPr>
                <w:rFonts w:cstheme="minorHAnsi"/>
                <w:sz w:val="16"/>
                <w:szCs w:val="20"/>
              </w:rPr>
              <w:t xml:space="preserve">: </w:t>
            </w:r>
            <w:r w:rsidR="006551C0" w:rsidRPr="006551C0">
              <w:rPr>
                <w:rFonts w:cstheme="minorHAnsi"/>
                <w:sz w:val="16"/>
                <w:szCs w:val="20"/>
              </w:rPr>
              <w:t>¿Cómo puede Juan organizar sus ingresos y gastos de manera que le permita ahorrar para su bicicleta sin quedarse sin dinero para sus necesidades básicas?</w:t>
            </w:r>
          </w:p>
        </w:tc>
      </w:tr>
      <w:tr w:rsidR="00212AF6" w:rsidRPr="00B7488E" w14:paraId="3410DBAF" w14:textId="77777777" w:rsidTr="0012693F">
        <w:tc>
          <w:tcPr>
            <w:tcW w:w="10774" w:type="dxa"/>
            <w:shd w:val="clear" w:color="auto" w:fill="D9E2F3" w:themeFill="accent1" w:themeFillTint="33"/>
          </w:tcPr>
          <w:p w14:paraId="01F87799" w14:textId="77777777" w:rsidR="00212AF6" w:rsidRPr="00B7488E" w:rsidRDefault="00212AF6" w:rsidP="00212AF6">
            <w:pPr>
              <w:tabs>
                <w:tab w:val="left" w:pos="3150"/>
              </w:tabs>
              <w:spacing w:after="0"/>
              <w:rPr>
                <w:rFonts w:cstheme="minorHAnsi"/>
                <w:b/>
                <w:sz w:val="20"/>
                <w:szCs w:val="20"/>
              </w:rPr>
            </w:pPr>
            <w:r>
              <w:rPr>
                <w:rFonts w:cstheme="minorHAnsi"/>
                <w:b/>
                <w:sz w:val="20"/>
                <w:szCs w:val="20"/>
              </w:rPr>
              <w:t xml:space="preserve">Desarrollo: </w:t>
            </w:r>
            <w:r w:rsidRPr="00B7488E">
              <w:rPr>
                <w:rFonts w:cstheme="minorHAnsi"/>
                <w:b/>
                <w:sz w:val="20"/>
                <w:szCs w:val="20"/>
              </w:rPr>
              <w:tab/>
            </w:r>
          </w:p>
        </w:tc>
      </w:tr>
      <w:tr w:rsidR="00212AF6" w:rsidRPr="00B7488E" w14:paraId="0C1B0D8C" w14:textId="77777777" w:rsidTr="00E209DB">
        <w:trPr>
          <w:trHeight w:val="937"/>
        </w:trPr>
        <w:tc>
          <w:tcPr>
            <w:tcW w:w="10774" w:type="dxa"/>
          </w:tcPr>
          <w:p w14:paraId="0A9F2D53" w14:textId="76E89388" w:rsidR="00B044EF" w:rsidRDefault="00212AF6" w:rsidP="00B044EF">
            <w:pPr>
              <w:spacing w:after="0"/>
              <w:jc w:val="both"/>
              <w:rPr>
                <w:rFonts w:cstheme="minorHAnsi"/>
                <w:sz w:val="16"/>
                <w:szCs w:val="20"/>
              </w:rPr>
            </w:pPr>
            <w:r w:rsidRPr="005E7AE0">
              <w:rPr>
                <w:rFonts w:cstheme="minorHAnsi"/>
                <w:sz w:val="16"/>
                <w:szCs w:val="20"/>
              </w:rPr>
              <w:t>PROCES</w:t>
            </w:r>
            <w:r w:rsidR="00B044EF" w:rsidRPr="005E7AE0">
              <w:rPr>
                <w:rFonts w:cstheme="minorHAnsi"/>
                <w:sz w:val="16"/>
                <w:szCs w:val="20"/>
              </w:rPr>
              <w:t>O (</w:t>
            </w:r>
            <w:r w:rsidR="00330F5C" w:rsidRPr="005E7AE0">
              <w:rPr>
                <w:rFonts w:cstheme="minorHAnsi"/>
                <w:sz w:val="16"/>
                <w:szCs w:val="20"/>
              </w:rPr>
              <w:t>2</w:t>
            </w:r>
            <w:r w:rsidR="00B044EF" w:rsidRPr="005E7AE0">
              <w:rPr>
                <w:rFonts w:cstheme="minorHAnsi"/>
                <w:sz w:val="16"/>
                <w:szCs w:val="20"/>
              </w:rPr>
              <w:t xml:space="preserve"> minutos):</w:t>
            </w:r>
          </w:p>
          <w:p w14:paraId="6A1A0AAD" w14:textId="7EAFF229" w:rsidR="006551C0" w:rsidRPr="006551C0" w:rsidRDefault="006551C0" w:rsidP="006551C0">
            <w:pPr>
              <w:spacing w:after="0"/>
              <w:jc w:val="both"/>
              <w:rPr>
                <w:rFonts w:cstheme="minorHAnsi"/>
                <w:sz w:val="16"/>
                <w:szCs w:val="20"/>
              </w:rPr>
            </w:pPr>
            <w:r w:rsidRPr="006551C0">
              <w:rPr>
                <w:rFonts w:cstheme="minorHAnsi"/>
                <w:sz w:val="16"/>
                <w:szCs w:val="20"/>
              </w:rPr>
              <w:t>Se presentará la situación problemática de Juan a los estudiantes, invitándolos a discutir en grupos pequeños las posibles razones por las cuales Juan no logra ahorrar y las posibles soluciones.</w:t>
            </w:r>
          </w:p>
          <w:p w14:paraId="5370BC2B" w14:textId="04188BC2" w:rsidR="006551C0" w:rsidRDefault="006551C0" w:rsidP="006551C0">
            <w:pPr>
              <w:spacing w:after="0"/>
              <w:jc w:val="both"/>
              <w:rPr>
                <w:rFonts w:cstheme="minorHAnsi"/>
                <w:sz w:val="16"/>
                <w:szCs w:val="20"/>
              </w:rPr>
            </w:pPr>
            <w:r w:rsidRPr="006551C0">
              <w:rPr>
                <w:rFonts w:cstheme="minorHAnsi"/>
                <w:sz w:val="16"/>
                <w:szCs w:val="20"/>
              </w:rPr>
              <w:t>Preguntas Guía: ¿Qué tipo de gastos creen que tiene Juan? ¿Cómo podría organizar mejor su dinero? ¿Por qué es importante tener un presupuesto?</w:t>
            </w:r>
          </w:p>
          <w:p w14:paraId="6160FAB4" w14:textId="77777777"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Introducción de Conceptos: El docente explicará los conceptos básicos de un presupuesto personal, incluyendo la identificación de ingresos, clasificación de gastos (fijos y variables), y la importancia del ahorro.</w:t>
            </w:r>
          </w:p>
          <w:p w14:paraId="43B92306" w14:textId="58EB2845" w:rsidR="00B044EF"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Ejemplificación: Se mostrará un ejemplo de un presupuesto personal simple, desglosando ingresos y gastos, y se discutirá cómo hacer ajustes para cumplir con metas financieras.</w:t>
            </w:r>
          </w:p>
          <w:p w14:paraId="65A0C7F5" w14:textId="77777777"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Elaboración del Presupuesto: Los estudiantes trabajarán individualmente para crear un presupuesto personal utilizando los ingresos y gastos estimados. Utilizarán herramientas como hojas de cálculo o plantillas de presupuesto.</w:t>
            </w:r>
          </w:p>
          <w:p w14:paraId="5074CDF6" w14:textId="53F422BF" w:rsid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Revisión y Ajuste: Los estudiantes revisarán su presupuesto para asegurarse de que no están gastando más de lo que ganan, y harán ajustes para incluir una cantidad destinada al ahorro.</w:t>
            </w:r>
          </w:p>
          <w:p w14:paraId="5B69D1B8" w14:textId="77777777"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Reflexión:</w:t>
            </w:r>
          </w:p>
          <w:p w14:paraId="059F5664" w14:textId="77777777"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Discusión en Grupo: Los estudiantes compartirán sus presupuestos y reflexionarán sobre el proceso de elaboración. Se discutirán las dificultades encontradas y cómo superarlas.</w:t>
            </w:r>
          </w:p>
          <w:p w14:paraId="4CC1E5F0" w14:textId="77777777" w:rsidR="006551C0" w:rsidRPr="006551C0" w:rsidRDefault="006551C0" w:rsidP="006551C0">
            <w:pPr>
              <w:pStyle w:val="Prrafodelista"/>
              <w:numPr>
                <w:ilvl w:val="0"/>
                <w:numId w:val="17"/>
              </w:numPr>
              <w:spacing w:after="0"/>
              <w:jc w:val="both"/>
              <w:rPr>
                <w:rFonts w:cstheme="minorHAnsi"/>
                <w:sz w:val="16"/>
                <w:szCs w:val="20"/>
              </w:rPr>
            </w:pPr>
            <w:r w:rsidRPr="006551C0">
              <w:rPr>
                <w:rFonts w:cstheme="minorHAnsi"/>
                <w:sz w:val="16"/>
                <w:szCs w:val="20"/>
              </w:rPr>
              <w:t>Tarea de Reflexión: Los estudiantes escribirán una breve reflexión sobre la importancia de tener un presupuesto personal y cómo este puede ayudarles a alcanzar sus metas financieras.</w:t>
            </w:r>
          </w:p>
          <w:p w14:paraId="1129CFF1" w14:textId="23CC5227" w:rsidR="00212AF6" w:rsidRPr="006551C0" w:rsidRDefault="00212AF6" w:rsidP="006551C0">
            <w:pPr>
              <w:pStyle w:val="Prrafodelista"/>
              <w:spacing w:after="0"/>
              <w:jc w:val="both"/>
              <w:rPr>
                <w:rFonts w:cstheme="minorHAnsi"/>
                <w:sz w:val="16"/>
                <w:szCs w:val="20"/>
              </w:rPr>
            </w:pPr>
          </w:p>
        </w:tc>
      </w:tr>
      <w:tr w:rsidR="00212AF6" w:rsidRPr="00B7488E" w14:paraId="222B697C" w14:textId="77777777" w:rsidTr="0012693F">
        <w:trPr>
          <w:trHeight w:val="230"/>
        </w:trPr>
        <w:tc>
          <w:tcPr>
            <w:tcW w:w="10774" w:type="dxa"/>
            <w:shd w:val="clear" w:color="auto" w:fill="D9E2F3" w:themeFill="accent1" w:themeFillTint="33"/>
          </w:tcPr>
          <w:p w14:paraId="04E361CB" w14:textId="3D1B84B7" w:rsidR="00212AF6" w:rsidRPr="005E7AE0" w:rsidRDefault="00212AF6" w:rsidP="00212AF6">
            <w:pPr>
              <w:tabs>
                <w:tab w:val="center" w:pos="4782"/>
              </w:tabs>
              <w:spacing w:after="0"/>
              <w:rPr>
                <w:rFonts w:cstheme="minorHAnsi"/>
                <w:sz w:val="16"/>
                <w:szCs w:val="20"/>
              </w:rPr>
            </w:pPr>
            <w:r w:rsidRPr="005E7AE0">
              <w:rPr>
                <w:rFonts w:cstheme="minorHAnsi"/>
                <w:sz w:val="16"/>
                <w:szCs w:val="20"/>
              </w:rPr>
              <w:t xml:space="preserve">METACOGNICIÓN: El docente finaliza la sesión solicitando respondan el cuadro de autoevaluación donde manifestaran sus logros durante la sesión de </w:t>
            </w:r>
            <w:r w:rsidR="005D68A4" w:rsidRPr="005E7AE0">
              <w:rPr>
                <w:rFonts w:cstheme="minorHAnsi"/>
                <w:sz w:val="16"/>
                <w:szCs w:val="20"/>
              </w:rPr>
              <w:t>aprendizaje en</w:t>
            </w:r>
            <w:r w:rsidRPr="005E7AE0">
              <w:rPr>
                <w:rFonts w:cstheme="minorHAnsi"/>
                <w:sz w:val="16"/>
                <w:szCs w:val="20"/>
              </w:rPr>
              <w:t xml:space="preserve"> base a los criterios de evaluación planteados en nuestra actividad con la finalidad de lograr el RETO de la actividad.</w:t>
            </w:r>
            <w:r w:rsidR="00330F5C" w:rsidRPr="005E7AE0">
              <w:rPr>
                <w:rFonts w:cstheme="minorHAnsi"/>
                <w:sz w:val="16"/>
                <w:szCs w:val="20"/>
              </w:rPr>
              <w:t xml:space="preserve"> </w:t>
            </w:r>
          </w:p>
        </w:tc>
      </w:tr>
      <w:tr w:rsidR="00212AF6" w:rsidRPr="00B7488E" w14:paraId="572C4146" w14:textId="77777777" w:rsidTr="00E209DB">
        <w:tc>
          <w:tcPr>
            <w:tcW w:w="10774" w:type="dxa"/>
          </w:tcPr>
          <w:p w14:paraId="767A917C" w14:textId="5557607E" w:rsidR="00212AF6" w:rsidRPr="005E7AE0" w:rsidRDefault="00212AF6" w:rsidP="00212AF6">
            <w:pPr>
              <w:spacing w:after="0"/>
              <w:rPr>
                <w:rFonts w:cstheme="minorHAnsi"/>
                <w:sz w:val="16"/>
                <w:szCs w:val="20"/>
              </w:rPr>
            </w:pPr>
            <w:r w:rsidRPr="005E7AE0">
              <w:rPr>
                <w:rFonts w:cstheme="minorHAnsi"/>
                <w:sz w:val="16"/>
                <w:szCs w:val="20"/>
              </w:rPr>
              <w:t xml:space="preserve">¿Qué aprendimos hoy?  </w:t>
            </w:r>
            <w:r w:rsidR="006551C0">
              <w:rPr>
                <w:rFonts w:cstheme="minorHAnsi"/>
                <w:sz w:val="16"/>
                <w:szCs w:val="20"/>
              </w:rPr>
              <w:t>¿Cómo podríamos ahorrar? ¿Qué técnicas de ahorro podríamos aplicar? ¿</w:t>
            </w:r>
            <w:r w:rsidR="00330F5C" w:rsidRPr="005E7AE0">
              <w:rPr>
                <w:rFonts w:cstheme="minorHAnsi"/>
                <w:sz w:val="16"/>
                <w:szCs w:val="20"/>
              </w:rPr>
              <w:t>?</w:t>
            </w:r>
          </w:p>
        </w:tc>
      </w:tr>
      <w:tr w:rsidR="00212AF6" w:rsidRPr="00B7488E" w14:paraId="08B0304A" w14:textId="77777777" w:rsidTr="0012693F">
        <w:trPr>
          <w:trHeight w:val="192"/>
        </w:trPr>
        <w:tc>
          <w:tcPr>
            <w:tcW w:w="10774" w:type="dxa"/>
            <w:shd w:val="clear" w:color="auto" w:fill="D9E2F3" w:themeFill="accent1" w:themeFillTint="33"/>
          </w:tcPr>
          <w:p w14:paraId="57D104C0" w14:textId="77777777" w:rsidR="00212AF6" w:rsidRPr="005210B1" w:rsidRDefault="00212AF6" w:rsidP="00212AF6">
            <w:pPr>
              <w:tabs>
                <w:tab w:val="left" w:pos="3750"/>
              </w:tabs>
              <w:spacing w:after="0" w:line="240" w:lineRule="auto"/>
              <w:jc w:val="both"/>
              <w:rPr>
                <w:rFonts w:eastAsia="Calibri" w:cstheme="minorHAnsi"/>
                <w:sz w:val="16"/>
                <w:szCs w:val="18"/>
              </w:rPr>
            </w:pPr>
            <w:r w:rsidRPr="005210B1">
              <w:rPr>
                <w:rFonts w:eastAsia="Calibri" w:cstheme="minorHAnsi"/>
                <w:sz w:val="16"/>
                <w:szCs w:val="18"/>
              </w:rPr>
              <w:t>IV. ACTIVIDADES DE EXTENSIÓN</w:t>
            </w:r>
          </w:p>
        </w:tc>
      </w:tr>
      <w:tr w:rsidR="00212AF6" w:rsidRPr="00B7488E" w14:paraId="328BD58F" w14:textId="77777777" w:rsidTr="00E209DB">
        <w:tc>
          <w:tcPr>
            <w:tcW w:w="10774" w:type="dxa"/>
          </w:tcPr>
          <w:p w14:paraId="6A3947FE" w14:textId="045DC7BF" w:rsidR="00212AF6" w:rsidRPr="005210B1" w:rsidRDefault="005E7AE0" w:rsidP="00212AF6">
            <w:pPr>
              <w:spacing w:after="0" w:line="240" w:lineRule="auto"/>
              <w:jc w:val="both"/>
              <w:rPr>
                <w:rFonts w:eastAsia="Calibri" w:cstheme="minorHAnsi"/>
                <w:sz w:val="16"/>
                <w:szCs w:val="18"/>
              </w:rPr>
            </w:pPr>
            <w:r w:rsidRPr="005E7AE0">
              <w:rPr>
                <w:rFonts w:eastAsia="Calibri" w:cstheme="minorHAnsi"/>
                <w:sz w:val="16"/>
                <w:szCs w:val="18"/>
              </w:rPr>
              <w:t>Los estudiantes de forma individual</w:t>
            </w:r>
            <w:r w:rsidR="006551C0">
              <w:rPr>
                <w:rFonts w:eastAsia="Calibri" w:cstheme="minorHAnsi"/>
                <w:sz w:val="16"/>
                <w:szCs w:val="18"/>
              </w:rPr>
              <w:t xml:space="preserve"> elaboran un presupuesto personal.</w:t>
            </w:r>
          </w:p>
        </w:tc>
      </w:tr>
      <w:tr w:rsidR="00212AF6" w:rsidRPr="00B7488E" w14:paraId="60F8444C" w14:textId="77777777" w:rsidTr="0012693F">
        <w:trPr>
          <w:trHeight w:val="193"/>
        </w:trPr>
        <w:tc>
          <w:tcPr>
            <w:tcW w:w="10774" w:type="dxa"/>
            <w:shd w:val="clear" w:color="auto" w:fill="D9E2F3" w:themeFill="accent1" w:themeFillTint="33"/>
          </w:tcPr>
          <w:p w14:paraId="398C9336" w14:textId="67A603DA" w:rsidR="00212AF6" w:rsidRPr="005210B1" w:rsidRDefault="00212AF6" w:rsidP="00330F5C">
            <w:pPr>
              <w:tabs>
                <w:tab w:val="left" w:pos="1521"/>
              </w:tabs>
              <w:spacing w:after="0" w:line="240" w:lineRule="auto"/>
              <w:rPr>
                <w:rFonts w:eastAsia="Calibri" w:cstheme="minorHAnsi"/>
                <w:sz w:val="16"/>
                <w:szCs w:val="18"/>
              </w:rPr>
            </w:pPr>
            <w:r w:rsidRPr="005210B1">
              <w:rPr>
                <w:rFonts w:eastAsia="Calibri" w:cstheme="minorHAnsi"/>
                <w:sz w:val="16"/>
                <w:szCs w:val="18"/>
              </w:rPr>
              <w:t xml:space="preserve">V. RECURSOS A </w:t>
            </w:r>
            <w:r w:rsidR="00330F5C" w:rsidRPr="005210B1">
              <w:rPr>
                <w:rFonts w:eastAsia="Calibri" w:cstheme="minorHAnsi"/>
                <w:sz w:val="16"/>
                <w:szCs w:val="18"/>
              </w:rPr>
              <w:t>UTILIZAR</w:t>
            </w:r>
            <w:proofErr w:type="gramStart"/>
            <w:r w:rsidR="00330F5C">
              <w:rPr>
                <w:rFonts w:eastAsia="Calibri" w:cstheme="minorHAnsi"/>
                <w:sz w:val="16"/>
                <w:szCs w:val="18"/>
              </w:rPr>
              <w:t>:</w:t>
            </w:r>
            <w:r>
              <w:rPr>
                <w:rFonts w:eastAsia="Calibri" w:cstheme="minorHAnsi"/>
                <w:sz w:val="16"/>
                <w:szCs w:val="18"/>
              </w:rPr>
              <w:t xml:space="preserve"> </w:t>
            </w:r>
            <w:r w:rsidR="00330F5C" w:rsidRPr="00330F5C">
              <w:rPr>
                <w:rFonts w:eastAsia="Calibri" w:cstheme="minorHAnsi"/>
                <w:sz w:val="16"/>
                <w:szCs w:val="18"/>
              </w:rPr>
              <w:t>.</w:t>
            </w:r>
            <w:proofErr w:type="gramEnd"/>
            <w:r w:rsidR="00330F5C">
              <w:rPr>
                <w:rFonts w:eastAsia="Calibri" w:cstheme="minorHAnsi"/>
                <w:sz w:val="16"/>
                <w:szCs w:val="18"/>
              </w:rPr>
              <w:t xml:space="preserve">  </w:t>
            </w:r>
            <w:r w:rsidR="00330F5C" w:rsidRPr="00330F5C">
              <w:rPr>
                <w:rFonts w:eastAsia="Calibri" w:cstheme="minorHAnsi"/>
                <w:sz w:val="16"/>
                <w:szCs w:val="18"/>
              </w:rPr>
              <w:t xml:space="preserve">Material </w:t>
            </w:r>
            <w:r w:rsidR="005D68A4" w:rsidRPr="00330F5C">
              <w:rPr>
                <w:rFonts w:eastAsia="Calibri" w:cstheme="minorHAnsi"/>
                <w:sz w:val="16"/>
                <w:szCs w:val="18"/>
              </w:rPr>
              <w:t>impreso la</w:t>
            </w:r>
            <w:r w:rsidR="00330F5C" w:rsidRPr="00330F5C">
              <w:rPr>
                <w:rFonts w:eastAsia="Calibri" w:cstheme="minorHAnsi"/>
                <w:sz w:val="16"/>
                <w:szCs w:val="18"/>
              </w:rPr>
              <w:t xml:space="preserve"> </w:t>
            </w:r>
            <w:r w:rsidR="005D68A4" w:rsidRPr="00330F5C">
              <w:rPr>
                <w:rFonts w:eastAsia="Calibri" w:cstheme="minorHAnsi"/>
                <w:sz w:val="16"/>
                <w:szCs w:val="18"/>
              </w:rPr>
              <w:t>receta para</w:t>
            </w:r>
            <w:r w:rsidR="00330F5C" w:rsidRPr="00330F5C">
              <w:rPr>
                <w:rFonts w:eastAsia="Calibri" w:cstheme="minorHAnsi"/>
                <w:sz w:val="16"/>
                <w:szCs w:val="18"/>
              </w:rPr>
              <w:t xml:space="preserve"> distribuir entre los participantes</w:t>
            </w:r>
          </w:p>
        </w:tc>
      </w:tr>
    </w:tbl>
    <w:p w14:paraId="36D8610F" w14:textId="07F8A34C" w:rsidR="009844D2" w:rsidRDefault="009844D2" w:rsidP="00E209DB">
      <w:pPr>
        <w:tabs>
          <w:tab w:val="left" w:pos="1680"/>
        </w:tabs>
        <w:rPr>
          <w:rFonts w:cstheme="minorHAnsi"/>
          <w:sz w:val="20"/>
          <w:szCs w:val="20"/>
        </w:rPr>
      </w:pPr>
    </w:p>
    <w:p w14:paraId="5C2A0249" w14:textId="5E0023E0" w:rsidR="009844D2" w:rsidRPr="0019789A" w:rsidRDefault="009844D2" w:rsidP="0019789A">
      <w:pPr>
        <w:tabs>
          <w:tab w:val="left" w:pos="1680"/>
        </w:tabs>
        <w:jc w:val="center"/>
        <w:rPr>
          <w:rFonts w:cstheme="minorHAnsi"/>
          <w:b/>
          <w:bCs/>
          <w:sz w:val="28"/>
          <w:szCs w:val="28"/>
        </w:rPr>
      </w:pPr>
    </w:p>
    <w:p w14:paraId="39A04ADF" w14:textId="04983E8F" w:rsidR="00AB06CD" w:rsidRDefault="006551C0" w:rsidP="0019789A">
      <w:pPr>
        <w:tabs>
          <w:tab w:val="left" w:pos="1680"/>
        </w:tabs>
        <w:jc w:val="center"/>
        <w:rPr>
          <w:rFonts w:ascii="MV Boli" w:hAnsi="MV Boli" w:cs="MV Boli"/>
          <w:b/>
          <w:bCs/>
          <w:sz w:val="28"/>
          <w:szCs w:val="28"/>
        </w:rPr>
      </w:pPr>
      <w:r>
        <w:rPr>
          <w:rFonts w:ascii="MV Boli" w:hAnsi="MV Boli" w:cs="MV Boli"/>
          <w:b/>
          <w:bCs/>
          <w:sz w:val="28"/>
          <w:szCs w:val="28"/>
        </w:rPr>
        <w:lastRenderedPageBreak/>
        <w:t>LA REGLA 50-30-20</w:t>
      </w:r>
    </w:p>
    <w:p w14:paraId="41873D1B" w14:textId="77777777" w:rsidR="006551C0" w:rsidRPr="006551C0" w:rsidRDefault="006551C0" w:rsidP="008C4F42">
      <w:pPr>
        <w:pStyle w:val="NormalWeb"/>
        <w:shd w:val="clear" w:color="auto" w:fill="FFFFFF"/>
        <w:spacing w:before="0" w:beforeAutospacing="0" w:after="0" w:afterAutospacing="0"/>
        <w:rPr>
          <w:rFonts w:ascii="Arial" w:hAnsi="Arial" w:cs="Arial"/>
          <w:color w:val="414042"/>
          <w:sz w:val="20"/>
          <w:szCs w:val="20"/>
        </w:rPr>
      </w:pPr>
      <w:r w:rsidRPr="006551C0">
        <w:rPr>
          <w:rFonts w:ascii="Arial" w:hAnsi="Arial" w:cs="Arial"/>
          <w:color w:val="414042"/>
          <w:sz w:val="20"/>
          <w:szCs w:val="20"/>
        </w:rPr>
        <w:t>Tener un plan para tu dinero es fundamental para crear una base financiera sólida y la regla 50-30-20 puede ayudar. Úsala como punto de partida para poner tus gastos en “cubos” para que puedas tomar el control, planificar tus gastos y progresar hacia tus metas financieras.</w:t>
      </w:r>
    </w:p>
    <w:p w14:paraId="7C401A68" w14:textId="77777777" w:rsidR="006551C0" w:rsidRPr="006551C0" w:rsidRDefault="006551C0" w:rsidP="008C4F42">
      <w:pPr>
        <w:pStyle w:val="NormalWeb"/>
        <w:shd w:val="clear" w:color="auto" w:fill="FFFFFF"/>
        <w:spacing w:before="0" w:beforeAutospacing="0" w:after="0" w:afterAutospacing="0"/>
        <w:rPr>
          <w:rFonts w:ascii="Arial" w:hAnsi="Arial" w:cs="Arial"/>
          <w:color w:val="414042"/>
          <w:sz w:val="20"/>
          <w:szCs w:val="20"/>
        </w:rPr>
      </w:pPr>
      <w:r w:rsidRPr="006551C0">
        <w:rPr>
          <w:rFonts w:ascii="Arial" w:hAnsi="Arial" w:cs="Arial"/>
          <w:color w:val="414042"/>
          <w:sz w:val="20"/>
          <w:szCs w:val="20"/>
        </w:rPr>
        <w:t>La regla sugiere designar tus dólares en 3 categorías principales: necesidades, deseos y ahorros. La meta es limitar los gastos fijos (o necesidades) al 50% y los gastos discrecionales (o deseos) al 30% de tus ingresos netos (después de impuestos), dejando un 20% para ahorrar para las metas.</w:t>
      </w:r>
    </w:p>
    <w:p w14:paraId="424213AC" w14:textId="77777777" w:rsidR="006551C0" w:rsidRPr="006551C0" w:rsidRDefault="006551C0" w:rsidP="008C4F42">
      <w:pPr>
        <w:pStyle w:val="Ttulo3"/>
        <w:shd w:val="clear" w:color="auto" w:fill="FFFFFF"/>
        <w:spacing w:before="0" w:line="288" w:lineRule="atLeast"/>
        <w:rPr>
          <w:rFonts w:ascii="Open Sans" w:hAnsi="Open Sans" w:cs="Open Sans"/>
          <w:color w:val="414042"/>
          <w:sz w:val="28"/>
          <w:szCs w:val="28"/>
        </w:rPr>
      </w:pPr>
      <w:r w:rsidRPr="006551C0">
        <w:rPr>
          <w:rFonts w:ascii="Open Sans" w:hAnsi="Open Sans" w:cs="Open Sans"/>
          <w:b/>
          <w:bCs/>
          <w:color w:val="414042"/>
          <w:sz w:val="28"/>
          <w:szCs w:val="28"/>
        </w:rPr>
        <w:t>50% para las “necesidades”</w:t>
      </w:r>
    </w:p>
    <w:p w14:paraId="7BF98C1E" w14:textId="78D9DF22" w:rsidR="006551C0" w:rsidRPr="006551C0" w:rsidRDefault="006551C0" w:rsidP="006551C0">
      <w:pPr>
        <w:pStyle w:val="NormalWeb"/>
        <w:shd w:val="clear" w:color="auto" w:fill="FFFFFF"/>
        <w:spacing w:before="0" w:beforeAutospacing="0" w:after="0" w:afterAutospacing="0" w:line="360" w:lineRule="atLeast"/>
        <w:rPr>
          <w:rFonts w:ascii="Arial" w:hAnsi="Arial" w:cs="Arial"/>
          <w:color w:val="414042"/>
          <w:sz w:val="20"/>
          <w:szCs w:val="20"/>
        </w:rPr>
      </w:pPr>
      <w:r w:rsidRPr="006551C0">
        <w:rPr>
          <w:rFonts w:ascii="Arial" w:hAnsi="Arial" w:cs="Arial"/>
          <w:color w:val="414042"/>
          <w:sz w:val="20"/>
          <w:szCs w:val="20"/>
        </w:rPr>
        <w:t>Algunos ejemplos son:</w:t>
      </w:r>
    </w:p>
    <w:p w14:paraId="7B1FB961"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vivienda</w:t>
      </w:r>
    </w:p>
    <w:p w14:paraId="0B17B959"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transporte</w:t>
      </w:r>
    </w:p>
    <w:p w14:paraId="282E4F98"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alimentos</w:t>
      </w:r>
    </w:p>
    <w:p w14:paraId="13B03FE8"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ropa</w:t>
      </w:r>
    </w:p>
    <w:p w14:paraId="6B9057E8"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servicios públicos</w:t>
      </w:r>
    </w:p>
    <w:p w14:paraId="1B895B11" w14:textId="77777777" w:rsidR="006551C0" w:rsidRPr="006551C0" w:rsidRDefault="006551C0" w:rsidP="006551C0">
      <w:pPr>
        <w:numPr>
          <w:ilvl w:val="0"/>
          <w:numId w:val="21"/>
        </w:numPr>
        <w:shd w:val="clear" w:color="auto" w:fill="FFFFFF"/>
        <w:spacing w:after="0" w:line="240" w:lineRule="auto"/>
        <w:ind w:left="795"/>
        <w:rPr>
          <w:rFonts w:ascii="Arial" w:eastAsia="Times New Roman" w:hAnsi="Arial" w:cs="Arial"/>
          <w:color w:val="414042"/>
          <w:sz w:val="20"/>
          <w:szCs w:val="20"/>
          <w:lang w:eastAsia="es-PE"/>
        </w:rPr>
      </w:pPr>
      <w:r w:rsidRPr="006551C0">
        <w:rPr>
          <w:rFonts w:ascii="Arial" w:eastAsia="Times New Roman" w:hAnsi="Arial" w:cs="Arial"/>
          <w:color w:val="414042"/>
          <w:sz w:val="20"/>
          <w:szCs w:val="20"/>
          <w:lang w:eastAsia="es-PE"/>
        </w:rPr>
        <w:t>atención médica</w:t>
      </w:r>
    </w:p>
    <w:p w14:paraId="7F775158"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6551C0">
        <w:rPr>
          <w:rFonts w:ascii="Arial" w:hAnsi="Arial" w:cs="Arial"/>
          <w:color w:val="414042"/>
          <w:sz w:val="20"/>
          <w:szCs w:val="20"/>
        </w:rPr>
        <w:t>Una parte de esta regla que suele debatirse es qué constituye una “necesidad” versus un “deseo”. Tomemos como ejemplo la compra de un vehículo. Cuánto gastas en un vehículo puede variar mucho. Dependiendo de tus circunstancias, tener un vehículo puede ser una necesidad legítima. Es posible que necesites un vehículo para ir al trabajo y ganar dinero para pagar las facturas. ¿Pero necesitas</w:t>
      </w:r>
      <w:r w:rsidRPr="008C4F42">
        <w:rPr>
          <w:rFonts w:ascii="Arial" w:hAnsi="Arial" w:cs="Arial"/>
          <w:color w:val="414042"/>
          <w:sz w:val="20"/>
          <w:szCs w:val="20"/>
        </w:rPr>
        <w:t xml:space="preserve"> un vehículo de lujo o uno menos costoso te serviría igual?</w:t>
      </w:r>
    </w:p>
    <w:p w14:paraId="1F78A9B0"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Asimismo, todos necesitamos comida y ropa para vivir. Sin embargo, gastar en estas dos categorías puede fácilmente considerarse como deseos, dependiendo de tus elecciones. Si tus necesidades exceden mucho el 50%, puede que sea momento de pensar en hacer algunos cambios.</w:t>
      </w:r>
    </w:p>
    <w:p w14:paraId="73127D35"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Cómo encontrar soluciones intermedias</w:t>
      </w:r>
    </w:p>
    <w:p w14:paraId="275A43E8" w14:textId="64082D2D"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Piensa honestamente sobre las cosas que pones en esta categoría si son esenciales para tu vida o si podrías clasificar al menos una parte del gasto como un deseo. Otra manera de pensarlo es encontrar una solución intermedia: está bien gastar más en la vivienda si tener un lugar más costoso es importante para ti; simplemente significa que es posible que tengas que gastar menos en un vehículo para equilibrar las cosas.</w:t>
      </w:r>
    </w:p>
    <w:p w14:paraId="4CEBD341" w14:textId="4962E356" w:rsidR="006551C0" w:rsidRDefault="007314A7" w:rsidP="006551C0">
      <w:pPr>
        <w:pStyle w:val="Ttulo3"/>
        <w:shd w:val="clear" w:color="auto" w:fill="FFFFFF"/>
        <w:spacing w:before="0" w:after="360" w:line="288" w:lineRule="atLeast"/>
        <w:rPr>
          <w:rFonts w:ascii="Open Sans" w:hAnsi="Open Sans" w:cs="Open Sans"/>
          <w:color w:val="414042"/>
          <w:sz w:val="45"/>
          <w:szCs w:val="45"/>
        </w:rPr>
      </w:pPr>
      <w:r>
        <w:rPr>
          <w:rFonts w:ascii="Open Sans" w:hAnsi="Open Sans" w:cs="Open Sans"/>
          <w:b/>
          <w:bCs/>
          <w:noProof/>
          <w:color w:val="414042"/>
          <w:sz w:val="45"/>
          <w:szCs w:val="45"/>
        </w:rPr>
        <w:drawing>
          <wp:anchor distT="0" distB="0" distL="114300" distR="114300" simplePos="0" relativeHeight="251658240" behindDoc="0" locked="0" layoutInCell="1" allowOverlap="1" wp14:anchorId="6A852011" wp14:editId="37058204">
            <wp:simplePos x="0" y="0"/>
            <wp:positionH relativeFrom="column">
              <wp:posOffset>3376764</wp:posOffset>
            </wp:positionH>
            <wp:positionV relativeFrom="paragraph">
              <wp:posOffset>6322</wp:posOffset>
            </wp:positionV>
            <wp:extent cx="2854325" cy="1598295"/>
            <wp:effectExtent l="0" t="0" r="3175"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1598295"/>
                    </a:xfrm>
                    <a:prstGeom prst="rect">
                      <a:avLst/>
                    </a:prstGeom>
                    <a:noFill/>
                    <a:ln>
                      <a:noFill/>
                    </a:ln>
                  </pic:spPr>
                </pic:pic>
              </a:graphicData>
            </a:graphic>
          </wp:anchor>
        </w:drawing>
      </w:r>
      <w:r w:rsidR="006551C0">
        <w:rPr>
          <w:rFonts w:ascii="Open Sans" w:hAnsi="Open Sans" w:cs="Open Sans"/>
          <w:b/>
          <w:bCs/>
          <w:color w:val="414042"/>
          <w:sz w:val="45"/>
          <w:szCs w:val="45"/>
        </w:rPr>
        <w:t>30% para los “deseos”</w:t>
      </w:r>
      <w:r w:rsidRPr="007314A7">
        <w:rPr>
          <w:rFonts w:ascii="Open Sans" w:hAnsi="Open Sans" w:cs="Open Sans"/>
          <w:b/>
          <w:bCs/>
          <w:color w:val="414042"/>
          <w:sz w:val="45"/>
          <w:szCs w:val="45"/>
        </w:rPr>
        <w:t xml:space="preserve"> </w:t>
      </w:r>
    </w:p>
    <w:p w14:paraId="0E143264"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Algunos ejemplos son:</w:t>
      </w:r>
    </w:p>
    <w:p w14:paraId="37DDEEA2"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entretenimiento, incluyendo cable</w:t>
      </w:r>
    </w:p>
    <w:p w14:paraId="5818A18E"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cenas fuera de casa</w:t>
      </w:r>
    </w:p>
    <w:p w14:paraId="43FAA338"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membresía en gimnasios</w:t>
      </w:r>
    </w:p>
    <w:p w14:paraId="015484FF"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pasatiempos</w:t>
      </w:r>
    </w:p>
    <w:p w14:paraId="227EE276"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cuidado personal más allá de lo básico</w:t>
      </w:r>
    </w:p>
    <w:p w14:paraId="78C288B4" w14:textId="77777777" w:rsidR="006551C0" w:rsidRPr="008C4F42" w:rsidRDefault="006551C0" w:rsidP="008C4F42">
      <w:pPr>
        <w:numPr>
          <w:ilvl w:val="0"/>
          <w:numId w:val="22"/>
        </w:numPr>
        <w:shd w:val="clear" w:color="auto" w:fill="FFFFFF"/>
        <w:spacing w:after="0" w:line="240" w:lineRule="auto"/>
        <w:ind w:left="795"/>
        <w:rPr>
          <w:rFonts w:ascii="Arial" w:eastAsia="Times New Roman" w:hAnsi="Arial" w:cs="Arial"/>
          <w:color w:val="414042"/>
          <w:sz w:val="20"/>
          <w:szCs w:val="20"/>
          <w:lang w:eastAsia="es-PE"/>
        </w:rPr>
      </w:pPr>
      <w:r w:rsidRPr="008C4F42">
        <w:rPr>
          <w:rFonts w:ascii="Arial" w:eastAsia="Times New Roman" w:hAnsi="Arial" w:cs="Arial"/>
          <w:color w:val="414042"/>
          <w:sz w:val="20"/>
          <w:szCs w:val="20"/>
          <w:lang w:eastAsia="es-PE"/>
        </w:rPr>
        <w:t>teléfono celular más allá del plan básico</w:t>
      </w:r>
    </w:p>
    <w:p w14:paraId="5A0363CD" w14:textId="77777777" w:rsidR="006551C0" w:rsidRPr="008C4F42" w:rsidRDefault="006551C0" w:rsidP="008C4F42">
      <w:pPr>
        <w:pStyle w:val="NormalWeb"/>
        <w:shd w:val="clear" w:color="auto" w:fill="FFFFFF"/>
        <w:spacing w:before="0" w:beforeAutospacing="0" w:after="360" w:afterAutospacing="0"/>
        <w:rPr>
          <w:rFonts w:ascii="Arial" w:hAnsi="Arial" w:cs="Arial"/>
          <w:color w:val="414042"/>
          <w:sz w:val="20"/>
          <w:szCs w:val="20"/>
        </w:rPr>
      </w:pPr>
      <w:r w:rsidRPr="008C4F42">
        <w:rPr>
          <w:rFonts w:ascii="Arial" w:hAnsi="Arial" w:cs="Arial"/>
          <w:color w:val="414042"/>
          <w:sz w:val="20"/>
          <w:szCs w:val="20"/>
        </w:rPr>
        <w:t>Como puedes ver, las reglas pueden ser un poco complicadas. La mayoría de nosotros necesitamos cortes de cabello regulares para mantener nuestra apariencia de rutina. Sin embargo, gastar en un corte de cabello en un salón costoso puede ir más allá de la necesidad y pertenecer a la categoría de deseos. Y si tus deseos están muy por encima del 30%, es posible que necesites considerar reducir la cantidad y contribuir más a ahorrar para más metas a largo plazo.</w:t>
      </w:r>
    </w:p>
    <w:p w14:paraId="4F18A230" w14:textId="77777777" w:rsidR="006551C0" w:rsidRDefault="006551C0" w:rsidP="006551C0">
      <w:pPr>
        <w:pStyle w:val="Ttulo3"/>
        <w:shd w:val="clear" w:color="auto" w:fill="FFFFFF"/>
        <w:spacing w:before="0" w:after="360" w:line="288" w:lineRule="atLeast"/>
        <w:rPr>
          <w:rFonts w:ascii="Open Sans" w:hAnsi="Open Sans" w:cs="Open Sans"/>
          <w:color w:val="414042"/>
          <w:sz w:val="45"/>
          <w:szCs w:val="45"/>
        </w:rPr>
      </w:pPr>
      <w:r w:rsidRPr="008C4F42">
        <w:rPr>
          <w:rFonts w:ascii="Open Sans" w:hAnsi="Open Sans" w:cs="Open Sans"/>
          <w:b/>
          <w:bCs/>
          <w:color w:val="414042"/>
          <w:sz w:val="45"/>
          <w:szCs w:val="45"/>
        </w:rPr>
        <w:t>20% para las</w:t>
      </w:r>
      <w:r>
        <w:rPr>
          <w:rFonts w:ascii="Open Sans" w:hAnsi="Open Sans" w:cs="Open Sans"/>
          <w:b/>
          <w:bCs/>
          <w:color w:val="414042"/>
          <w:sz w:val="45"/>
          <w:szCs w:val="45"/>
        </w:rPr>
        <w:t xml:space="preserve"> "metas"</w:t>
      </w:r>
    </w:p>
    <w:p w14:paraId="7F12E8CB"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Lo bueno de la categoría de metas es que es todo acerca de ti. Puedes decidir qué quieres hacer con el dinero. ¿Quieres viajar por el mundo? ¿Jubilarte temprano? ¿Ayudar a tus niños a pagar la universidad? Una vez que se hayan atendido tus necesidades esenciales, puedes priorizar tus otros fondos de acuerdo con la rapidez con la que quieras alcanzar tus metas.</w:t>
      </w:r>
    </w:p>
    <w:p w14:paraId="1379C064"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Si una de tus metas es cancelar una deuda, puedes planificar pagos adicionales de esta categoría para acelerar las cosas. Sin embargo, nunca debes incluir pagos de deuda regulares en la categoría de metas. En su lugar, los pagos mínimos mensuales de la tarjeta de crédito y los pagos del préstamo pertenecen a la sección de necesidades porque, hasta que los hayas eliminado, debes pagarlos cada mes.</w:t>
      </w:r>
    </w:p>
    <w:p w14:paraId="40D66D8E"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r w:rsidRPr="008C4F42">
        <w:rPr>
          <w:rFonts w:ascii="Arial" w:hAnsi="Arial" w:cs="Arial"/>
          <w:color w:val="414042"/>
          <w:sz w:val="20"/>
          <w:szCs w:val="20"/>
        </w:rPr>
        <w:t>Si después de gastar en necesidades y deseos no tienes un 20% restante, quizás quieras considerar hacer algunos ajustes para crear más espacio para las metas.</w:t>
      </w:r>
    </w:p>
    <w:p w14:paraId="59522571" w14:textId="77777777" w:rsidR="006551C0" w:rsidRPr="008C4F42" w:rsidRDefault="006551C0" w:rsidP="008C4F42">
      <w:pPr>
        <w:pStyle w:val="NormalWeb"/>
        <w:shd w:val="clear" w:color="auto" w:fill="FFFFFF"/>
        <w:spacing w:before="0" w:beforeAutospacing="0" w:after="0" w:afterAutospacing="0"/>
        <w:rPr>
          <w:rFonts w:ascii="Arial" w:hAnsi="Arial" w:cs="Arial"/>
          <w:color w:val="414042"/>
          <w:sz w:val="20"/>
          <w:szCs w:val="20"/>
        </w:rPr>
      </w:pPr>
    </w:p>
    <w:p w14:paraId="5FA4ADB8" w14:textId="77777777" w:rsidR="006551C0" w:rsidRPr="0061443C" w:rsidRDefault="006551C0" w:rsidP="0019789A">
      <w:pPr>
        <w:tabs>
          <w:tab w:val="left" w:pos="1680"/>
        </w:tabs>
        <w:jc w:val="center"/>
        <w:rPr>
          <w:rFonts w:ascii="MV Boli" w:hAnsi="MV Boli" w:cs="MV Boli"/>
          <w:b/>
          <w:bCs/>
          <w:sz w:val="28"/>
          <w:szCs w:val="28"/>
        </w:rPr>
      </w:pPr>
    </w:p>
    <w:sectPr w:rsidR="006551C0" w:rsidRPr="0061443C" w:rsidSect="00C578D6">
      <w:headerReference w:type="default" r:id="rId9"/>
      <w:type w:val="continuous"/>
      <w:pgSz w:w="11906" w:h="16838"/>
      <w:pgMar w:top="567" w:right="1134" w:bottom="28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23E2" w14:textId="77777777" w:rsidR="007C7803" w:rsidRDefault="007C7803" w:rsidP="00540421">
      <w:pPr>
        <w:spacing w:after="0" w:line="240" w:lineRule="auto"/>
      </w:pPr>
      <w:r>
        <w:separator/>
      </w:r>
    </w:p>
  </w:endnote>
  <w:endnote w:type="continuationSeparator" w:id="0">
    <w:p w14:paraId="38918F3D" w14:textId="77777777" w:rsidR="007C7803" w:rsidRDefault="007C7803" w:rsidP="0054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V Boli">
    <w:panose1 w:val="02000500030200090000"/>
    <w:charset w:val="00"/>
    <w:family w:val="auto"/>
    <w:pitch w:val="variable"/>
    <w:sig w:usb0="00000003" w:usb1="00000000" w:usb2="00000100" w:usb3="00000000" w:csb0="0000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379CA" w14:textId="77777777" w:rsidR="007C7803" w:rsidRDefault="007C7803" w:rsidP="00540421">
      <w:pPr>
        <w:spacing w:after="0" w:line="240" w:lineRule="auto"/>
      </w:pPr>
      <w:r>
        <w:separator/>
      </w:r>
    </w:p>
  </w:footnote>
  <w:footnote w:type="continuationSeparator" w:id="0">
    <w:p w14:paraId="6359CF0C" w14:textId="77777777" w:rsidR="007C7803" w:rsidRDefault="007C7803" w:rsidP="0054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2840" w14:textId="5F72E625" w:rsidR="00540421" w:rsidRDefault="00540421" w:rsidP="009A64E5">
    <w:pPr>
      <w:pStyle w:val="Encabezado"/>
      <w:tabs>
        <w:tab w:val="clear" w:pos="4252"/>
        <w:tab w:val="clear" w:pos="8504"/>
        <w:tab w:val="left" w:pos="2350"/>
      </w:tabs>
    </w:pPr>
    <w:r>
      <w:rPr>
        <w:noProof/>
        <w:lang w:val="en-US"/>
      </w:rPr>
      <w:drawing>
        <wp:anchor distT="0" distB="0" distL="114300" distR="114300" simplePos="0" relativeHeight="251659264" behindDoc="0" locked="0" layoutInCell="1" allowOverlap="1" wp14:anchorId="374F605A" wp14:editId="179237C9">
          <wp:simplePos x="0" y="0"/>
          <wp:positionH relativeFrom="margin">
            <wp:align>left</wp:align>
          </wp:positionH>
          <wp:positionV relativeFrom="paragraph">
            <wp:posOffset>-2539</wp:posOffset>
          </wp:positionV>
          <wp:extent cx="1374592" cy="1968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605" cy="2015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4E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F33"/>
    <w:multiLevelType w:val="multilevel"/>
    <w:tmpl w:val="53B0E50A"/>
    <w:lvl w:ilvl="0">
      <w:start w:val="1"/>
      <w:numFmt w:val="upperRoman"/>
      <w:lvlText w:val="%1."/>
      <w:lvlJc w:val="left"/>
      <w:pPr>
        <w:ind w:left="567" w:hanging="567"/>
      </w:pPr>
      <w:rPr>
        <w:rFonts w:hint="default"/>
      </w:rPr>
    </w:lvl>
    <w:lvl w:ilvl="1">
      <w:start w:val="1"/>
      <w:numFmt w:val="decimal"/>
      <w:isLgl/>
      <w:lvlText w:val="%1.%2."/>
      <w:lvlJc w:val="left"/>
      <w:pPr>
        <w:ind w:left="1134" w:hanging="567"/>
      </w:pPr>
      <w:rPr>
        <w:rFonts w:hint="default"/>
      </w:rPr>
    </w:lvl>
    <w:lvl w:ilvl="2">
      <w:start w:val="1"/>
      <w:numFmt w:val="decimal"/>
      <w:isLgl/>
      <w:lvlText w:val="%1.%2.%3."/>
      <w:lvlJc w:val="left"/>
      <w:pPr>
        <w:ind w:left="1701" w:hanging="567"/>
      </w:pPr>
      <w:rPr>
        <w:rFonts w:hint="default"/>
      </w:rPr>
    </w:lvl>
    <w:lvl w:ilvl="3">
      <w:start w:val="1"/>
      <w:numFmt w:val="decimal"/>
      <w:isLgl/>
      <w:lvlText w:val="%1.%2.%3.%4."/>
      <w:lvlJc w:val="left"/>
      <w:pPr>
        <w:ind w:left="2268" w:hanging="567"/>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7672D24"/>
    <w:multiLevelType w:val="hybridMultilevel"/>
    <w:tmpl w:val="F3EC55E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95951CA"/>
    <w:multiLevelType w:val="hybridMultilevel"/>
    <w:tmpl w:val="4BF2D03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B101FD2"/>
    <w:multiLevelType w:val="hybridMultilevel"/>
    <w:tmpl w:val="DDA8F0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F34775E"/>
    <w:multiLevelType w:val="hybridMultilevel"/>
    <w:tmpl w:val="9D402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68FC"/>
    <w:multiLevelType w:val="hybridMultilevel"/>
    <w:tmpl w:val="B0AE8F4A"/>
    <w:lvl w:ilvl="0" w:tplc="0409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6752BC7"/>
    <w:multiLevelType w:val="hybridMultilevel"/>
    <w:tmpl w:val="3E2CA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9772C"/>
    <w:multiLevelType w:val="multilevel"/>
    <w:tmpl w:val="35C8A88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1515C3D"/>
    <w:multiLevelType w:val="hybridMultilevel"/>
    <w:tmpl w:val="B00C72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4E77C8D"/>
    <w:multiLevelType w:val="hybridMultilevel"/>
    <w:tmpl w:val="EF005A8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C1F5B66"/>
    <w:multiLevelType w:val="hybridMultilevel"/>
    <w:tmpl w:val="00309B4A"/>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DCB128F"/>
    <w:multiLevelType w:val="hybridMultilevel"/>
    <w:tmpl w:val="63483E3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35595FDF"/>
    <w:multiLevelType w:val="hybridMultilevel"/>
    <w:tmpl w:val="91AAABB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8560347"/>
    <w:multiLevelType w:val="multilevel"/>
    <w:tmpl w:val="EAD4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80C6E"/>
    <w:multiLevelType w:val="multilevel"/>
    <w:tmpl w:val="FCF4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571E1"/>
    <w:multiLevelType w:val="hybridMultilevel"/>
    <w:tmpl w:val="5E8A5C4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60033CB"/>
    <w:multiLevelType w:val="hybridMultilevel"/>
    <w:tmpl w:val="4EB6363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7F13C74"/>
    <w:multiLevelType w:val="hybridMultilevel"/>
    <w:tmpl w:val="B4964CF8"/>
    <w:lvl w:ilvl="0" w:tplc="280A0001">
      <w:start w:val="1"/>
      <w:numFmt w:val="bullet"/>
      <w:lvlText w:val=""/>
      <w:lvlJc w:val="left"/>
      <w:pPr>
        <w:ind w:left="720" w:hanging="360"/>
      </w:pPr>
      <w:rPr>
        <w:rFonts w:ascii="Symbol" w:hAnsi="Symbol" w:hint="default"/>
      </w:rPr>
    </w:lvl>
    <w:lvl w:ilvl="1" w:tplc="36CE03FE">
      <w:numFmt w:val="bullet"/>
      <w:lvlText w:val="•"/>
      <w:lvlJc w:val="left"/>
      <w:pPr>
        <w:ind w:left="1440" w:hanging="360"/>
      </w:pPr>
      <w:rPr>
        <w:rFonts w:ascii="Arial" w:eastAsia="Times New Roman"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EE07F0A"/>
    <w:multiLevelType w:val="hybridMultilevel"/>
    <w:tmpl w:val="D9DC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6AB606D3"/>
    <w:multiLevelType w:val="hybridMultilevel"/>
    <w:tmpl w:val="FB50DE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79771F8E"/>
    <w:multiLevelType w:val="hybridMultilevel"/>
    <w:tmpl w:val="68E69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250FD"/>
    <w:multiLevelType w:val="hybridMultilevel"/>
    <w:tmpl w:val="A5286720"/>
    <w:lvl w:ilvl="0" w:tplc="0C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 w:numId="2">
    <w:abstractNumId w:val="19"/>
  </w:num>
  <w:num w:numId="3">
    <w:abstractNumId w:val="10"/>
  </w:num>
  <w:num w:numId="4">
    <w:abstractNumId w:val="2"/>
  </w:num>
  <w:num w:numId="5">
    <w:abstractNumId w:val="9"/>
  </w:num>
  <w:num w:numId="6">
    <w:abstractNumId w:val="21"/>
  </w:num>
  <w:num w:numId="7">
    <w:abstractNumId w:val="18"/>
  </w:num>
  <w:num w:numId="8">
    <w:abstractNumId w:val="15"/>
  </w:num>
  <w:num w:numId="9">
    <w:abstractNumId w:val="7"/>
  </w:num>
  <w:num w:numId="10">
    <w:abstractNumId w:val="4"/>
  </w:num>
  <w:num w:numId="11">
    <w:abstractNumId w:val="20"/>
  </w:num>
  <w:num w:numId="12">
    <w:abstractNumId w:val="6"/>
  </w:num>
  <w:num w:numId="13">
    <w:abstractNumId w:val="16"/>
  </w:num>
  <w:num w:numId="14">
    <w:abstractNumId w:val="11"/>
  </w:num>
  <w:num w:numId="15">
    <w:abstractNumId w:val="1"/>
  </w:num>
  <w:num w:numId="16">
    <w:abstractNumId w:val="5"/>
  </w:num>
  <w:num w:numId="17">
    <w:abstractNumId w:val="17"/>
  </w:num>
  <w:num w:numId="18">
    <w:abstractNumId w:val="3"/>
  </w:num>
  <w:num w:numId="19">
    <w:abstractNumId w:val="12"/>
  </w:num>
  <w:num w:numId="20">
    <w:abstractNumId w:val="8"/>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4D5"/>
    <w:rsid w:val="00000E82"/>
    <w:rsid w:val="000408AE"/>
    <w:rsid w:val="00042ABA"/>
    <w:rsid w:val="00060153"/>
    <w:rsid w:val="000D6B50"/>
    <w:rsid w:val="0012693F"/>
    <w:rsid w:val="00171A4D"/>
    <w:rsid w:val="0019789A"/>
    <w:rsid w:val="001A0B27"/>
    <w:rsid w:val="001A5A9B"/>
    <w:rsid w:val="001A7366"/>
    <w:rsid w:val="001B165B"/>
    <w:rsid w:val="001D6653"/>
    <w:rsid w:val="001E0FB0"/>
    <w:rsid w:val="001F3ADE"/>
    <w:rsid w:val="00212AF6"/>
    <w:rsid w:val="00293A29"/>
    <w:rsid w:val="002B5861"/>
    <w:rsid w:val="002C4206"/>
    <w:rsid w:val="002C445B"/>
    <w:rsid w:val="00330F5C"/>
    <w:rsid w:val="00377083"/>
    <w:rsid w:val="0038363F"/>
    <w:rsid w:val="00387119"/>
    <w:rsid w:val="003900FE"/>
    <w:rsid w:val="003C77C7"/>
    <w:rsid w:val="003D2B73"/>
    <w:rsid w:val="003F1FE7"/>
    <w:rsid w:val="004014D5"/>
    <w:rsid w:val="00447389"/>
    <w:rsid w:val="00480D38"/>
    <w:rsid w:val="004A2D1A"/>
    <w:rsid w:val="004F34A4"/>
    <w:rsid w:val="004F4698"/>
    <w:rsid w:val="00504C21"/>
    <w:rsid w:val="00507D6F"/>
    <w:rsid w:val="00540421"/>
    <w:rsid w:val="00567203"/>
    <w:rsid w:val="005B7853"/>
    <w:rsid w:val="005D2596"/>
    <w:rsid w:val="005D68A4"/>
    <w:rsid w:val="005E7AE0"/>
    <w:rsid w:val="0061443C"/>
    <w:rsid w:val="0065298F"/>
    <w:rsid w:val="006551C0"/>
    <w:rsid w:val="00665F6A"/>
    <w:rsid w:val="006A6801"/>
    <w:rsid w:val="006B1F6C"/>
    <w:rsid w:val="006D266C"/>
    <w:rsid w:val="006F3AA1"/>
    <w:rsid w:val="0071357D"/>
    <w:rsid w:val="0072013E"/>
    <w:rsid w:val="007301A8"/>
    <w:rsid w:val="007314A7"/>
    <w:rsid w:val="00756F0A"/>
    <w:rsid w:val="007632A4"/>
    <w:rsid w:val="00763DAB"/>
    <w:rsid w:val="00777146"/>
    <w:rsid w:val="00795FEC"/>
    <w:rsid w:val="007A10DF"/>
    <w:rsid w:val="007C7803"/>
    <w:rsid w:val="007D6603"/>
    <w:rsid w:val="008356EF"/>
    <w:rsid w:val="00875309"/>
    <w:rsid w:val="008A20C3"/>
    <w:rsid w:val="008C4F42"/>
    <w:rsid w:val="008D0E5A"/>
    <w:rsid w:val="008E3679"/>
    <w:rsid w:val="009241CC"/>
    <w:rsid w:val="009576D2"/>
    <w:rsid w:val="009754D3"/>
    <w:rsid w:val="00977586"/>
    <w:rsid w:val="009805F2"/>
    <w:rsid w:val="009844D2"/>
    <w:rsid w:val="0098647A"/>
    <w:rsid w:val="0099408B"/>
    <w:rsid w:val="009A41A2"/>
    <w:rsid w:val="009A64E5"/>
    <w:rsid w:val="009B2F3B"/>
    <w:rsid w:val="009C136F"/>
    <w:rsid w:val="009D4134"/>
    <w:rsid w:val="009E4212"/>
    <w:rsid w:val="009E72E0"/>
    <w:rsid w:val="009F2839"/>
    <w:rsid w:val="00A0051E"/>
    <w:rsid w:val="00A008BF"/>
    <w:rsid w:val="00A04A2C"/>
    <w:rsid w:val="00A54189"/>
    <w:rsid w:val="00AA141E"/>
    <w:rsid w:val="00AB06CD"/>
    <w:rsid w:val="00AD15EE"/>
    <w:rsid w:val="00AD522F"/>
    <w:rsid w:val="00AF4285"/>
    <w:rsid w:val="00B044EF"/>
    <w:rsid w:val="00B27CF9"/>
    <w:rsid w:val="00B43083"/>
    <w:rsid w:val="00B80C85"/>
    <w:rsid w:val="00B9227A"/>
    <w:rsid w:val="00BB28D6"/>
    <w:rsid w:val="00BC00E9"/>
    <w:rsid w:val="00BE5779"/>
    <w:rsid w:val="00BF17A2"/>
    <w:rsid w:val="00C04339"/>
    <w:rsid w:val="00C321DC"/>
    <w:rsid w:val="00C578D6"/>
    <w:rsid w:val="00C635D1"/>
    <w:rsid w:val="00CA3168"/>
    <w:rsid w:val="00CB4C5D"/>
    <w:rsid w:val="00CC3754"/>
    <w:rsid w:val="00CD6CAE"/>
    <w:rsid w:val="00CE69D1"/>
    <w:rsid w:val="00CF4382"/>
    <w:rsid w:val="00D057E3"/>
    <w:rsid w:val="00D23B9C"/>
    <w:rsid w:val="00D31CA8"/>
    <w:rsid w:val="00D8509C"/>
    <w:rsid w:val="00D91384"/>
    <w:rsid w:val="00D936FF"/>
    <w:rsid w:val="00D96ECD"/>
    <w:rsid w:val="00E209DB"/>
    <w:rsid w:val="00E36BDC"/>
    <w:rsid w:val="00EE0FAA"/>
    <w:rsid w:val="00F25720"/>
    <w:rsid w:val="00F74899"/>
    <w:rsid w:val="00FA784D"/>
    <w:rsid w:val="00FD547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DC33E"/>
  <w15:chartTrackingRefBased/>
  <w15:docId w15:val="{F36C6781-67C7-4B4A-AF9C-2A716D20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4D5"/>
  </w:style>
  <w:style w:type="paragraph" w:styleId="Ttulo2">
    <w:name w:val="heading 2"/>
    <w:basedOn w:val="Normal"/>
    <w:link w:val="Ttulo2Car"/>
    <w:uiPriority w:val="9"/>
    <w:qFormat/>
    <w:rsid w:val="007D6603"/>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unhideWhenUsed/>
    <w:qFormat/>
    <w:rsid w:val="006551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Párrafo de lista1,Lista vistosa - Énfasis 11,Párrafo de lista2,SubPárrafo de lista,Lista media 2 - Énfasis 41,Cita Pie de Página,titulo,Lista vistosa - Énfasis 111,Titulo de Fígura,TITULO A,List Paragraph,3"/>
    <w:basedOn w:val="Normal"/>
    <w:link w:val="PrrafodelistaCar"/>
    <w:uiPriority w:val="34"/>
    <w:qFormat/>
    <w:rsid w:val="004014D5"/>
    <w:pPr>
      <w:ind w:left="720"/>
      <w:contextualSpacing/>
    </w:pPr>
  </w:style>
  <w:style w:type="character" w:customStyle="1" w:styleId="PrrafodelistaCar">
    <w:name w:val="Párrafo de lista Car"/>
    <w:aliases w:val="Bulleted List Car,Fundamentacion Car,Párrafo de lista1 Car,Lista vistosa - Énfasis 11 Car,Párrafo de lista2 Car,SubPárrafo de lista Car,Lista media 2 - Énfasis 41 Car,Cita Pie de Página Car,titulo Car,Lista vistosa - Énfasis 111 Car"/>
    <w:link w:val="Prrafodelista"/>
    <w:uiPriority w:val="34"/>
    <w:qFormat/>
    <w:locked/>
    <w:rsid w:val="004014D5"/>
  </w:style>
  <w:style w:type="table" w:styleId="Tablaconcuadrcula">
    <w:name w:val="Table Grid"/>
    <w:basedOn w:val="Tablanormal"/>
    <w:uiPriority w:val="59"/>
    <w:rsid w:val="0040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404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0421"/>
  </w:style>
  <w:style w:type="paragraph" w:styleId="Piedepgina">
    <w:name w:val="footer"/>
    <w:basedOn w:val="Normal"/>
    <w:link w:val="PiedepginaCar"/>
    <w:uiPriority w:val="99"/>
    <w:unhideWhenUsed/>
    <w:rsid w:val="005404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0421"/>
  </w:style>
  <w:style w:type="paragraph" w:styleId="Sinespaciado">
    <w:name w:val="No Spacing"/>
    <w:uiPriority w:val="1"/>
    <w:qFormat/>
    <w:rsid w:val="009A64E5"/>
    <w:pPr>
      <w:spacing w:after="0" w:line="240" w:lineRule="auto"/>
    </w:pPr>
  </w:style>
  <w:style w:type="table" w:styleId="Tablacontema">
    <w:name w:val="Table Theme"/>
    <w:basedOn w:val="Tablanormal"/>
    <w:uiPriority w:val="99"/>
    <w:rsid w:val="00E2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E4212"/>
    <w:rPr>
      <w:color w:val="0563C1" w:themeColor="hyperlink"/>
      <w:u w:val="single"/>
    </w:rPr>
  </w:style>
  <w:style w:type="character" w:styleId="Mencinsinresolver">
    <w:name w:val="Unresolved Mention"/>
    <w:basedOn w:val="Fuentedeprrafopredeter"/>
    <w:uiPriority w:val="99"/>
    <w:semiHidden/>
    <w:unhideWhenUsed/>
    <w:rsid w:val="009E4212"/>
    <w:rPr>
      <w:color w:val="605E5C"/>
      <w:shd w:val="clear" w:color="auto" w:fill="E1DFDD"/>
    </w:rPr>
  </w:style>
  <w:style w:type="character" w:customStyle="1" w:styleId="Ttulo2Car">
    <w:name w:val="Título 2 Car"/>
    <w:basedOn w:val="Fuentedeprrafopredeter"/>
    <w:link w:val="Ttulo2"/>
    <w:uiPriority w:val="9"/>
    <w:rsid w:val="007D6603"/>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7D660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7D6603"/>
    <w:rPr>
      <w:i/>
      <w:iCs/>
    </w:rPr>
  </w:style>
  <w:style w:type="character" w:styleId="Textoennegrita">
    <w:name w:val="Strong"/>
    <w:basedOn w:val="Fuentedeprrafopredeter"/>
    <w:uiPriority w:val="22"/>
    <w:qFormat/>
    <w:rsid w:val="007D6603"/>
    <w:rPr>
      <w:b/>
      <w:bCs/>
    </w:rPr>
  </w:style>
  <w:style w:type="character" w:customStyle="1" w:styleId="Ttulo3Car">
    <w:name w:val="Título 3 Car"/>
    <w:basedOn w:val="Fuentedeprrafopredeter"/>
    <w:link w:val="Ttulo3"/>
    <w:uiPriority w:val="9"/>
    <w:rsid w:val="006551C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2420">
      <w:bodyDiv w:val="1"/>
      <w:marLeft w:val="0"/>
      <w:marRight w:val="0"/>
      <w:marTop w:val="0"/>
      <w:marBottom w:val="0"/>
      <w:divBdr>
        <w:top w:val="none" w:sz="0" w:space="0" w:color="auto"/>
        <w:left w:val="none" w:sz="0" w:space="0" w:color="auto"/>
        <w:bottom w:val="none" w:sz="0" w:space="0" w:color="auto"/>
        <w:right w:val="none" w:sz="0" w:space="0" w:color="auto"/>
      </w:divBdr>
    </w:div>
    <w:div w:id="125393055">
      <w:bodyDiv w:val="1"/>
      <w:marLeft w:val="0"/>
      <w:marRight w:val="0"/>
      <w:marTop w:val="0"/>
      <w:marBottom w:val="0"/>
      <w:divBdr>
        <w:top w:val="none" w:sz="0" w:space="0" w:color="auto"/>
        <w:left w:val="none" w:sz="0" w:space="0" w:color="auto"/>
        <w:bottom w:val="none" w:sz="0" w:space="0" w:color="auto"/>
        <w:right w:val="none" w:sz="0" w:space="0" w:color="auto"/>
      </w:divBdr>
    </w:div>
    <w:div w:id="169833011">
      <w:bodyDiv w:val="1"/>
      <w:marLeft w:val="0"/>
      <w:marRight w:val="0"/>
      <w:marTop w:val="0"/>
      <w:marBottom w:val="0"/>
      <w:divBdr>
        <w:top w:val="none" w:sz="0" w:space="0" w:color="auto"/>
        <w:left w:val="none" w:sz="0" w:space="0" w:color="auto"/>
        <w:bottom w:val="none" w:sz="0" w:space="0" w:color="auto"/>
        <w:right w:val="none" w:sz="0" w:space="0" w:color="auto"/>
      </w:divBdr>
    </w:div>
    <w:div w:id="228619794">
      <w:bodyDiv w:val="1"/>
      <w:marLeft w:val="0"/>
      <w:marRight w:val="0"/>
      <w:marTop w:val="0"/>
      <w:marBottom w:val="0"/>
      <w:divBdr>
        <w:top w:val="none" w:sz="0" w:space="0" w:color="auto"/>
        <w:left w:val="none" w:sz="0" w:space="0" w:color="auto"/>
        <w:bottom w:val="none" w:sz="0" w:space="0" w:color="auto"/>
        <w:right w:val="none" w:sz="0" w:space="0" w:color="auto"/>
      </w:divBdr>
    </w:div>
    <w:div w:id="309096324">
      <w:bodyDiv w:val="1"/>
      <w:marLeft w:val="0"/>
      <w:marRight w:val="0"/>
      <w:marTop w:val="0"/>
      <w:marBottom w:val="0"/>
      <w:divBdr>
        <w:top w:val="none" w:sz="0" w:space="0" w:color="auto"/>
        <w:left w:val="none" w:sz="0" w:space="0" w:color="auto"/>
        <w:bottom w:val="none" w:sz="0" w:space="0" w:color="auto"/>
        <w:right w:val="none" w:sz="0" w:space="0" w:color="auto"/>
      </w:divBdr>
    </w:div>
    <w:div w:id="313341270">
      <w:bodyDiv w:val="1"/>
      <w:marLeft w:val="0"/>
      <w:marRight w:val="0"/>
      <w:marTop w:val="0"/>
      <w:marBottom w:val="0"/>
      <w:divBdr>
        <w:top w:val="none" w:sz="0" w:space="0" w:color="auto"/>
        <w:left w:val="none" w:sz="0" w:space="0" w:color="auto"/>
        <w:bottom w:val="none" w:sz="0" w:space="0" w:color="auto"/>
        <w:right w:val="none" w:sz="0" w:space="0" w:color="auto"/>
      </w:divBdr>
    </w:div>
    <w:div w:id="408041183">
      <w:bodyDiv w:val="1"/>
      <w:marLeft w:val="0"/>
      <w:marRight w:val="0"/>
      <w:marTop w:val="0"/>
      <w:marBottom w:val="0"/>
      <w:divBdr>
        <w:top w:val="none" w:sz="0" w:space="0" w:color="auto"/>
        <w:left w:val="none" w:sz="0" w:space="0" w:color="auto"/>
        <w:bottom w:val="none" w:sz="0" w:space="0" w:color="auto"/>
        <w:right w:val="none" w:sz="0" w:space="0" w:color="auto"/>
      </w:divBdr>
    </w:div>
    <w:div w:id="452286889">
      <w:bodyDiv w:val="1"/>
      <w:marLeft w:val="0"/>
      <w:marRight w:val="0"/>
      <w:marTop w:val="0"/>
      <w:marBottom w:val="0"/>
      <w:divBdr>
        <w:top w:val="none" w:sz="0" w:space="0" w:color="auto"/>
        <w:left w:val="none" w:sz="0" w:space="0" w:color="auto"/>
        <w:bottom w:val="none" w:sz="0" w:space="0" w:color="auto"/>
        <w:right w:val="none" w:sz="0" w:space="0" w:color="auto"/>
      </w:divBdr>
    </w:div>
    <w:div w:id="555552187">
      <w:bodyDiv w:val="1"/>
      <w:marLeft w:val="0"/>
      <w:marRight w:val="0"/>
      <w:marTop w:val="0"/>
      <w:marBottom w:val="0"/>
      <w:divBdr>
        <w:top w:val="none" w:sz="0" w:space="0" w:color="auto"/>
        <w:left w:val="none" w:sz="0" w:space="0" w:color="auto"/>
        <w:bottom w:val="none" w:sz="0" w:space="0" w:color="auto"/>
        <w:right w:val="none" w:sz="0" w:space="0" w:color="auto"/>
      </w:divBdr>
      <w:divsChild>
        <w:div w:id="1220047049">
          <w:marLeft w:val="0"/>
          <w:marRight w:val="0"/>
          <w:marTop w:val="0"/>
          <w:marBottom w:val="0"/>
          <w:divBdr>
            <w:top w:val="none" w:sz="0" w:space="0" w:color="auto"/>
            <w:left w:val="none" w:sz="0" w:space="0" w:color="auto"/>
            <w:bottom w:val="none" w:sz="0" w:space="0" w:color="auto"/>
            <w:right w:val="none" w:sz="0" w:space="0" w:color="auto"/>
          </w:divBdr>
          <w:divsChild>
            <w:div w:id="1770344215">
              <w:marLeft w:val="0"/>
              <w:marRight w:val="0"/>
              <w:marTop w:val="0"/>
              <w:marBottom w:val="0"/>
              <w:divBdr>
                <w:top w:val="none" w:sz="0" w:space="0" w:color="auto"/>
                <w:left w:val="none" w:sz="0" w:space="0" w:color="auto"/>
                <w:bottom w:val="none" w:sz="0" w:space="0" w:color="auto"/>
                <w:right w:val="none" w:sz="0" w:space="0" w:color="auto"/>
              </w:divBdr>
              <w:divsChild>
                <w:div w:id="787165130">
                  <w:marLeft w:val="0"/>
                  <w:marRight w:val="0"/>
                  <w:marTop w:val="0"/>
                  <w:marBottom w:val="0"/>
                  <w:divBdr>
                    <w:top w:val="none" w:sz="0" w:space="0" w:color="auto"/>
                    <w:left w:val="none" w:sz="0" w:space="0" w:color="auto"/>
                    <w:bottom w:val="none" w:sz="0" w:space="0" w:color="auto"/>
                    <w:right w:val="none" w:sz="0" w:space="0" w:color="auto"/>
                  </w:divBdr>
                  <w:divsChild>
                    <w:div w:id="178012192">
                      <w:marLeft w:val="0"/>
                      <w:marRight w:val="0"/>
                      <w:marTop w:val="0"/>
                      <w:marBottom w:val="0"/>
                      <w:divBdr>
                        <w:top w:val="none" w:sz="0" w:space="0" w:color="auto"/>
                        <w:left w:val="none" w:sz="0" w:space="0" w:color="auto"/>
                        <w:bottom w:val="none" w:sz="0" w:space="0" w:color="auto"/>
                        <w:right w:val="none" w:sz="0" w:space="0" w:color="auto"/>
                      </w:divBdr>
                      <w:divsChild>
                        <w:div w:id="1396148">
                          <w:marLeft w:val="0"/>
                          <w:marRight w:val="0"/>
                          <w:marTop w:val="0"/>
                          <w:marBottom w:val="0"/>
                          <w:divBdr>
                            <w:top w:val="none" w:sz="0" w:space="0" w:color="auto"/>
                            <w:left w:val="none" w:sz="0" w:space="0" w:color="auto"/>
                            <w:bottom w:val="none" w:sz="0" w:space="0" w:color="auto"/>
                            <w:right w:val="none" w:sz="0" w:space="0" w:color="auto"/>
                          </w:divBdr>
                          <w:divsChild>
                            <w:div w:id="1413159701">
                              <w:marLeft w:val="0"/>
                              <w:marRight w:val="0"/>
                              <w:marTop w:val="0"/>
                              <w:marBottom w:val="0"/>
                              <w:divBdr>
                                <w:top w:val="none" w:sz="0" w:space="0" w:color="auto"/>
                                <w:left w:val="none" w:sz="0" w:space="0" w:color="auto"/>
                                <w:bottom w:val="none" w:sz="0" w:space="0" w:color="auto"/>
                                <w:right w:val="none" w:sz="0" w:space="0" w:color="auto"/>
                              </w:divBdr>
                              <w:divsChild>
                                <w:div w:id="1408917403">
                                  <w:marLeft w:val="0"/>
                                  <w:marRight w:val="0"/>
                                  <w:marTop w:val="0"/>
                                  <w:marBottom w:val="0"/>
                                  <w:divBdr>
                                    <w:top w:val="none" w:sz="0" w:space="0" w:color="auto"/>
                                    <w:left w:val="none" w:sz="0" w:space="0" w:color="auto"/>
                                    <w:bottom w:val="none" w:sz="0" w:space="0" w:color="auto"/>
                                    <w:right w:val="none" w:sz="0" w:space="0" w:color="auto"/>
                                  </w:divBdr>
                                  <w:divsChild>
                                    <w:div w:id="1887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926652">
          <w:marLeft w:val="0"/>
          <w:marRight w:val="0"/>
          <w:marTop w:val="0"/>
          <w:marBottom w:val="0"/>
          <w:divBdr>
            <w:top w:val="none" w:sz="0" w:space="0" w:color="auto"/>
            <w:left w:val="none" w:sz="0" w:space="0" w:color="auto"/>
            <w:bottom w:val="none" w:sz="0" w:space="0" w:color="auto"/>
            <w:right w:val="none" w:sz="0" w:space="0" w:color="auto"/>
          </w:divBdr>
          <w:divsChild>
            <w:div w:id="566889185">
              <w:marLeft w:val="0"/>
              <w:marRight w:val="0"/>
              <w:marTop w:val="0"/>
              <w:marBottom w:val="0"/>
              <w:divBdr>
                <w:top w:val="none" w:sz="0" w:space="0" w:color="auto"/>
                <w:left w:val="none" w:sz="0" w:space="0" w:color="auto"/>
                <w:bottom w:val="none" w:sz="0" w:space="0" w:color="auto"/>
                <w:right w:val="none" w:sz="0" w:space="0" w:color="auto"/>
              </w:divBdr>
              <w:divsChild>
                <w:div w:id="2060861992">
                  <w:marLeft w:val="0"/>
                  <w:marRight w:val="0"/>
                  <w:marTop w:val="0"/>
                  <w:marBottom w:val="0"/>
                  <w:divBdr>
                    <w:top w:val="none" w:sz="0" w:space="0" w:color="auto"/>
                    <w:left w:val="none" w:sz="0" w:space="0" w:color="auto"/>
                    <w:bottom w:val="none" w:sz="0" w:space="0" w:color="auto"/>
                    <w:right w:val="none" w:sz="0" w:space="0" w:color="auto"/>
                  </w:divBdr>
                  <w:divsChild>
                    <w:div w:id="178088971">
                      <w:marLeft w:val="0"/>
                      <w:marRight w:val="0"/>
                      <w:marTop w:val="0"/>
                      <w:marBottom w:val="0"/>
                      <w:divBdr>
                        <w:top w:val="none" w:sz="0" w:space="0" w:color="auto"/>
                        <w:left w:val="none" w:sz="0" w:space="0" w:color="auto"/>
                        <w:bottom w:val="none" w:sz="0" w:space="0" w:color="auto"/>
                        <w:right w:val="none" w:sz="0" w:space="0" w:color="auto"/>
                      </w:divBdr>
                      <w:divsChild>
                        <w:div w:id="1292319041">
                          <w:marLeft w:val="0"/>
                          <w:marRight w:val="0"/>
                          <w:marTop w:val="0"/>
                          <w:marBottom w:val="0"/>
                          <w:divBdr>
                            <w:top w:val="none" w:sz="0" w:space="0" w:color="auto"/>
                            <w:left w:val="none" w:sz="0" w:space="0" w:color="auto"/>
                            <w:bottom w:val="none" w:sz="0" w:space="0" w:color="auto"/>
                            <w:right w:val="none" w:sz="0" w:space="0" w:color="auto"/>
                          </w:divBdr>
                          <w:divsChild>
                            <w:div w:id="665942784">
                              <w:marLeft w:val="0"/>
                              <w:marRight w:val="0"/>
                              <w:marTop w:val="0"/>
                              <w:marBottom w:val="300"/>
                              <w:divBdr>
                                <w:top w:val="none" w:sz="0" w:space="0" w:color="auto"/>
                                <w:left w:val="none" w:sz="0" w:space="0" w:color="auto"/>
                                <w:bottom w:val="none" w:sz="0" w:space="0" w:color="auto"/>
                                <w:right w:val="none" w:sz="0" w:space="0" w:color="auto"/>
                              </w:divBdr>
                              <w:divsChild>
                                <w:div w:id="341401518">
                                  <w:marLeft w:val="0"/>
                                  <w:marRight w:val="0"/>
                                  <w:marTop w:val="0"/>
                                  <w:marBottom w:val="0"/>
                                  <w:divBdr>
                                    <w:top w:val="none" w:sz="0" w:space="0" w:color="auto"/>
                                    <w:left w:val="none" w:sz="0" w:space="0" w:color="auto"/>
                                    <w:bottom w:val="none" w:sz="0" w:space="0" w:color="auto"/>
                                    <w:right w:val="none" w:sz="0" w:space="0" w:color="auto"/>
                                  </w:divBdr>
                                  <w:divsChild>
                                    <w:div w:id="1050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925853">
      <w:bodyDiv w:val="1"/>
      <w:marLeft w:val="0"/>
      <w:marRight w:val="0"/>
      <w:marTop w:val="0"/>
      <w:marBottom w:val="0"/>
      <w:divBdr>
        <w:top w:val="none" w:sz="0" w:space="0" w:color="auto"/>
        <w:left w:val="none" w:sz="0" w:space="0" w:color="auto"/>
        <w:bottom w:val="none" w:sz="0" w:space="0" w:color="auto"/>
        <w:right w:val="none" w:sz="0" w:space="0" w:color="auto"/>
      </w:divBdr>
    </w:div>
    <w:div w:id="832843994">
      <w:bodyDiv w:val="1"/>
      <w:marLeft w:val="0"/>
      <w:marRight w:val="0"/>
      <w:marTop w:val="0"/>
      <w:marBottom w:val="0"/>
      <w:divBdr>
        <w:top w:val="none" w:sz="0" w:space="0" w:color="auto"/>
        <w:left w:val="none" w:sz="0" w:space="0" w:color="auto"/>
        <w:bottom w:val="none" w:sz="0" w:space="0" w:color="auto"/>
        <w:right w:val="none" w:sz="0" w:space="0" w:color="auto"/>
      </w:divBdr>
    </w:div>
    <w:div w:id="836269465">
      <w:bodyDiv w:val="1"/>
      <w:marLeft w:val="0"/>
      <w:marRight w:val="0"/>
      <w:marTop w:val="0"/>
      <w:marBottom w:val="0"/>
      <w:divBdr>
        <w:top w:val="none" w:sz="0" w:space="0" w:color="auto"/>
        <w:left w:val="none" w:sz="0" w:space="0" w:color="auto"/>
        <w:bottom w:val="none" w:sz="0" w:space="0" w:color="auto"/>
        <w:right w:val="none" w:sz="0" w:space="0" w:color="auto"/>
      </w:divBdr>
    </w:div>
    <w:div w:id="840656096">
      <w:bodyDiv w:val="1"/>
      <w:marLeft w:val="0"/>
      <w:marRight w:val="0"/>
      <w:marTop w:val="0"/>
      <w:marBottom w:val="0"/>
      <w:divBdr>
        <w:top w:val="none" w:sz="0" w:space="0" w:color="auto"/>
        <w:left w:val="none" w:sz="0" w:space="0" w:color="auto"/>
        <w:bottom w:val="none" w:sz="0" w:space="0" w:color="auto"/>
        <w:right w:val="none" w:sz="0" w:space="0" w:color="auto"/>
      </w:divBdr>
    </w:div>
    <w:div w:id="879319608">
      <w:bodyDiv w:val="1"/>
      <w:marLeft w:val="0"/>
      <w:marRight w:val="0"/>
      <w:marTop w:val="0"/>
      <w:marBottom w:val="0"/>
      <w:divBdr>
        <w:top w:val="none" w:sz="0" w:space="0" w:color="auto"/>
        <w:left w:val="none" w:sz="0" w:space="0" w:color="auto"/>
        <w:bottom w:val="none" w:sz="0" w:space="0" w:color="auto"/>
        <w:right w:val="none" w:sz="0" w:space="0" w:color="auto"/>
      </w:divBdr>
    </w:div>
    <w:div w:id="1261837637">
      <w:bodyDiv w:val="1"/>
      <w:marLeft w:val="0"/>
      <w:marRight w:val="0"/>
      <w:marTop w:val="0"/>
      <w:marBottom w:val="0"/>
      <w:divBdr>
        <w:top w:val="none" w:sz="0" w:space="0" w:color="auto"/>
        <w:left w:val="none" w:sz="0" w:space="0" w:color="auto"/>
        <w:bottom w:val="none" w:sz="0" w:space="0" w:color="auto"/>
        <w:right w:val="none" w:sz="0" w:space="0" w:color="auto"/>
      </w:divBdr>
    </w:div>
    <w:div w:id="1440829025">
      <w:bodyDiv w:val="1"/>
      <w:marLeft w:val="0"/>
      <w:marRight w:val="0"/>
      <w:marTop w:val="0"/>
      <w:marBottom w:val="0"/>
      <w:divBdr>
        <w:top w:val="none" w:sz="0" w:space="0" w:color="auto"/>
        <w:left w:val="none" w:sz="0" w:space="0" w:color="auto"/>
        <w:bottom w:val="none" w:sz="0" w:space="0" w:color="auto"/>
        <w:right w:val="none" w:sz="0" w:space="0" w:color="auto"/>
      </w:divBdr>
    </w:div>
    <w:div w:id="1562324842">
      <w:bodyDiv w:val="1"/>
      <w:marLeft w:val="0"/>
      <w:marRight w:val="0"/>
      <w:marTop w:val="0"/>
      <w:marBottom w:val="0"/>
      <w:divBdr>
        <w:top w:val="none" w:sz="0" w:space="0" w:color="auto"/>
        <w:left w:val="none" w:sz="0" w:space="0" w:color="auto"/>
        <w:bottom w:val="none" w:sz="0" w:space="0" w:color="auto"/>
        <w:right w:val="none" w:sz="0" w:space="0" w:color="auto"/>
      </w:divBdr>
    </w:div>
    <w:div w:id="1681347709">
      <w:bodyDiv w:val="1"/>
      <w:marLeft w:val="0"/>
      <w:marRight w:val="0"/>
      <w:marTop w:val="0"/>
      <w:marBottom w:val="0"/>
      <w:divBdr>
        <w:top w:val="none" w:sz="0" w:space="0" w:color="auto"/>
        <w:left w:val="none" w:sz="0" w:space="0" w:color="auto"/>
        <w:bottom w:val="none" w:sz="0" w:space="0" w:color="auto"/>
        <w:right w:val="none" w:sz="0" w:space="0" w:color="auto"/>
      </w:divBdr>
    </w:div>
    <w:div w:id="1726220768">
      <w:bodyDiv w:val="1"/>
      <w:marLeft w:val="0"/>
      <w:marRight w:val="0"/>
      <w:marTop w:val="0"/>
      <w:marBottom w:val="0"/>
      <w:divBdr>
        <w:top w:val="none" w:sz="0" w:space="0" w:color="auto"/>
        <w:left w:val="none" w:sz="0" w:space="0" w:color="auto"/>
        <w:bottom w:val="none" w:sz="0" w:space="0" w:color="auto"/>
        <w:right w:val="none" w:sz="0" w:space="0" w:color="auto"/>
      </w:divBdr>
    </w:div>
    <w:div w:id="1785078411">
      <w:bodyDiv w:val="1"/>
      <w:marLeft w:val="0"/>
      <w:marRight w:val="0"/>
      <w:marTop w:val="0"/>
      <w:marBottom w:val="0"/>
      <w:divBdr>
        <w:top w:val="none" w:sz="0" w:space="0" w:color="auto"/>
        <w:left w:val="none" w:sz="0" w:space="0" w:color="auto"/>
        <w:bottom w:val="none" w:sz="0" w:space="0" w:color="auto"/>
        <w:right w:val="none" w:sz="0" w:space="0" w:color="auto"/>
      </w:divBdr>
      <w:divsChild>
        <w:div w:id="1288853424">
          <w:marLeft w:val="0"/>
          <w:marRight w:val="0"/>
          <w:marTop w:val="0"/>
          <w:marBottom w:val="300"/>
          <w:divBdr>
            <w:top w:val="none" w:sz="0" w:space="0" w:color="auto"/>
            <w:left w:val="none" w:sz="0" w:space="0" w:color="auto"/>
            <w:bottom w:val="none" w:sz="0" w:space="0" w:color="auto"/>
            <w:right w:val="none" w:sz="0" w:space="0" w:color="auto"/>
          </w:divBdr>
          <w:divsChild>
            <w:div w:id="65884928">
              <w:marLeft w:val="0"/>
              <w:marRight w:val="0"/>
              <w:marTop w:val="0"/>
              <w:marBottom w:val="0"/>
              <w:divBdr>
                <w:top w:val="none" w:sz="0" w:space="0" w:color="auto"/>
                <w:left w:val="none" w:sz="0" w:space="0" w:color="auto"/>
                <w:bottom w:val="none" w:sz="0" w:space="0" w:color="auto"/>
                <w:right w:val="none" w:sz="0" w:space="0" w:color="auto"/>
              </w:divBdr>
            </w:div>
          </w:divsChild>
        </w:div>
        <w:div w:id="1066680247">
          <w:marLeft w:val="0"/>
          <w:marRight w:val="0"/>
          <w:marTop w:val="0"/>
          <w:marBottom w:val="300"/>
          <w:divBdr>
            <w:top w:val="none" w:sz="0" w:space="0" w:color="auto"/>
            <w:left w:val="none" w:sz="0" w:space="0" w:color="auto"/>
            <w:bottom w:val="none" w:sz="0" w:space="0" w:color="auto"/>
            <w:right w:val="none" w:sz="0" w:space="0" w:color="auto"/>
          </w:divBdr>
          <w:divsChild>
            <w:div w:id="1369141798">
              <w:marLeft w:val="0"/>
              <w:marRight w:val="0"/>
              <w:marTop w:val="0"/>
              <w:marBottom w:val="0"/>
              <w:divBdr>
                <w:top w:val="none" w:sz="0" w:space="0" w:color="auto"/>
                <w:left w:val="none" w:sz="0" w:space="0" w:color="auto"/>
                <w:bottom w:val="none" w:sz="0" w:space="0" w:color="auto"/>
                <w:right w:val="none" w:sz="0" w:space="0" w:color="auto"/>
              </w:divBdr>
            </w:div>
          </w:divsChild>
        </w:div>
        <w:div w:id="1671640831">
          <w:marLeft w:val="0"/>
          <w:marRight w:val="0"/>
          <w:marTop w:val="0"/>
          <w:marBottom w:val="0"/>
          <w:divBdr>
            <w:top w:val="none" w:sz="0" w:space="0" w:color="auto"/>
            <w:left w:val="none" w:sz="0" w:space="0" w:color="auto"/>
            <w:bottom w:val="none" w:sz="0" w:space="0" w:color="auto"/>
            <w:right w:val="none" w:sz="0" w:space="0" w:color="auto"/>
          </w:divBdr>
        </w:div>
      </w:divsChild>
    </w:div>
    <w:div w:id="1869416567">
      <w:bodyDiv w:val="1"/>
      <w:marLeft w:val="0"/>
      <w:marRight w:val="0"/>
      <w:marTop w:val="0"/>
      <w:marBottom w:val="0"/>
      <w:divBdr>
        <w:top w:val="none" w:sz="0" w:space="0" w:color="auto"/>
        <w:left w:val="none" w:sz="0" w:space="0" w:color="auto"/>
        <w:bottom w:val="none" w:sz="0" w:space="0" w:color="auto"/>
        <w:right w:val="none" w:sz="0" w:space="0" w:color="auto"/>
      </w:divBdr>
    </w:div>
    <w:div w:id="2044360522">
      <w:bodyDiv w:val="1"/>
      <w:marLeft w:val="0"/>
      <w:marRight w:val="0"/>
      <w:marTop w:val="0"/>
      <w:marBottom w:val="0"/>
      <w:divBdr>
        <w:top w:val="none" w:sz="0" w:space="0" w:color="auto"/>
        <w:left w:val="none" w:sz="0" w:space="0" w:color="auto"/>
        <w:bottom w:val="none" w:sz="0" w:space="0" w:color="auto"/>
        <w:right w:val="none" w:sz="0" w:space="0" w:color="auto"/>
      </w:divBdr>
      <w:divsChild>
        <w:div w:id="173880814">
          <w:marLeft w:val="0"/>
          <w:marRight w:val="0"/>
          <w:marTop w:val="0"/>
          <w:marBottom w:val="360"/>
          <w:divBdr>
            <w:top w:val="none" w:sz="0" w:space="0" w:color="auto"/>
            <w:left w:val="none" w:sz="0" w:space="0" w:color="auto"/>
            <w:bottom w:val="none" w:sz="0" w:space="0" w:color="auto"/>
            <w:right w:val="none" w:sz="0" w:space="0" w:color="auto"/>
          </w:divBdr>
          <w:divsChild>
            <w:div w:id="1092123203">
              <w:blockQuote w:val="1"/>
              <w:marLeft w:val="0"/>
              <w:marRight w:val="0"/>
              <w:marTop w:val="90"/>
              <w:marBottom w:val="150"/>
              <w:divBdr>
                <w:top w:val="none" w:sz="0" w:space="0" w:color="auto"/>
                <w:left w:val="single" w:sz="24" w:space="15" w:color="F68E01"/>
                <w:bottom w:val="none" w:sz="0" w:space="0" w:color="auto"/>
                <w:right w:val="none" w:sz="0" w:space="0" w:color="auto"/>
              </w:divBdr>
            </w:div>
          </w:divsChild>
        </w:div>
      </w:divsChild>
    </w:div>
    <w:div w:id="2066759545">
      <w:bodyDiv w:val="1"/>
      <w:marLeft w:val="0"/>
      <w:marRight w:val="0"/>
      <w:marTop w:val="0"/>
      <w:marBottom w:val="0"/>
      <w:divBdr>
        <w:top w:val="none" w:sz="0" w:space="0" w:color="auto"/>
        <w:left w:val="none" w:sz="0" w:space="0" w:color="auto"/>
        <w:bottom w:val="none" w:sz="0" w:space="0" w:color="auto"/>
        <w:right w:val="none" w:sz="0" w:space="0" w:color="auto"/>
      </w:divBdr>
    </w:div>
    <w:div w:id="21289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C664-D421-46AD-8BB0-7BCD2F8F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1363</Words>
  <Characters>7501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Maykol Otiniano</dc:creator>
  <cp:keywords/>
  <dc:description/>
  <cp:lastModifiedBy>jenny ramos</cp:lastModifiedBy>
  <cp:revision>8</cp:revision>
  <cp:lastPrinted>2024-08-05T14:46:00Z</cp:lastPrinted>
  <dcterms:created xsi:type="dcterms:W3CDTF">2024-05-20T11:55:00Z</dcterms:created>
  <dcterms:modified xsi:type="dcterms:W3CDTF">2024-08-05T14:48:00Z</dcterms:modified>
</cp:coreProperties>
</file>