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59" w:rsidRDefault="00435859" w:rsidP="0043585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bookmarkStart w:id="0" w:name="_GoBack"/>
      <w:r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Datos informativos</w:t>
      </w:r>
    </w:p>
    <w:bookmarkEnd w:id="0"/>
    <w:p w:rsidR="00435859" w:rsidRPr="00435859" w:rsidRDefault="00435859" w:rsidP="00435859">
      <w:pPr>
        <w:tabs>
          <w:tab w:val="left" w:pos="3539"/>
        </w:tabs>
        <w:ind w:left="284"/>
        <w:rPr>
          <w:rFonts w:cstheme="minorHAnsi"/>
          <w:b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>Área</w:t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  <w:t>: Ciencias Sociales</w:t>
      </w:r>
    </w:p>
    <w:p w:rsidR="00435859" w:rsidRPr="00435859" w:rsidRDefault="00435859" w:rsidP="00435859">
      <w:pPr>
        <w:tabs>
          <w:tab w:val="left" w:pos="3539"/>
        </w:tabs>
        <w:ind w:left="284"/>
        <w:rPr>
          <w:rFonts w:cstheme="minorHAnsi"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>Grado</w:t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  <w:t xml:space="preserve">: </w:t>
      </w:r>
      <w:r>
        <w:rPr>
          <w:rFonts w:cstheme="minorHAnsi"/>
          <w:b/>
          <w:color w:val="000000" w:themeColor="text1"/>
          <w:sz w:val="28"/>
          <w:szCs w:val="28"/>
        </w:rPr>
        <w:t xml:space="preserve">tercero </w:t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  <w:t>Ciclo: VI</w:t>
      </w:r>
      <w:r>
        <w:rPr>
          <w:rFonts w:cstheme="minorHAnsi"/>
          <w:b/>
          <w:color w:val="000000" w:themeColor="text1"/>
          <w:sz w:val="28"/>
          <w:szCs w:val="28"/>
        </w:rPr>
        <w:t>I</w:t>
      </w:r>
    </w:p>
    <w:p w:rsidR="00435859" w:rsidRPr="00435859" w:rsidRDefault="00435859" w:rsidP="00435859">
      <w:pPr>
        <w:tabs>
          <w:tab w:val="left" w:pos="3539"/>
        </w:tabs>
        <w:ind w:left="284"/>
        <w:rPr>
          <w:rFonts w:eastAsia="Calibri" w:cstheme="minorHAnsi"/>
          <w:b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>Temporalización</w:t>
      </w:r>
      <w:r w:rsidRPr="00435859">
        <w:rPr>
          <w:rFonts w:eastAsia="Calibri" w:cstheme="minorHAnsi"/>
          <w:b/>
          <w:color w:val="000000" w:themeColor="text1"/>
          <w:sz w:val="28"/>
          <w:szCs w:val="28"/>
        </w:rPr>
        <w:tab/>
        <w:t xml:space="preserve">: </w:t>
      </w:r>
    </w:p>
    <w:p w:rsidR="00435859" w:rsidRPr="00435859" w:rsidRDefault="00435859" w:rsidP="00435859">
      <w:pPr>
        <w:tabs>
          <w:tab w:val="left" w:pos="3539"/>
        </w:tabs>
        <w:ind w:left="284"/>
        <w:rPr>
          <w:rFonts w:cstheme="minorHAnsi"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>Institución</w:t>
      </w:r>
      <w:r w:rsidRPr="00435859">
        <w:rPr>
          <w:rFonts w:cstheme="minorHAnsi"/>
          <w:b/>
          <w:color w:val="000000" w:themeColor="text1"/>
          <w:spacing w:val="-4"/>
          <w:sz w:val="28"/>
          <w:szCs w:val="28"/>
        </w:rPr>
        <w:t xml:space="preserve"> </w:t>
      </w:r>
      <w:r w:rsidRPr="00435859">
        <w:rPr>
          <w:rFonts w:cstheme="minorHAnsi"/>
          <w:b/>
          <w:color w:val="000000" w:themeColor="text1"/>
          <w:sz w:val="28"/>
          <w:szCs w:val="28"/>
        </w:rPr>
        <w:t>educativa</w:t>
      </w:r>
      <w:r w:rsidRPr="00435859">
        <w:rPr>
          <w:rFonts w:eastAsia="Calibri" w:cstheme="minorHAnsi"/>
          <w:b/>
          <w:color w:val="000000" w:themeColor="text1"/>
          <w:sz w:val="28"/>
          <w:szCs w:val="28"/>
        </w:rPr>
        <w:tab/>
        <w:t xml:space="preserve">: </w:t>
      </w:r>
      <w:r w:rsidRPr="00435859">
        <w:rPr>
          <w:rFonts w:cstheme="minorHAnsi"/>
          <w:color w:val="000000" w:themeColor="text1"/>
          <w:sz w:val="28"/>
          <w:szCs w:val="28"/>
        </w:rPr>
        <w:t>Salomón Cáceres Oliva</w:t>
      </w:r>
    </w:p>
    <w:p w:rsidR="00435859" w:rsidRPr="00435859" w:rsidRDefault="00435859" w:rsidP="00435859">
      <w:pPr>
        <w:tabs>
          <w:tab w:val="left" w:pos="3539"/>
        </w:tabs>
        <w:ind w:left="284"/>
        <w:rPr>
          <w:rFonts w:cstheme="minorHAnsi"/>
          <w:b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>Docente</w:t>
      </w:r>
      <w:r w:rsidRPr="00435859">
        <w:rPr>
          <w:rFonts w:cstheme="minorHAnsi"/>
          <w:b/>
          <w:color w:val="000000" w:themeColor="text1"/>
          <w:sz w:val="28"/>
          <w:szCs w:val="28"/>
        </w:rPr>
        <w:tab/>
        <w:t>: Infante Moza Vilma</w:t>
      </w:r>
    </w:p>
    <w:p w:rsidR="00435859" w:rsidRPr="00435859" w:rsidRDefault="00435859" w:rsidP="00435859">
      <w:pPr>
        <w:tabs>
          <w:tab w:val="left" w:pos="3539"/>
        </w:tabs>
        <w:ind w:left="284"/>
        <w:rPr>
          <w:rFonts w:cstheme="minorHAnsi"/>
          <w:color w:val="000000" w:themeColor="text1"/>
          <w:sz w:val="28"/>
          <w:szCs w:val="28"/>
        </w:rPr>
      </w:pPr>
      <w:r w:rsidRPr="00435859">
        <w:rPr>
          <w:rFonts w:cstheme="minorHAnsi"/>
          <w:b/>
          <w:color w:val="000000" w:themeColor="text1"/>
          <w:sz w:val="28"/>
          <w:szCs w:val="28"/>
        </w:rPr>
        <w:t xml:space="preserve">Directora                                   </w:t>
      </w:r>
      <w:proofErr w:type="gramStart"/>
      <w:r w:rsidRPr="00435859">
        <w:rPr>
          <w:rFonts w:cstheme="minorHAnsi"/>
          <w:b/>
          <w:color w:val="000000" w:themeColor="text1"/>
          <w:sz w:val="28"/>
          <w:szCs w:val="28"/>
        </w:rPr>
        <w:t xml:space="preserve">  :</w:t>
      </w:r>
      <w:proofErr w:type="gramEnd"/>
      <w:r w:rsidRPr="00435859">
        <w:rPr>
          <w:rFonts w:cstheme="minorHAnsi"/>
          <w:color w:val="000000" w:themeColor="text1"/>
          <w:sz w:val="28"/>
          <w:szCs w:val="28"/>
        </w:rPr>
        <w:t xml:space="preserve"> Prof. Santos </w:t>
      </w:r>
      <w:proofErr w:type="spellStart"/>
      <w:r w:rsidRPr="00435859">
        <w:rPr>
          <w:rFonts w:cstheme="minorHAnsi"/>
          <w:color w:val="000000" w:themeColor="text1"/>
          <w:sz w:val="28"/>
          <w:szCs w:val="28"/>
        </w:rPr>
        <w:t>E.Quiroz</w:t>
      </w:r>
      <w:proofErr w:type="spellEnd"/>
      <w:r w:rsidRPr="00435859">
        <w:rPr>
          <w:rFonts w:cstheme="minorHAnsi"/>
          <w:color w:val="000000" w:themeColor="text1"/>
          <w:sz w:val="28"/>
          <w:szCs w:val="28"/>
        </w:rPr>
        <w:t xml:space="preserve"> Mendoza</w:t>
      </w:r>
    </w:p>
    <w:p w:rsidR="00435859" w:rsidRDefault="00435859" w:rsidP="0043585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</w:p>
    <w:p w:rsidR="00435859" w:rsidRPr="00435859" w:rsidRDefault="00435859" w:rsidP="00435859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Sesión de Clase: Promovemos el Ahorro de los Recursos Económicos en mi Familia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Datos generales</w:t>
      </w:r>
    </w:p>
    <w:p w:rsidR="00435859" w:rsidRPr="00435859" w:rsidRDefault="00435859" w:rsidP="0043585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Duración: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45 minutos</w:t>
      </w:r>
    </w:p>
    <w:p w:rsidR="00435859" w:rsidRPr="00435859" w:rsidRDefault="00435859" w:rsidP="0043585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Nivel: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Tercero y cuarto grado de educación secundaria</w:t>
      </w:r>
    </w:p>
    <w:p w:rsidR="00435859" w:rsidRPr="00435859" w:rsidRDefault="00435859" w:rsidP="0043585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Área: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Ciencias Sociales</w:t>
      </w:r>
    </w:p>
    <w:p w:rsidR="00435859" w:rsidRPr="00435859" w:rsidRDefault="00435859" w:rsidP="00435859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Gestionar responsablemente los recursos económicos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Objetivos de aprendizaje</w:t>
      </w:r>
    </w:p>
    <w:p w:rsidR="00435859" w:rsidRPr="00435859" w:rsidRDefault="00435859" w:rsidP="0043585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Comprender la importancia del ahorro en la economía familiar.</w:t>
      </w:r>
    </w:p>
    <w:p w:rsidR="00435859" w:rsidRPr="00435859" w:rsidRDefault="00435859" w:rsidP="0043585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Identificar y analizar ejemplos de ahorro en la vida cotidiana.</w:t>
      </w:r>
    </w:p>
    <w:p w:rsidR="00435859" w:rsidRPr="00435859" w:rsidRDefault="00435859" w:rsidP="00435859">
      <w:pPr>
        <w:numPr>
          <w:ilvl w:val="0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Elaborar un presupuesto personal que contemple el ahorro.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Estructura de la sesión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1. Introducción (5 minutos)</w:t>
      </w:r>
    </w:p>
    <w:p w:rsidR="00435859" w:rsidRPr="00435859" w:rsidRDefault="00435859" w:rsidP="00435859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Activación de conocimientos previos: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Preguntar a los estudiantes sobre su comprensión del ahorro. ¿Qué es? ¿Por qué es importante?</w:t>
      </w:r>
    </w:p>
    <w:p w:rsidR="00435859" w:rsidRPr="00435859" w:rsidRDefault="00435859" w:rsidP="00435859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Introducir el concepto de ahorro y su relevancia en la economía familiar.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2. Desarrollo (30 minutos)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A. Concepto de Ahorro (10 minutos)</w:t>
      </w:r>
    </w:p>
    <w:p w:rsidR="00435859" w:rsidRPr="00435859" w:rsidRDefault="00435859" w:rsidP="0043585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Explique qué es el ahorro y su papel en la planificación financiera familiar.</w:t>
      </w:r>
    </w:p>
    <w:p w:rsidR="00435859" w:rsidRPr="00435859" w:rsidRDefault="00435859" w:rsidP="00435859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Discutir la importancia del ahorro:</w:t>
      </w:r>
    </w:p>
    <w:p w:rsidR="00435859" w:rsidRPr="00435859" w:rsidRDefault="00435859" w:rsidP="0043585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Seguridad financiera: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Protegerse ante imprevistos.</w:t>
      </w:r>
    </w:p>
    <w:p w:rsidR="00435859" w:rsidRPr="00435859" w:rsidRDefault="00435859" w:rsidP="0043585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Planificación para el futuro: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Metas como la educación, compra de vivienda, etc.</w:t>
      </w:r>
    </w:p>
    <w:p w:rsidR="00435859" w:rsidRPr="00435859" w:rsidRDefault="00435859" w:rsidP="00435859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Inversión: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Cómo el ahorro puede multiplicarse a través de inversiones.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B. Ejemplos de Ahorro (10 minutos)</w:t>
      </w:r>
    </w:p>
    <w:p w:rsidR="00435859" w:rsidRPr="00435859" w:rsidRDefault="00435859" w:rsidP="0043585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Presentar ejemplos reales donde se evidencia el ahorro:</w:t>
      </w:r>
    </w:p>
    <w:p w:rsidR="00435859" w:rsidRPr="00435859" w:rsidRDefault="00435859" w:rsidP="0043585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Caso 1: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Una familia que ahorra para las vacaciones.</w:t>
      </w:r>
    </w:p>
    <w:p w:rsidR="00435859" w:rsidRPr="00435859" w:rsidRDefault="00435859" w:rsidP="00435859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Caso 2: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Un estudiante que ahorra parte de su mesada para un celular nuevo.</w:t>
      </w:r>
    </w:p>
    <w:p w:rsidR="00435859" w:rsidRPr="00435859" w:rsidRDefault="00435859" w:rsidP="00435859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Discutir las decisiones que llevaron al ahorro en cada caso y cómo se puede aplicar a la vida personal de los estudiantes.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C. Actividad Práctica: Elaboración de un Presupuesto Personal (10 minutos)</w:t>
      </w:r>
    </w:p>
    <w:p w:rsidR="00435859" w:rsidRPr="00435859" w:rsidRDefault="00435859" w:rsidP="00435859">
      <w:pPr>
        <w:numPr>
          <w:ilvl w:val="0"/>
          <w:numId w:val="6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Instrucciones:</w:t>
      </w:r>
    </w:p>
    <w:p w:rsidR="00435859" w:rsidRPr="00435859" w:rsidRDefault="00435859" w:rsidP="0043585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Cada estudiante deberá listar sus ingresos (mesada, trabajos eventuales) y egresos (gastos en comida, transporte, ocio).</w:t>
      </w:r>
    </w:p>
    <w:p w:rsidR="00435859" w:rsidRPr="00435859" w:rsidRDefault="00435859" w:rsidP="0043585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Definir una cantidad para el ahorro dentro de su presupuesto.</w:t>
      </w:r>
    </w:p>
    <w:p w:rsidR="00435859" w:rsidRPr="00435859" w:rsidRDefault="00435859" w:rsidP="00435859">
      <w:pPr>
        <w:numPr>
          <w:ilvl w:val="1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Completar un cuadro de presupuesto personal que contempla ingresos, gastos y ahorro.</w:t>
      </w:r>
    </w:p>
    <w:p w:rsidR="00435859" w:rsidRPr="00435859" w:rsidRDefault="00435859" w:rsidP="00435859">
      <w:pPr>
        <w:numPr>
          <w:ilvl w:val="0"/>
          <w:numId w:val="6"/>
        </w:numPr>
        <w:shd w:val="clear" w:color="auto" w:fill="F7F7F7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Materiales: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Hojas de trabajo con el formato del cuadro de presupuesto.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3. Cierre (10 minutos)</w:t>
      </w:r>
    </w:p>
    <w:p w:rsidR="00435859" w:rsidRPr="00435859" w:rsidRDefault="00435859" w:rsidP="0043585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grupal: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Comparte algunos presupuestos y discute cómo se puede mejorar el ahorro.</w:t>
      </w:r>
    </w:p>
    <w:p w:rsidR="00435859" w:rsidRPr="00435859" w:rsidRDefault="00435859" w:rsidP="00435859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Importancia del seguimiento: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Hablar sobre la importancia de revisar y ajustar el presupuesto regularmente.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Evaluación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Instrumento: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Lista de cotejo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evaluación:</w:t>
      </w:r>
    </w:p>
    <w:p w:rsidR="00435859" w:rsidRPr="00435859" w:rsidRDefault="00435859" w:rsidP="0043585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Elaborar un presupuesto personal.</w:t>
      </w:r>
    </w:p>
    <w:p w:rsidR="00435859" w:rsidRPr="00435859" w:rsidRDefault="00435859" w:rsidP="0043585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Incluir ingresos, egresos y un monto de ahorro.</w:t>
      </w:r>
    </w:p>
    <w:p w:rsidR="00435859" w:rsidRPr="00435859" w:rsidRDefault="00435859" w:rsidP="0043585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Completar el cuadro en clase.</w:t>
      </w:r>
    </w:p>
    <w:p w:rsidR="00435859" w:rsidRPr="00435859" w:rsidRDefault="00435859" w:rsidP="00435859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Presentar un cuadro de presupuesto personal claro y organizado.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Recursos</w:t>
      </w:r>
    </w:p>
    <w:p w:rsidR="00435859" w:rsidRPr="00435859" w:rsidRDefault="00435859" w:rsidP="00435859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Hojas de trabajo para el presupuesto.</w:t>
      </w:r>
    </w:p>
    <w:p w:rsidR="00435859" w:rsidRPr="00435859" w:rsidRDefault="00435859" w:rsidP="00435859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lastRenderedPageBreak/>
        <w:t>Pizarra y marcadores para ejemplos.</w:t>
      </w:r>
    </w:p>
    <w:p w:rsidR="00435859" w:rsidRPr="00435859" w:rsidRDefault="00435859" w:rsidP="00435859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Material visual (diapositivas o carteles) sobre ahorro y su importancia.</w:t>
      </w:r>
    </w:p>
    <w:p w:rsidR="00435859" w:rsidRPr="00435859" w:rsidRDefault="00435859" w:rsidP="00435859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final</w:t>
      </w:r>
    </w:p>
    <w:p w:rsidR="00435859" w:rsidRPr="00435859" w:rsidRDefault="00435859" w:rsidP="00435859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43585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El ahorro es un hábito esencial que no solo promueve la seguridad financiera, sino que también empodera a los estudiantes a tomar decisiones responsables y críticas respecto a sus recursos económicos. Esta sesión busca equiparlos con herramientas prácticas que puedan aplicar en sus vidas diarias.</w:t>
      </w:r>
    </w:p>
    <w:p w:rsidR="00856DD5" w:rsidRDefault="00856DD5"/>
    <w:sectPr w:rsidR="00856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ADB"/>
    <w:multiLevelType w:val="multilevel"/>
    <w:tmpl w:val="D7DA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B7B06"/>
    <w:multiLevelType w:val="multilevel"/>
    <w:tmpl w:val="BDD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377AF"/>
    <w:multiLevelType w:val="multilevel"/>
    <w:tmpl w:val="776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077A4B"/>
    <w:multiLevelType w:val="multilevel"/>
    <w:tmpl w:val="D8D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50420D"/>
    <w:multiLevelType w:val="multilevel"/>
    <w:tmpl w:val="6922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A3768B"/>
    <w:multiLevelType w:val="multilevel"/>
    <w:tmpl w:val="E4E6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D57BE"/>
    <w:multiLevelType w:val="multilevel"/>
    <w:tmpl w:val="B730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CE19FD"/>
    <w:multiLevelType w:val="multilevel"/>
    <w:tmpl w:val="4BE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AB5960"/>
    <w:multiLevelType w:val="multilevel"/>
    <w:tmpl w:val="24B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9"/>
    <w:rsid w:val="00435859"/>
    <w:rsid w:val="0085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5EAFD"/>
  <w15:chartTrackingRefBased/>
  <w15:docId w15:val="{1D28B09C-CEF3-45AA-9439-44C61EFD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3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43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4358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35859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435859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3585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358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Infante</dc:creator>
  <cp:keywords/>
  <dc:description/>
  <cp:lastModifiedBy>Vilma Infante</cp:lastModifiedBy>
  <cp:revision>1</cp:revision>
  <dcterms:created xsi:type="dcterms:W3CDTF">2024-09-21T17:09:00Z</dcterms:created>
  <dcterms:modified xsi:type="dcterms:W3CDTF">2024-09-21T17:12:00Z</dcterms:modified>
</cp:coreProperties>
</file>