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Sesión de Clase: Elaboramos nuestro presupuesto personal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Duración: 90 minutos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Nivel: Tercero y cuarto grado de secundaria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Área: Ciencias Sociales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Tema: Elaboramos nuestro presupuesto personal considerando nuestras necesidades, deudas y proyectos.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Competencia: Gestionar responsablemente los recursos económicos.</w:t>
      </w:r>
    </w:p>
    <w:p w:rsidR="00D31AE3" w:rsidRPr="00D31AE3" w:rsidRDefault="007C7A50" w:rsidP="00D31AE3">
      <w:pPr>
        <w:rPr>
          <w:lang w:val="es-ES"/>
        </w:rPr>
      </w:pPr>
      <w:r>
        <w:rPr>
          <w:lang w:val="es-ES"/>
        </w:rPr>
        <w:t>Capacidades: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Comprende las relaciones entre los elementos del sistema.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Toma decisiones económicas y financieras.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Desempeño: Fórmula presupuestos personales considerando los ingresos y egresos, necesidades, deudas y proyectos de ahorro e inversión con el fin de mejorar su bienestar.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Objetivo: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Que los estudiantes puedan elaborar un presupuesto personal considerando sus ingresos, gastos, necesidades, deudas y proyectos de ahorro e inversión.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Materiales: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Pizarra o proyector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Marcadores o plumones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Hojas de papel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Lápices o bolígrafos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Material de apoyo (ejemplos de presupuestos, planillas, etc.)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Desarrollo de la sesión: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1. Introducción (15 minutos)</w:t>
      </w:r>
    </w:p>
    <w:p w:rsidR="00D31AE3" w:rsidRPr="00D31AE3" w:rsidRDefault="00D31AE3" w:rsidP="00D31AE3">
      <w:pPr>
        <w:rPr>
          <w:lang w:val="es-ES"/>
        </w:rPr>
      </w:pP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Motivación: Iniciar la sesión con una pregunta: ¿Alguna vez han pensado en cómo gastan su dinero? ¿Les gustaría tener un control sobre sus gastos?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Presentación del tema: Explicar a los estudiantes qué es un presupuesto personal y su importancia.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Definición: Un presupuesto personal es un plan que nos ayuda a controlar nuestros ingresos y gastos para alcanzar nuestras metas financieras.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Importancia: Un presupuesto personal nos permite:</w:t>
      </w:r>
    </w:p>
    <w:p w:rsidR="00D31AE3" w:rsidRPr="00D73E43" w:rsidRDefault="00D31AE3" w:rsidP="00D73E43">
      <w:pPr>
        <w:pStyle w:val="Prrafodelista"/>
        <w:numPr>
          <w:ilvl w:val="0"/>
          <w:numId w:val="1"/>
        </w:numPr>
        <w:rPr>
          <w:lang w:val="es-ES"/>
        </w:rPr>
      </w:pPr>
      <w:r w:rsidRPr="00D73E43">
        <w:rPr>
          <w:lang w:val="es-ES"/>
        </w:rPr>
        <w:lastRenderedPageBreak/>
        <w:t>Saber dónde se va nuestro dinero.</w:t>
      </w:r>
    </w:p>
    <w:p w:rsidR="00D31AE3" w:rsidRPr="00D73E43" w:rsidRDefault="00D31AE3" w:rsidP="00D73E43">
      <w:pPr>
        <w:pStyle w:val="Prrafodelista"/>
        <w:numPr>
          <w:ilvl w:val="0"/>
          <w:numId w:val="1"/>
        </w:numPr>
        <w:rPr>
          <w:lang w:val="es-ES"/>
        </w:rPr>
      </w:pPr>
      <w:r w:rsidRPr="00D73E43">
        <w:rPr>
          <w:lang w:val="es-ES"/>
        </w:rPr>
        <w:t>Planificar nuestro futuro financiero.</w:t>
      </w:r>
    </w:p>
    <w:p w:rsidR="00D31AE3" w:rsidRPr="00D73E43" w:rsidRDefault="00D31AE3" w:rsidP="00D73E43">
      <w:pPr>
        <w:pStyle w:val="Prrafodelista"/>
        <w:numPr>
          <w:ilvl w:val="0"/>
          <w:numId w:val="1"/>
        </w:numPr>
        <w:rPr>
          <w:lang w:val="es-ES"/>
        </w:rPr>
      </w:pPr>
      <w:r w:rsidRPr="00D73E43">
        <w:rPr>
          <w:lang w:val="es-ES"/>
        </w:rPr>
        <w:t>Tomar decisiones financieras responsables.</w:t>
      </w:r>
    </w:p>
    <w:p w:rsidR="00D31AE3" w:rsidRPr="00D73E43" w:rsidRDefault="00D31AE3" w:rsidP="00D73E43">
      <w:pPr>
        <w:pStyle w:val="Prrafodelista"/>
        <w:numPr>
          <w:ilvl w:val="0"/>
          <w:numId w:val="1"/>
        </w:numPr>
        <w:rPr>
          <w:lang w:val="es-ES"/>
        </w:rPr>
      </w:pPr>
      <w:r w:rsidRPr="00D73E43">
        <w:rPr>
          <w:lang w:val="es-ES"/>
        </w:rPr>
        <w:t>Evitar deudas innecesarias.</w:t>
      </w:r>
    </w:p>
    <w:p w:rsidR="00D31AE3" w:rsidRPr="00D73E43" w:rsidRDefault="00D31AE3" w:rsidP="00D73E43">
      <w:pPr>
        <w:pStyle w:val="Prrafodelista"/>
        <w:numPr>
          <w:ilvl w:val="0"/>
          <w:numId w:val="1"/>
        </w:numPr>
        <w:rPr>
          <w:lang w:val="es-ES"/>
        </w:rPr>
      </w:pPr>
      <w:r w:rsidRPr="00D73E43">
        <w:rPr>
          <w:lang w:val="es-ES"/>
        </w:rPr>
        <w:t>Alcanzar nuestras metas financieras.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Relación con la economía nacional: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Explicar que el presupuesto personal es una herramienta esencial para la economía nacional.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Cuando las personas gestionan responsablemente sus recursos, contribuyen al crecimiento económico del país.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2. Desarrollo (45 minutos)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Elementos del presupuesto personal: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Ingresos: Dinero que recibimos por diferentes fuentes (trabajo, becas, regalos, etc.).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Gastos: Dinero que gastamos en diferentes necesidades (alimentación, vivienda, educación, etc.).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Clasificación de gastos: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Obligatorios: Gastos que son necesarios para vivir (alquiler, servicios básicos, etc.).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Necesarios: Gastos que no son obligatorios, pero son importantes para nuestra calidad de vida (alimentación saludable, transporte, etc.).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Ocasionales: Gastos que se realizan de forma esporádica (viajes, compras especiales, etc.).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Deudas: Dinero que debemos a otras personas o instituciones.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Ahorro e inversión: Dinero que guardamos para el futuro o para realizar proyectos.</w:t>
      </w:r>
    </w:p>
    <w:p w:rsidR="00D31AE3" w:rsidRPr="00D73E43" w:rsidRDefault="00D31AE3" w:rsidP="00D73E43">
      <w:pPr>
        <w:jc w:val="center"/>
        <w:rPr>
          <w:b/>
          <w:lang w:val="es-ES"/>
        </w:rPr>
      </w:pPr>
      <w:r w:rsidRPr="00D73E43">
        <w:rPr>
          <w:b/>
          <w:lang w:val="es-ES"/>
        </w:rPr>
        <w:t>Elaboración de un presupuesto personal: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Ejemplo práctico: Presentar un ejemplo de presupuesto personal con diferentes escenarios (estudiante, trabajador, familia).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Pasos para elaborar un presupuesto: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Registrar todos los ingresos.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Registrar todos los gastos.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Clasificar los gastos en obligatorios, necesarios y ocasionales.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Analizar el dinero que queda disponible.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Planificar el ahorro e inversión.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Plantilla de presupuesto: Proporcionar a los estudiantes una plantilla para que puedan registrar sus ingresos y gastos.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lastRenderedPageBreak/>
        <w:t>Ejercicios prácticos: Realizar ejercicios en clase donde los estudiantes puedan calcular sus propios presupuestos.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Caso práctico: Cálculo del IGV: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Explicar qué es el IGV y cómo se calcula.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Realizar un ejercicio práctico donde los estudiantes puedan calcular el IGV de un producto o servicio.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3. Cierre (30 minutos)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Reflexión: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¿Qué aprendieron hoy sobre el presupuesto personal?</w:t>
      </w:r>
    </w:p>
    <w:p w:rsidR="00D31AE3" w:rsidRPr="00D31AE3" w:rsidRDefault="00D31AE3" w:rsidP="00D31AE3">
      <w:pPr>
        <w:rPr>
          <w:lang w:val="es-ES"/>
        </w:rPr>
      </w:pPr>
      <w:r w:rsidRPr="00D31AE3">
        <w:rPr>
          <w:lang w:val="es-ES"/>
        </w:rPr>
        <w:t>¿Cómo pueden aplicar lo aprendido en su vida diaria?</w:t>
      </w:r>
    </w:p>
    <w:p w:rsidR="0054656A" w:rsidRPr="00D31AE3" w:rsidRDefault="00D31AE3" w:rsidP="00D31AE3">
      <w:pPr>
        <w:rPr>
          <w:lang w:val="es-ES"/>
        </w:rPr>
      </w:pPr>
      <w:r w:rsidRPr="00D31AE3">
        <w:rPr>
          <w:lang w:val="es-ES"/>
        </w:rPr>
        <w:t>¿Qué estrategias pueden impl</w:t>
      </w:r>
      <w:r w:rsidR="00D73E43">
        <w:rPr>
          <w:lang w:val="es-ES"/>
        </w:rPr>
        <w:t>ementar para mejorar su bienestar?</w:t>
      </w:r>
      <w:bookmarkStart w:id="0" w:name="_GoBack"/>
      <w:bookmarkEnd w:id="0"/>
    </w:p>
    <w:sectPr w:rsidR="0054656A" w:rsidRPr="00D31A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63A67"/>
    <w:multiLevelType w:val="hybridMultilevel"/>
    <w:tmpl w:val="5F4C5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E3"/>
    <w:rsid w:val="0054656A"/>
    <w:rsid w:val="007C7A50"/>
    <w:rsid w:val="00B076E4"/>
    <w:rsid w:val="00D31AE3"/>
    <w:rsid w:val="00D7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0741"/>
  <w15:chartTrackingRefBased/>
  <w15:docId w15:val="{7D7A4260-E963-4540-807C-AFBA3EB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2024-09-21T03:47:00Z</dcterms:created>
  <dcterms:modified xsi:type="dcterms:W3CDTF">2024-09-21T04:46:00Z</dcterms:modified>
</cp:coreProperties>
</file>