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C75C1C" w14:textId="77777777" w:rsidR="00A77FF6" w:rsidRDefault="00A77FF6" w:rsidP="00A77FF6">
      <w:pPr>
        <w:spacing w:line="240" w:lineRule="auto"/>
      </w:pPr>
      <w:r>
        <w:t>Sesión de Clase: Elaboramos Nuestro Presupuesto Personal</w:t>
      </w:r>
    </w:p>
    <w:p w14:paraId="692566A0" w14:textId="77777777" w:rsidR="00A77FF6" w:rsidRDefault="00A77FF6" w:rsidP="00A77FF6">
      <w:pPr>
        <w:spacing w:line="240" w:lineRule="auto"/>
      </w:pPr>
      <w:r>
        <w:t>Duración: 90 minutos</w:t>
      </w:r>
    </w:p>
    <w:p w14:paraId="5ADEFAC4" w14:textId="77777777" w:rsidR="00A77FF6" w:rsidRDefault="00A77FF6" w:rsidP="00A77FF6">
      <w:pPr>
        <w:spacing w:line="240" w:lineRule="auto"/>
      </w:pPr>
      <w:r>
        <w:t>Objetivo General:</w:t>
      </w:r>
    </w:p>
    <w:p w14:paraId="37470799" w14:textId="77777777" w:rsidR="00A77FF6" w:rsidRDefault="00A77FF6" w:rsidP="00A77FF6">
      <w:pPr>
        <w:spacing w:line="240" w:lineRule="auto"/>
      </w:pPr>
      <w:r>
        <w:t>Los estudiantes comprenderán la importancia del presupuesto personal y aprenderán a elaborar uno, considerando sus ingresos, gastos, deudas y proyectos de ahorro e inversión.</w:t>
      </w:r>
    </w:p>
    <w:p w14:paraId="3AFB3C9E" w14:textId="77777777" w:rsidR="00A77FF6" w:rsidRDefault="00A77FF6" w:rsidP="00A77FF6">
      <w:pPr>
        <w:spacing w:line="240" w:lineRule="auto"/>
      </w:pPr>
    </w:p>
    <w:p w14:paraId="5351508A" w14:textId="77777777" w:rsidR="00A77FF6" w:rsidRDefault="00A77FF6" w:rsidP="00A77FF6">
      <w:pPr>
        <w:spacing w:line="240" w:lineRule="auto"/>
      </w:pPr>
      <w:r>
        <w:t>Competencia:</w:t>
      </w:r>
    </w:p>
    <w:p w14:paraId="718BA17C" w14:textId="77777777" w:rsidR="00A77FF6" w:rsidRDefault="00A77FF6" w:rsidP="00A77FF6">
      <w:pPr>
        <w:spacing w:line="240" w:lineRule="auto"/>
      </w:pPr>
      <w:r>
        <w:t>Gestionar responsablemente los recursos económicos.</w:t>
      </w:r>
    </w:p>
    <w:p w14:paraId="14BF0CB5" w14:textId="77777777" w:rsidR="00A77FF6" w:rsidRDefault="00A77FF6" w:rsidP="00A77FF6">
      <w:pPr>
        <w:spacing w:line="240" w:lineRule="auto"/>
      </w:pPr>
    </w:p>
    <w:p w14:paraId="00573C92" w14:textId="77777777" w:rsidR="00A77FF6" w:rsidRDefault="00A77FF6" w:rsidP="00A77FF6">
      <w:pPr>
        <w:spacing w:line="240" w:lineRule="auto"/>
      </w:pPr>
      <w:r>
        <w:t>Capacidades:</w:t>
      </w:r>
    </w:p>
    <w:p w14:paraId="2DBB6516" w14:textId="77777777" w:rsidR="00A77FF6" w:rsidRDefault="00A77FF6" w:rsidP="00A77FF6">
      <w:pPr>
        <w:spacing w:line="240" w:lineRule="auto"/>
      </w:pPr>
      <w:r>
        <w:t>Comprende las relaciones entre los elementos del sistema económico.</w:t>
      </w:r>
    </w:p>
    <w:p w14:paraId="0921D1BE" w14:textId="77777777" w:rsidR="00A77FF6" w:rsidRDefault="00A77FF6" w:rsidP="00A77FF6">
      <w:pPr>
        <w:spacing w:line="240" w:lineRule="auto"/>
      </w:pPr>
      <w:r>
        <w:t>Toma decisiones económicas y financieras.</w:t>
      </w:r>
    </w:p>
    <w:p w14:paraId="7178123A" w14:textId="77777777" w:rsidR="00A77FF6" w:rsidRDefault="00A77FF6" w:rsidP="00A77FF6">
      <w:pPr>
        <w:spacing w:line="240" w:lineRule="auto"/>
      </w:pPr>
      <w:r>
        <w:t>Desempeño:</w:t>
      </w:r>
    </w:p>
    <w:p w14:paraId="266041B8" w14:textId="77777777" w:rsidR="00A77FF6" w:rsidRDefault="00A77FF6" w:rsidP="00A77FF6">
      <w:pPr>
        <w:spacing w:line="240" w:lineRule="auto"/>
      </w:pPr>
      <w:r>
        <w:t>Fórmula presupuestos personales considerando los ingresos y egresos, necesidades, deudas y proyectos de ahorro e inversión con el fin de mejorar su bienestar.</w:t>
      </w:r>
    </w:p>
    <w:p w14:paraId="55C5F30E" w14:textId="77777777" w:rsidR="00A77FF6" w:rsidRDefault="00A77FF6" w:rsidP="00A77FF6">
      <w:pPr>
        <w:spacing w:line="240" w:lineRule="auto"/>
      </w:pPr>
    </w:p>
    <w:p w14:paraId="260A374E" w14:textId="77777777" w:rsidR="00A77FF6" w:rsidRDefault="00A77FF6" w:rsidP="00A77FF6">
      <w:pPr>
        <w:spacing w:line="240" w:lineRule="auto"/>
      </w:pPr>
      <w:r>
        <w:t>Criterios de Evaluación:</w:t>
      </w:r>
    </w:p>
    <w:p w14:paraId="70F86F4B" w14:textId="77777777" w:rsidR="00A77FF6" w:rsidRDefault="00A77FF6" w:rsidP="00A77FF6">
      <w:pPr>
        <w:spacing w:line="240" w:lineRule="auto"/>
      </w:pPr>
      <w:r>
        <w:t>Habilidad: Determina los ingresos y gastos económicos personales.</w:t>
      </w:r>
    </w:p>
    <w:p w14:paraId="05D286C9" w14:textId="77777777" w:rsidR="00A77FF6" w:rsidRDefault="00A77FF6" w:rsidP="00A77FF6">
      <w:pPr>
        <w:spacing w:line="240" w:lineRule="auto"/>
      </w:pPr>
      <w:r>
        <w:t>Contenido: Diferenciando sus tipos: obligatorios, necesarios y ocasionales.</w:t>
      </w:r>
    </w:p>
    <w:p w14:paraId="78898E47" w14:textId="77777777" w:rsidR="00A77FF6" w:rsidRDefault="00A77FF6" w:rsidP="00A77FF6">
      <w:pPr>
        <w:spacing w:line="240" w:lineRule="auto"/>
      </w:pPr>
      <w:r>
        <w:t>Condición: A través de un ejercicio práctico.</w:t>
      </w:r>
    </w:p>
    <w:p w14:paraId="50244203" w14:textId="77777777" w:rsidR="00A77FF6" w:rsidRDefault="00A77FF6" w:rsidP="00A77FF6">
      <w:pPr>
        <w:spacing w:line="240" w:lineRule="auto"/>
      </w:pPr>
      <w:r>
        <w:t>Producto: Elaboración de un cuadro de presupuesto personal.</w:t>
      </w:r>
    </w:p>
    <w:p w14:paraId="1A054FA0" w14:textId="77777777" w:rsidR="00A77FF6" w:rsidRDefault="00A77FF6" w:rsidP="00A77FF6">
      <w:pPr>
        <w:spacing w:line="240" w:lineRule="auto"/>
      </w:pPr>
      <w:r>
        <w:t>Habilidad: Analiza el dinero que quedó o no disponible.</w:t>
      </w:r>
    </w:p>
    <w:p w14:paraId="58CC5B21" w14:textId="77777777" w:rsidR="00A77FF6" w:rsidRDefault="00A77FF6" w:rsidP="00A77FF6">
      <w:pPr>
        <w:spacing w:line="240" w:lineRule="auto"/>
      </w:pPr>
      <w:r>
        <w:t>Contenido: Proponiendo estrategias para mejorar el bienestar familiar.</w:t>
      </w:r>
    </w:p>
    <w:p w14:paraId="32D0EF0F" w14:textId="77777777" w:rsidR="00A77FF6" w:rsidRDefault="00A77FF6" w:rsidP="00A77FF6">
      <w:pPr>
        <w:spacing w:line="240" w:lineRule="auto"/>
      </w:pPr>
      <w:r>
        <w:t>Condición: En base a su presupuesto personal elaborado.</w:t>
      </w:r>
    </w:p>
    <w:p w14:paraId="146FE5C6" w14:textId="77777777" w:rsidR="00A77FF6" w:rsidRDefault="00A77FF6" w:rsidP="00A77FF6">
      <w:pPr>
        <w:spacing w:line="240" w:lineRule="auto"/>
      </w:pPr>
      <w:r>
        <w:t>Producto: Propuestas de mejora.</w:t>
      </w:r>
    </w:p>
    <w:p w14:paraId="23CE8FCF" w14:textId="77777777" w:rsidR="00A77FF6" w:rsidRDefault="00A77FF6" w:rsidP="00A77FF6">
      <w:pPr>
        <w:spacing w:line="240" w:lineRule="auto"/>
      </w:pPr>
      <w:r>
        <w:t>Materiales:</w:t>
      </w:r>
    </w:p>
    <w:p w14:paraId="466FB87D" w14:textId="77777777" w:rsidR="00A77FF6" w:rsidRDefault="00A77FF6" w:rsidP="00A77FF6">
      <w:pPr>
        <w:spacing w:line="240" w:lineRule="auto"/>
      </w:pPr>
      <w:r>
        <w:t>Pizarrón y marcadores</w:t>
      </w:r>
    </w:p>
    <w:p w14:paraId="47056768" w14:textId="77777777" w:rsidR="00A77FF6" w:rsidRDefault="00A77FF6" w:rsidP="00A77FF6">
      <w:pPr>
        <w:spacing w:line="240" w:lineRule="auto"/>
      </w:pPr>
      <w:r>
        <w:t>Plantillas de presupuesto personal</w:t>
      </w:r>
    </w:p>
    <w:p w14:paraId="355CCC03" w14:textId="77777777" w:rsidR="00A77FF6" w:rsidRDefault="00A77FF6" w:rsidP="00A77FF6">
      <w:pPr>
        <w:spacing w:line="240" w:lineRule="auto"/>
      </w:pPr>
      <w:r>
        <w:t>Calculadoras</w:t>
      </w:r>
    </w:p>
    <w:p w14:paraId="440B50A7" w14:textId="77777777" w:rsidR="00A77FF6" w:rsidRDefault="00A77FF6" w:rsidP="00A77FF6">
      <w:pPr>
        <w:spacing w:line="240" w:lineRule="auto"/>
      </w:pPr>
      <w:r>
        <w:t>Ejemplos impresos de presupuestos y cálculos del IGV</w:t>
      </w:r>
    </w:p>
    <w:p w14:paraId="0121EE0A" w14:textId="77777777" w:rsidR="00A77FF6" w:rsidRDefault="00A77FF6" w:rsidP="00A77FF6">
      <w:pPr>
        <w:spacing w:line="240" w:lineRule="auto"/>
      </w:pPr>
      <w:r>
        <w:lastRenderedPageBreak/>
        <w:t>Proyector (opcional)</w:t>
      </w:r>
    </w:p>
    <w:p w14:paraId="0DB5A12B" w14:textId="77777777" w:rsidR="00A77FF6" w:rsidRDefault="00A77FF6" w:rsidP="00A77FF6">
      <w:pPr>
        <w:spacing w:line="240" w:lineRule="auto"/>
      </w:pPr>
      <w:r>
        <w:t>Estructura de la Clase:</w:t>
      </w:r>
    </w:p>
    <w:p w14:paraId="0BF4B68F" w14:textId="77777777" w:rsidR="00A77FF6" w:rsidRDefault="00A77FF6" w:rsidP="00A77FF6">
      <w:pPr>
        <w:spacing w:line="240" w:lineRule="auto"/>
      </w:pPr>
      <w:r>
        <w:t>1. Introducción (15 minutos)</w:t>
      </w:r>
    </w:p>
    <w:p w14:paraId="460C32F3" w14:textId="77777777" w:rsidR="00A77FF6" w:rsidRDefault="00A77FF6" w:rsidP="00A77FF6">
      <w:pPr>
        <w:spacing w:line="240" w:lineRule="auto"/>
      </w:pPr>
      <w:r>
        <w:t>Presentación del tema: Explicar qué es un presupuesto personal y su importancia.</w:t>
      </w:r>
    </w:p>
    <w:p w14:paraId="5D0B6FCD" w14:textId="77777777" w:rsidR="00A77FF6" w:rsidRDefault="00A77FF6" w:rsidP="00A77FF6">
      <w:pPr>
        <w:spacing w:line="240" w:lineRule="auto"/>
      </w:pPr>
      <w:r>
        <w:t>Definición: Un presupuesto personal es una herramienta que permite planificar y gestionar los ingresos y gastos para alcanzar objetivos económicos.</w:t>
      </w:r>
    </w:p>
    <w:p w14:paraId="1ACCF3A0" w14:textId="77777777" w:rsidR="00A77FF6" w:rsidRDefault="00A77FF6" w:rsidP="00A77FF6">
      <w:pPr>
        <w:spacing w:line="240" w:lineRule="auto"/>
      </w:pPr>
      <w:r>
        <w:t>Importancia: Ayuda a evitar deudas, a ahorrar y a gestionar los recursos de manera efectiva, contribuyendo al bienestar familiar y a la economía nacional.</w:t>
      </w:r>
    </w:p>
    <w:p w14:paraId="43AB0708" w14:textId="77777777" w:rsidR="00A77FF6" w:rsidRDefault="00A77FF6" w:rsidP="00A77FF6">
      <w:pPr>
        <w:spacing w:line="240" w:lineRule="auto"/>
      </w:pPr>
      <w:r>
        <w:t>2. Explicación Teórica (20 minutos)</w:t>
      </w:r>
    </w:p>
    <w:p w14:paraId="1339A9CE" w14:textId="77777777" w:rsidR="00A77FF6" w:rsidRDefault="00A77FF6" w:rsidP="00A77FF6">
      <w:pPr>
        <w:spacing w:line="240" w:lineRule="auto"/>
      </w:pPr>
      <w:r>
        <w:t>Tipos de Ingresos:</w:t>
      </w:r>
    </w:p>
    <w:p w14:paraId="26340CE5" w14:textId="77777777" w:rsidR="00A77FF6" w:rsidRDefault="00A77FF6" w:rsidP="00A77FF6">
      <w:pPr>
        <w:spacing w:line="240" w:lineRule="auto"/>
      </w:pPr>
      <w:r>
        <w:t>Salario, ingresos por trabajos independientes, etc.</w:t>
      </w:r>
    </w:p>
    <w:p w14:paraId="35DF647D" w14:textId="77777777" w:rsidR="00A77FF6" w:rsidRDefault="00A77FF6" w:rsidP="00A77FF6">
      <w:pPr>
        <w:spacing w:line="240" w:lineRule="auto"/>
      </w:pPr>
      <w:r>
        <w:t>Tipos de Gastos:</w:t>
      </w:r>
    </w:p>
    <w:p w14:paraId="561EEB32" w14:textId="77777777" w:rsidR="00A77FF6" w:rsidRDefault="00A77FF6" w:rsidP="00A77FF6">
      <w:pPr>
        <w:spacing w:line="240" w:lineRule="auto"/>
      </w:pPr>
      <w:r>
        <w:t>Obligatorios: Alquiler, servicios básicos, alimentación.</w:t>
      </w:r>
    </w:p>
    <w:p w14:paraId="7B31CA8E" w14:textId="77777777" w:rsidR="00A77FF6" w:rsidRDefault="00A77FF6" w:rsidP="00A77FF6">
      <w:pPr>
        <w:spacing w:line="240" w:lineRule="auto"/>
      </w:pPr>
      <w:r>
        <w:t>Necesarios: Educación, salud.</w:t>
      </w:r>
    </w:p>
    <w:p w14:paraId="4034B148" w14:textId="77777777" w:rsidR="00A77FF6" w:rsidRDefault="00A77FF6" w:rsidP="00A77FF6">
      <w:pPr>
        <w:spacing w:line="240" w:lineRule="auto"/>
      </w:pPr>
      <w:r>
        <w:t>Ocasionales: Entretenimiento, regalos.</w:t>
      </w:r>
    </w:p>
    <w:p w14:paraId="4081EF33" w14:textId="77777777" w:rsidR="00A77FF6" w:rsidRDefault="00A77FF6" w:rsidP="00A77FF6">
      <w:pPr>
        <w:spacing w:line="240" w:lineRule="auto"/>
      </w:pPr>
      <w:r>
        <w:t>Cálculo del IGV: Explicar cómo calcular el IGV (Impuesto General a las Ventas) en los gastos y su impacto en el presupuesto.</w:t>
      </w:r>
    </w:p>
    <w:p w14:paraId="53C23B69" w14:textId="77777777" w:rsidR="00A77FF6" w:rsidRDefault="00A77FF6" w:rsidP="00A77FF6">
      <w:pPr>
        <w:spacing w:line="240" w:lineRule="auto"/>
      </w:pPr>
      <w:r>
        <w:t>3. Actividad Práctica (40 minutos)</w:t>
      </w:r>
    </w:p>
    <w:p w14:paraId="5D6E1AB6" w14:textId="77777777" w:rsidR="00A77FF6" w:rsidRDefault="00A77FF6" w:rsidP="00A77FF6">
      <w:pPr>
        <w:spacing w:line="240" w:lineRule="auto"/>
      </w:pPr>
      <w:r>
        <w:t>Ejercicio de elaboración de presupuesto:</w:t>
      </w:r>
    </w:p>
    <w:p w14:paraId="6403A3B6" w14:textId="77777777" w:rsidR="00A77FF6" w:rsidRDefault="00A77FF6" w:rsidP="00A77FF6">
      <w:pPr>
        <w:spacing w:line="240" w:lineRule="auto"/>
      </w:pPr>
      <w:r>
        <w:t>Distribuir plantillas de presupuesto personal.</w:t>
      </w:r>
    </w:p>
    <w:p w14:paraId="7AAC7706" w14:textId="77777777" w:rsidR="00A77FF6" w:rsidRDefault="00A77FF6" w:rsidP="00A77FF6">
      <w:pPr>
        <w:spacing w:line="240" w:lineRule="auto"/>
      </w:pPr>
      <w:r>
        <w:t>Los estudiantes deben registrar sus ingresos y gastos en la plantilla, diferenciando entre obligatorios, necesarios y ocasionales.</w:t>
      </w:r>
    </w:p>
    <w:p w14:paraId="455F0F53" w14:textId="77777777" w:rsidR="00A77FF6" w:rsidRDefault="00A77FF6" w:rsidP="00A77FF6">
      <w:pPr>
        <w:spacing w:line="240" w:lineRule="auto"/>
      </w:pPr>
      <w:r>
        <w:t>Cálculo del IGV:</w:t>
      </w:r>
    </w:p>
    <w:p w14:paraId="6ADBBD97" w14:textId="77777777" w:rsidR="00A77FF6" w:rsidRDefault="00A77FF6" w:rsidP="00A77FF6">
      <w:pPr>
        <w:spacing w:line="240" w:lineRule="auto"/>
      </w:pPr>
      <w:r>
        <w:t>Proporcionar ejemplos de gastos con y sin IGV y pedir a los estudiantes que realicen el cálculo.</w:t>
      </w:r>
    </w:p>
    <w:p w14:paraId="0B052CEA" w14:textId="77777777" w:rsidR="00A77FF6" w:rsidRDefault="00A77FF6" w:rsidP="00A77FF6">
      <w:pPr>
        <w:spacing w:line="240" w:lineRule="auto"/>
      </w:pPr>
      <w:r>
        <w:t>Análisis:</w:t>
      </w:r>
    </w:p>
    <w:p w14:paraId="6098C594" w14:textId="77777777" w:rsidR="00A77FF6" w:rsidRDefault="00A77FF6" w:rsidP="00A77FF6">
      <w:pPr>
        <w:spacing w:line="240" w:lineRule="auto"/>
      </w:pPr>
      <w:r>
        <w:t>Reflexionar sobre el dinero disponible al final del mes y discutir cómo podrían mejorar su bienestar familiar (ahorros, reducción de gastos innecesarios).</w:t>
      </w:r>
    </w:p>
    <w:p w14:paraId="5FE09DEC" w14:textId="77777777" w:rsidR="00A77FF6" w:rsidRDefault="00A77FF6" w:rsidP="00A77FF6">
      <w:pPr>
        <w:spacing w:line="240" w:lineRule="auto"/>
      </w:pPr>
      <w:r>
        <w:t>4. Cierre (15 minutos)</w:t>
      </w:r>
    </w:p>
    <w:p w14:paraId="47175ACC" w14:textId="77777777" w:rsidR="00A77FF6" w:rsidRDefault="00A77FF6" w:rsidP="00A77FF6">
      <w:pPr>
        <w:spacing w:line="240" w:lineRule="auto"/>
      </w:pPr>
      <w:r>
        <w:t>Presentación de resultados: Algunos estudiantes comparten sus presupuestos y estrategias de mejora.</w:t>
      </w:r>
    </w:p>
    <w:p w14:paraId="66032BCF" w14:textId="77777777" w:rsidR="00A77FF6" w:rsidRDefault="00A77FF6" w:rsidP="00A77FF6">
      <w:pPr>
        <w:spacing w:line="240" w:lineRule="auto"/>
      </w:pPr>
      <w:r>
        <w:t>Reflexión final: Reiterar la importancia de gestionar responsablemente los recursos económicos y cómo un buen presupuesto puede impactar positivamente en sus vidas y en la economía familiar.</w:t>
      </w:r>
    </w:p>
    <w:p w14:paraId="22B48D07" w14:textId="77777777" w:rsidR="00A77FF6" w:rsidRDefault="00A77FF6" w:rsidP="00A77FF6">
      <w:pPr>
        <w:spacing w:line="240" w:lineRule="auto"/>
      </w:pPr>
      <w:r>
        <w:lastRenderedPageBreak/>
        <w:t>Evidencia de Aprendizaje:</w:t>
      </w:r>
    </w:p>
    <w:p w14:paraId="0392FD72" w14:textId="77777777" w:rsidR="00A77FF6" w:rsidRDefault="00A77FF6" w:rsidP="00A77FF6">
      <w:pPr>
        <w:spacing w:line="240" w:lineRule="auto"/>
      </w:pPr>
      <w:r>
        <w:t>Elaboración de un cuadro de presupuesto personal que contemple ingresos, gastos, deudas y un plan de ahorro.</w:t>
      </w:r>
    </w:p>
    <w:p w14:paraId="39119EDC" w14:textId="77777777" w:rsidR="00A77FF6" w:rsidRDefault="00A77FF6" w:rsidP="00A77FF6">
      <w:pPr>
        <w:spacing w:line="240" w:lineRule="auto"/>
      </w:pPr>
      <w:r>
        <w:t>Instrumento de Evaluación:</w:t>
      </w:r>
    </w:p>
    <w:p w14:paraId="74082A59" w14:textId="77777777" w:rsidR="00A77FF6" w:rsidRDefault="00A77FF6" w:rsidP="00A77FF6">
      <w:pPr>
        <w:spacing w:line="240" w:lineRule="auto"/>
      </w:pPr>
      <w:r>
        <w:t>Lista de Cotejo: Para evaluar la correcta elaboración del presupuesto, diferenciación de tipos de gastos e ingresos, y propuestas de mejora.</w:t>
      </w:r>
    </w:p>
    <w:p w14:paraId="26D8BA49" w14:textId="784D7CA8" w:rsidR="00BD1547" w:rsidRDefault="00A77FF6" w:rsidP="00A77FF6">
      <w:pPr>
        <w:spacing w:line="240" w:lineRule="auto"/>
      </w:pPr>
      <w:r>
        <w:t>Con esta estructura, los estudiantes podrán desarrollar habilidades prácticas en la gestión de recursos económicos, fundamentales para su futuro.</w:t>
      </w:r>
    </w:p>
    <w:sectPr w:rsidR="00BD154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FF6"/>
    <w:rsid w:val="00401EA4"/>
    <w:rsid w:val="00A246B0"/>
    <w:rsid w:val="00A77FF6"/>
    <w:rsid w:val="00BD1547"/>
    <w:rsid w:val="00C1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00EB62D"/>
  <w15:chartTrackingRefBased/>
  <w15:docId w15:val="{94E35C4E-7B1E-45E5-89A0-1E01CD9CB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77F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77F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77F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77F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77F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77F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77F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77F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77F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77F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77F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77F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77FF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77FF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77FF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77FF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77FF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77FF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77F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77F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77F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77F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77F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77FF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77FF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77FF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77F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77FF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77FF6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520</Words>
  <Characters>2864</Characters>
  <Application>Microsoft Office Word</Application>
  <DocSecurity>0</DocSecurity>
  <Lines>23</Lines>
  <Paragraphs>6</Paragraphs>
  <ScaleCrop>false</ScaleCrop>
  <Company/>
  <LinksUpToDate>false</LinksUpToDate>
  <CharactersWithSpaces>3378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Edgard Huacre Huanaco</dc:creator>
  <cp:keywords/>
  <dc:description/>
  <cp:lastModifiedBy>Orlando Edgard Huacre Huanaco</cp:lastModifiedBy>
  <cp:revision>2</cp:revision>
  <dcterms:created xsi:type="dcterms:W3CDTF">2024-09-20T23:47:00Z</dcterms:created>
  <dcterms:modified xsi:type="dcterms:W3CDTF">2024-09-20T23:47:00Z</dcterms:modified>
</cp:coreProperties>
</file>