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976" w:rsidRDefault="004A6976" w:rsidP="001E4BAC">
      <w:pPr>
        <w:jc w:val="center"/>
        <w:rPr>
          <w:rFonts w:ascii="Arial Narrow" w:hAnsi="Arial Narrow"/>
          <w:b/>
          <w:color w:val="000000"/>
          <w:sz w:val="26"/>
          <w:szCs w:val="26"/>
          <w:u w:val="single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700DCC0D" wp14:editId="5C5A0DBA">
            <wp:simplePos x="0" y="0"/>
            <wp:positionH relativeFrom="margin">
              <wp:align>left</wp:align>
            </wp:positionH>
            <wp:positionV relativeFrom="paragraph">
              <wp:posOffset>-425342</wp:posOffset>
            </wp:positionV>
            <wp:extent cx="2769223" cy="419034"/>
            <wp:effectExtent l="0" t="0" r="0" b="635"/>
            <wp:wrapNone/>
            <wp:docPr id="1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9223" cy="4190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hidden="0" allowOverlap="1" wp14:anchorId="38D9DD35" wp14:editId="19081B70">
            <wp:simplePos x="0" y="0"/>
            <wp:positionH relativeFrom="column">
              <wp:posOffset>4311051</wp:posOffset>
            </wp:positionH>
            <wp:positionV relativeFrom="paragraph">
              <wp:posOffset>-490076</wp:posOffset>
            </wp:positionV>
            <wp:extent cx="546100" cy="485775"/>
            <wp:effectExtent l="0" t="0" r="0" b="0"/>
            <wp:wrapNone/>
            <wp:docPr id="3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5752" w:rsidRPr="001E4BAC" w:rsidRDefault="00BE425F" w:rsidP="001E4BAC">
      <w:pPr>
        <w:jc w:val="center"/>
        <w:rPr>
          <w:b/>
          <w:sz w:val="14"/>
          <w:szCs w:val="14"/>
        </w:rPr>
      </w:pPr>
      <w:r>
        <w:rPr>
          <w:rFonts w:ascii="Arial Narrow" w:hAnsi="Arial Narrow"/>
          <w:b/>
          <w:color w:val="000000"/>
          <w:sz w:val="26"/>
          <w:szCs w:val="26"/>
          <w:u w:val="single"/>
        </w:rPr>
        <w:t>SESIÓN DE APRENDIZAJE 03</w:t>
      </w:r>
      <w:r w:rsidR="0091786B">
        <w:rPr>
          <w:rFonts w:ascii="Arial Narrow" w:hAnsi="Arial Narrow"/>
          <w:b/>
          <w:color w:val="000000"/>
          <w:sz w:val="26"/>
          <w:szCs w:val="26"/>
          <w:u w:val="single"/>
        </w:rPr>
        <w:t xml:space="preserve"> - UNIDAD IV</w:t>
      </w:r>
      <w:r w:rsidR="00306BC9" w:rsidRPr="001E4BAC">
        <w:rPr>
          <w:rFonts w:ascii="Arial Narrow" w:hAnsi="Arial Narrow"/>
          <w:b/>
          <w:color w:val="000000"/>
          <w:sz w:val="26"/>
          <w:szCs w:val="26"/>
          <w:u w:val="single"/>
        </w:rPr>
        <w:t>- II TRIMESTRE</w:t>
      </w:r>
    </w:p>
    <w:p w:rsidR="007E5752" w:rsidRPr="00FC2615" w:rsidRDefault="00FC2615" w:rsidP="00FC26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TÍTULO: </w:t>
      </w:r>
      <w:r w:rsidRPr="00FC2615">
        <w:rPr>
          <w:rFonts w:ascii="Arial Narrow" w:hAnsi="Arial Narrow"/>
        </w:rPr>
        <w:t>¿Cómo usamos los productos financieros</w:t>
      </w:r>
      <w:r>
        <w:rPr>
          <w:rFonts w:ascii="Arial Narrow" w:hAnsi="Arial Narrow"/>
        </w:rPr>
        <w:t xml:space="preserve"> </w:t>
      </w:r>
      <w:r w:rsidRPr="00FC2615">
        <w:rPr>
          <w:rFonts w:ascii="Arial Narrow" w:hAnsi="Arial Narrow"/>
        </w:rPr>
        <w:t xml:space="preserve">para una inversión?                        </w:t>
      </w:r>
      <w:r w:rsidR="00BC06B0" w:rsidRPr="00FC2615">
        <w:rPr>
          <w:rFonts w:ascii="Arial Narrow" w:hAnsi="Arial Narrow"/>
        </w:rPr>
        <w:t xml:space="preserve">                           </w:t>
      </w:r>
    </w:p>
    <w:p w:rsidR="002B0E15" w:rsidRPr="002B0E15" w:rsidRDefault="002B0E15" w:rsidP="002B0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Arial Narrow" w:eastAsia="Arial Narrow" w:hAnsi="Arial Narrow" w:cs="Arial Narrow"/>
          <w:color w:val="000000"/>
        </w:rPr>
      </w:pPr>
    </w:p>
    <w:tbl>
      <w:tblPr>
        <w:tblStyle w:val="a0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4"/>
        <w:gridCol w:w="3260"/>
        <w:gridCol w:w="2126"/>
        <w:gridCol w:w="2977"/>
      </w:tblGrid>
      <w:tr w:rsidR="007E5752" w:rsidRPr="001E4BAC" w:rsidTr="004A6976">
        <w:trPr>
          <w:trHeight w:val="346"/>
        </w:trPr>
        <w:tc>
          <w:tcPr>
            <w:tcW w:w="1844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AREA</w:t>
            </w:r>
          </w:p>
        </w:tc>
        <w:tc>
          <w:tcPr>
            <w:tcW w:w="3260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DOCENTE</w:t>
            </w:r>
          </w:p>
        </w:tc>
        <w:tc>
          <w:tcPr>
            <w:tcW w:w="2126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GRADO Y SECCION</w:t>
            </w:r>
          </w:p>
        </w:tc>
        <w:tc>
          <w:tcPr>
            <w:tcW w:w="2977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FECHA</w:t>
            </w:r>
          </w:p>
        </w:tc>
      </w:tr>
      <w:tr w:rsidR="007E5752" w:rsidRPr="001E4BAC">
        <w:trPr>
          <w:trHeight w:val="288"/>
        </w:trPr>
        <w:tc>
          <w:tcPr>
            <w:tcW w:w="1844" w:type="dxa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color w:val="000000"/>
              </w:rPr>
              <w:t>Ciencias Sociales</w:t>
            </w:r>
          </w:p>
        </w:tc>
        <w:tc>
          <w:tcPr>
            <w:tcW w:w="3260" w:type="dxa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color w:val="000000"/>
              </w:rPr>
              <w:t>Gloria Claris RUGEL SEMINARIO</w:t>
            </w:r>
          </w:p>
        </w:tc>
        <w:tc>
          <w:tcPr>
            <w:tcW w:w="2126" w:type="dxa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color w:val="000000"/>
              </w:rPr>
              <w:t>5to “A C J”</w:t>
            </w:r>
          </w:p>
        </w:tc>
        <w:tc>
          <w:tcPr>
            <w:tcW w:w="2977" w:type="dxa"/>
          </w:tcPr>
          <w:p w:rsidR="007E5752" w:rsidRPr="001E4BAC" w:rsidRDefault="00FC26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Del 16 al 20</w:t>
            </w:r>
            <w:r w:rsidR="002B0E15">
              <w:rPr>
                <w:rFonts w:ascii="Arial Narrow" w:eastAsia="Arial Narrow" w:hAnsi="Arial Narrow" w:cs="Arial Narrow"/>
                <w:color w:val="000000"/>
              </w:rPr>
              <w:t xml:space="preserve"> de</w:t>
            </w:r>
            <w:r w:rsidR="00430CD5">
              <w:rPr>
                <w:rFonts w:ascii="Arial Narrow" w:eastAsia="Arial Narrow" w:hAnsi="Arial Narrow" w:cs="Arial Narrow"/>
                <w:color w:val="000000"/>
              </w:rPr>
              <w:t xml:space="preserve"> septiembre</w:t>
            </w:r>
            <w:r w:rsidR="002B0E15">
              <w:rPr>
                <w:rFonts w:ascii="Arial Narrow" w:eastAsia="Arial Narrow" w:hAnsi="Arial Narrow" w:cs="Arial Narrow"/>
                <w:color w:val="000000"/>
              </w:rPr>
              <w:t>.</w:t>
            </w:r>
          </w:p>
        </w:tc>
      </w:tr>
    </w:tbl>
    <w:p w:rsidR="007E5752" w:rsidRPr="001E4BAC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7E5752" w:rsidRPr="001E4BAC" w:rsidRDefault="00306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1E4BAC">
        <w:rPr>
          <w:rFonts w:ascii="Arial Narrow" w:eastAsia="Arial Narrow" w:hAnsi="Arial Narrow" w:cs="Arial Narrow"/>
          <w:b/>
          <w:color w:val="000000"/>
          <w:sz w:val="24"/>
          <w:szCs w:val="24"/>
        </w:rPr>
        <w:t>PROPOSITO DE APRENDIZAJE:</w:t>
      </w:r>
    </w:p>
    <w:tbl>
      <w:tblPr>
        <w:tblStyle w:val="a1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172"/>
        <w:gridCol w:w="3119"/>
        <w:gridCol w:w="2126"/>
        <w:gridCol w:w="1843"/>
      </w:tblGrid>
      <w:tr w:rsidR="007E5752" w:rsidRPr="001E4BAC" w:rsidTr="00430CD5">
        <w:trPr>
          <w:trHeight w:val="572"/>
        </w:trPr>
        <w:tc>
          <w:tcPr>
            <w:tcW w:w="3119" w:type="dxa"/>
            <w:gridSpan w:val="2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COMPETENCIAS Y CAPACIDADES DEL AREA</w:t>
            </w:r>
          </w:p>
        </w:tc>
        <w:tc>
          <w:tcPr>
            <w:tcW w:w="3119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DESEMPEÑO DE GRADO Y/O DESEMPEÑO PRECISADO</w:t>
            </w:r>
          </w:p>
        </w:tc>
        <w:tc>
          <w:tcPr>
            <w:tcW w:w="2126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EVIDENCIA DE APRENDIZAJE</w:t>
            </w:r>
          </w:p>
        </w:tc>
        <w:tc>
          <w:tcPr>
            <w:tcW w:w="1843" w:type="dxa"/>
            <w:shd w:val="clear" w:color="auto" w:fill="D9E2F3"/>
          </w:tcPr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1E4BAC">
              <w:rPr>
                <w:rFonts w:ascii="Arial Narrow" w:eastAsia="Arial Narrow" w:hAnsi="Arial Narrow" w:cs="Arial Narrow"/>
                <w:b/>
                <w:color w:val="000000"/>
              </w:rPr>
              <w:t>INSTRUMENTO DE EVALUACION</w:t>
            </w:r>
          </w:p>
        </w:tc>
      </w:tr>
      <w:tr w:rsidR="007E5752" w:rsidRPr="001E4BAC" w:rsidTr="00430CD5">
        <w:trPr>
          <w:trHeight w:val="2680"/>
        </w:trPr>
        <w:tc>
          <w:tcPr>
            <w:tcW w:w="3119" w:type="dxa"/>
            <w:gridSpan w:val="2"/>
          </w:tcPr>
          <w:p w:rsidR="007E5752" w:rsidRPr="002B0E15" w:rsidRDefault="002B0E15" w:rsidP="002B0E15">
            <w:pPr>
              <w:pStyle w:val="Sinespaciado"/>
              <w:ind w:left="-57"/>
              <w:rPr>
                <w:rFonts w:ascii="Arial Narrow" w:hAnsi="Arial Narrow"/>
                <w:b/>
              </w:rPr>
            </w:pPr>
            <w:r w:rsidRPr="002B0E15">
              <w:rPr>
                <w:rFonts w:ascii="Arial Narrow" w:hAnsi="Arial Narrow"/>
                <w:b/>
              </w:rPr>
              <w:t>GESTIONA RESPON</w:t>
            </w:r>
            <w:r w:rsidR="00430CD5">
              <w:rPr>
                <w:rFonts w:ascii="Arial Narrow" w:hAnsi="Arial Narrow"/>
                <w:b/>
              </w:rPr>
              <w:t>SABLEMENTE LOS RECURSOS ECONOMICOS</w:t>
            </w:r>
            <w:r w:rsidRPr="002B0E15">
              <w:rPr>
                <w:rFonts w:ascii="Arial Narrow" w:hAnsi="Arial Narrow"/>
                <w:b/>
              </w:rPr>
              <w:t>:</w:t>
            </w:r>
          </w:p>
          <w:p w:rsidR="00430CD5" w:rsidRDefault="002B0E15" w:rsidP="00430CD5">
            <w:pPr>
              <w:pStyle w:val="Sinespaciado"/>
              <w:numPr>
                <w:ilvl w:val="0"/>
                <w:numId w:val="12"/>
              </w:numPr>
              <w:ind w:left="530" w:right="-57"/>
              <w:rPr>
                <w:rFonts w:ascii="Arial Narrow" w:hAnsi="Arial Narrow"/>
              </w:rPr>
            </w:pPr>
            <w:r w:rsidRPr="002B0E15">
              <w:rPr>
                <w:rFonts w:ascii="Arial Narrow" w:hAnsi="Arial Narrow"/>
              </w:rPr>
              <w:t xml:space="preserve">Comprende las relaciones entre los </w:t>
            </w:r>
            <w:r w:rsidR="00430CD5">
              <w:rPr>
                <w:rFonts w:ascii="Arial Narrow" w:hAnsi="Arial Narrow"/>
              </w:rPr>
              <w:t>elementos del sistema económico y financiero.</w:t>
            </w:r>
          </w:p>
          <w:p w:rsidR="002B0E15" w:rsidRPr="00430CD5" w:rsidRDefault="00430CD5" w:rsidP="00430CD5">
            <w:pPr>
              <w:pStyle w:val="Sinespaciado"/>
              <w:numPr>
                <w:ilvl w:val="0"/>
                <w:numId w:val="12"/>
              </w:numPr>
              <w:ind w:left="530" w:right="-57"/>
              <w:rPr>
                <w:rFonts w:ascii="Arial Narrow" w:hAnsi="Arial Narrow"/>
              </w:rPr>
            </w:pPr>
            <w:r w:rsidRPr="00430CD5">
              <w:rPr>
                <w:rFonts w:ascii="Arial Narrow" w:hAnsi="Arial Narrow"/>
              </w:rPr>
              <w:t>Toma decisiones económicas y financieras</w:t>
            </w:r>
          </w:p>
        </w:tc>
        <w:tc>
          <w:tcPr>
            <w:tcW w:w="3119" w:type="dxa"/>
          </w:tcPr>
          <w:p w:rsidR="00430CD5" w:rsidRDefault="00430CD5" w:rsidP="0043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30CD5">
              <w:rPr>
                <w:rFonts w:ascii="Arial Narrow" w:eastAsia="Arial Narrow" w:hAnsi="Arial Narrow" w:cs="Arial Narrow"/>
                <w:color w:val="000000"/>
              </w:rPr>
              <w:t>Explica las relaciones entre los agentes del sistema económico y financiero global.</w:t>
            </w:r>
          </w:p>
          <w:p w:rsidR="00430CD5" w:rsidRPr="00430CD5" w:rsidRDefault="00430CD5" w:rsidP="0043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30CD5">
              <w:rPr>
                <w:rFonts w:ascii="Arial Narrow" w:eastAsia="Arial Narrow" w:hAnsi="Arial Narrow" w:cs="Arial Narrow"/>
                <w:color w:val="000000"/>
              </w:rPr>
              <w:t>Mantiene una posición crítica ante prácticas económicas y financieras ilícitas e informales y ante prácticas de producción y consumo que afectan el ambiente.</w:t>
            </w:r>
          </w:p>
          <w:p w:rsidR="007E5752" w:rsidRPr="001E4BAC" w:rsidRDefault="00430CD5" w:rsidP="00430C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430CD5">
              <w:rPr>
                <w:rFonts w:ascii="Arial Narrow" w:eastAsia="Arial Narrow" w:hAnsi="Arial Narrow" w:cs="Arial Narrow"/>
                <w:color w:val="000000"/>
              </w:rPr>
              <w:t>Promueve el ahorro y la inversión de los recursos considerando sus objetivos de emprendimiento.</w:t>
            </w:r>
          </w:p>
        </w:tc>
        <w:tc>
          <w:tcPr>
            <w:tcW w:w="2126" w:type="dxa"/>
          </w:tcPr>
          <w:p w:rsidR="00F70524" w:rsidRDefault="00F70524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2E2CAE" w:rsidRDefault="002E2CAE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</w:p>
          <w:p w:rsidR="007E5752" w:rsidRPr="001E4BAC" w:rsidRDefault="00B71930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B71930">
              <w:rPr>
                <w:rFonts w:ascii="Arial Narrow" w:eastAsia="Arial Narrow" w:hAnsi="Arial Narrow" w:cs="Arial Narrow"/>
                <w:color w:val="000000"/>
              </w:rPr>
              <w:t>Elabora un texto</w:t>
            </w:r>
            <w:r w:rsidR="002E2CAE">
              <w:rPr>
                <w:rFonts w:ascii="Arial Narrow" w:eastAsia="Arial Narrow" w:hAnsi="Arial Narrow" w:cs="Arial Narrow"/>
                <w:color w:val="000000"/>
              </w:rPr>
              <w:t xml:space="preserve"> argumentativo, donde explicará</w:t>
            </w:r>
            <w:r w:rsidRPr="00B71930">
              <w:rPr>
                <w:rFonts w:ascii="Arial Narrow" w:eastAsia="Arial Narrow" w:hAnsi="Arial Narrow" w:cs="Arial Narrow"/>
                <w:color w:val="000000"/>
              </w:rPr>
              <w:t xml:space="preserve"> las razones de usar adecuadamente los productos financieros.</w:t>
            </w:r>
          </w:p>
        </w:tc>
        <w:tc>
          <w:tcPr>
            <w:tcW w:w="1843" w:type="dxa"/>
          </w:tcPr>
          <w:p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:rsidR="007E5752" w:rsidRPr="001E4BAC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</w:p>
          <w:p w:rsidR="007E5752" w:rsidRPr="001E4BAC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 w:rsidRPr="001E4BAC">
              <w:rPr>
                <w:rFonts w:ascii="Arial Narrow" w:eastAsia="Arial Narrow" w:hAnsi="Arial Narrow" w:cs="Arial Narrow"/>
                <w:color w:val="000000"/>
                <w:highlight w:val="white"/>
              </w:rPr>
              <w:t>Lista de cotejo.</w:t>
            </w:r>
          </w:p>
        </w:tc>
      </w:tr>
      <w:tr w:rsidR="007E5752">
        <w:trPr>
          <w:trHeight w:val="388"/>
        </w:trPr>
        <w:tc>
          <w:tcPr>
            <w:tcW w:w="10207" w:type="dxa"/>
            <w:gridSpan w:val="5"/>
            <w:shd w:val="clear" w:color="auto" w:fill="D9E2F3"/>
          </w:tcPr>
          <w:p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highlight w:val="whit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COMPETENCIAS TRANSVERSALES/CAPACIDADES</w:t>
            </w:r>
          </w:p>
        </w:tc>
      </w:tr>
      <w:tr w:rsidR="007E5752">
        <w:trPr>
          <w:trHeight w:val="833"/>
        </w:trPr>
        <w:tc>
          <w:tcPr>
            <w:tcW w:w="10207" w:type="dxa"/>
            <w:gridSpan w:val="5"/>
          </w:tcPr>
          <w:p w:rsidR="007E5752" w:rsidRPr="008F4082" w:rsidRDefault="00306BC9" w:rsidP="008F4082">
            <w:pPr>
              <w:pStyle w:val="Sinespaciado"/>
              <w:rPr>
                <w:rFonts w:ascii="Arial Narrow" w:hAnsi="Arial Narrow"/>
                <w:b/>
              </w:rPr>
            </w:pPr>
            <w:r w:rsidRPr="008F4082">
              <w:rPr>
                <w:rFonts w:ascii="Arial Narrow" w:hAnsi="Arial Narrow"/>
                <w:b/>
              </w:rPr>
              <w:t>Gestiona su aprendizaje de manera autónoma.</w:t>
            </w:r>
          </w:p>
          <w:p w:rsidR="008F4082" w:rsidRDefault="00306BC9" w:rsidP="008F4082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/>
                <w:color w:val="000000"/>
              </w:rPr>
            </w:pPr>
            <w:r w:rsidRPr="008F4082">
              <w:rPr>
                <w:rFonts w:ascii="Arial Narrow" w:hAnsi="Arial Narrow"/>
                <w:color w:val="000000"/>
              </w:rPr>
              <w:t>Organiza acciones estratégicas para alcanzar sus metas.</w:t>
            </w:r>
          </w:p>
          <w:p w:rsidR="007E5752" w:rsidRPr="008F4082" w:rsidRDefault="00306BC9" w:rsidP="008F4082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/>
                <w:color w:val="000000"/>
              </w:rPr>
            </w:pPr>
            <w:r w:rsidRPr="008F4082">
              <w:rPr>
                <w:rFonts w:ascii="Arial Narrow" w:hAnsi="Arial Narrow"/>
                <w:color w:val="000000"/>
              </w:rPr>
              <w:t>Monitorea y ajusta su desempeño durante el proceso de aprendizaje.</w:t>
            </w:r>
            <w:r w:rsidRPr="008F4082">
              <w:rPr>
                <w:color w:val="000000"/>
              </w:rPr>
              <w:t xml:space="preserve">  </w:t>
            </w:r>
          </w:p>
        </w:tc>
      </w:tr>
      <w:tr w:rsidR="007E5752">
        <w:trPr>
          <w:trHeight w:val="425"/>
        </w:trPr>
        <w:tc>
          <w:tcPr>
            <w:tcW w:w="2947" w:type="dxa"/>
            <w:shd w:val="clear" w:color="auto" w:fill="D9E2F3"/>
          </w:tcPr>
          <w:p w:rsidR="007E5752" w:rsidRDefault="00306BC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ENFOQUES TRANSVERSALES</w:t>
            </w:r>
          </w:p>
        </w:tc>
        <w:tc>
          <w:tcPr>
            <w:tcW w:w="7260" w:type="dxa"/>
            <w:gridSpan w:val="4"/>
            <w:shd w:val="clear" w:color="auto" w:fill="D9E2F3"/>
          </w:tcPr>
          <w:p w:rsidR="007E5752" w:rsidRDefault="00306BC9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VALORES/ACCIONES OBSERVABLES</w:t>
            </w:r>
          </w:p>
        </w:tc>
      </w:tr>
      <w:tr w:rsidR="007E5752">
        <w:trPr>
          <w:trHeight w:val="833"/>
        </w:trPr>
        <w:tc>
          <w:tcPr>
            <w:tcW w:w="2947" w:type="dxa"/>
          </w:tcPr>
          <w:p w:rsidR="007E5752" w:rsidRDefault="009258CA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ENFOQUE BUSQUEDA DE LA EXCELENCIA.</w:t>
            </w:r>
          </w:p>
        </w:tc>
        <w:tc>
          <w:tcPr>
            <w:tcW w:w="7260" w:type="dxa"/>
            <w:gridSpan w:val="4"/>
          </w:tcPr>
          <w:p w:rsidR="007E5752" w:rsidRDefault="009258CA" w:rsidP="00DA1866">
            <w:pPr>
              <w:ind w:left="-57" w:right="-57"/>
              <w:jc w:val="both"/>
              <w:rPr>
                <w:rFonts w:ascii="Arial Narrow" w:eastAsia="Arial Narrow" w:hAnsi="Arial Narrow" w:cs="Arial Narrow"/>
              </w:rPr>
            </w:pPr>
            <w:r w:rsidRPr="009258CA">
              <w:rPr>
                <w:rFonts w:ascii="Arial Narrow" w:eastAsia="Arial Narrow" w:hAnsi="Arial Narrow" w:cs="Arial Narrow"/>
              </w:rPr>
              <w:t>Los estudiantes demuestran superación personal, disposición al adquirir cualidades y desarrollar competencias, que mejorarán el propio desempeño y aumentarán el estado de satisfacción consigo mismo y con las circunstancias.</w:t>
            </w:r>
          </w:p>
        </w:tc>
      </w:tr>
      <w:tr w:rsidR="007E5752">
        <w:trPr>
          <w:trHeight w:val="570"/>
        </w:trPr>
        <w:tc>
          <w:tcPr>
            <w:tcW w:w="2947" w:type="dxa"/>
            <w:shd w:val="clear" w:color="auto" w:fill="D9E2F3"/>
          </w:tcPr>
          <w:p w:rsidR="007E5752" w:rsidRDefault="00306BC9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PROPÓSITO DE LA SESION</w:t>
            </w:r>
          </w:p>
        </w:tc>
        <w:tc>
          <w:tcPr>
            <w:tcW w:w="7260" w:type="dxa"/>
            <w:gridSpan w:val="4"/>
          </w:tcPr>
          <w:p w:rsidR="007E5752" w:rsidRDefault="002E2CAE" w:rsidP="00DA1866">
            <w:pPr>
              <w:ind w:left="-57" w:right="-57"/>
              <w:jc w:val="both"/>
              <w:rPr>
                <w:rFonts w:ascii="Arial Narrow" w:eastAsia="Arial Narrow" w:hAnsi="Arial Narrow" w:cs="Arial Narrow"/>
              </w:rPr>
            </w:pPr>
            <w:r w:rsidRPr="002E2CAE">
              <w:rPr>
                <w:rFonts w:ascii="Arial Narrow" w:eastAsia="Arial Narrow" w:hAnsi="Arial Narrow" w:cs="Arial Narrow"/>
              </w:rPr>
              <w:t>Comprender la importancia de los intermediarios financieros, para promover la inversión de los recursos considerando objetivos, riesgos y oportunidades.</w:t>
            </w:r>
          </w:p>
        </w:tc>
      </w:tr>
    </w:tbl>
    <w:p w:rsidR="007E5752" w:rsidRPr="008F408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color w:val="000000"/>
        </w:rPr>
      </w:pPr>
    </w:p>
    <w:p w:rsidR="007E5752" w:rsidRPr="008F4082" w:rsidRDefault="00306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hAnsi="Arial Narrow"/>
          <w:b/>
          <w:color w:val="000000"/>
        </w:rPr>
      </w:pPr>
      <w:r w:rsidRPr="008F4082">
        <w:rPr>
          <w:rFonts w:ascii="Arial Narrow" w:hAnsi="Arial Narrow"/>
          <w:b/>
          <w:color w:val="000000"/>
        </w:rPr>
        <w:t>MOMENTOS DE LA SESION DE APRENDIZAJE:</w:t>
      </w:r>
    </w:p>
    <w:p w:rsidR="007E5752" w:rsidRPr="008F408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Arial Narrow" w:hAnsi="Arial Narrow"/>
          <w:b/>
          <w:color w:val="000000"/>
        </w:rPr>
      </w:pPr>
    </w:p>
    <w:tbl>
      <w:tblPr>
        <w:tblStyle w:val="a2"/>
        <w:tblW w:w="1020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7"/>
      </w:tblGrid>
      <w:tr w:rsidR="007E5752" w:rsidRPr="008F4082">
        <w:tc>
          <w:tcPr>
            <w:tcW w:w="10207" w:type="dxa"/>
            <w:shd w:val="clear" w:color="auto" w:fill="D9E2F3"/>
          </w:tcPr>
          <w:p w:rsidR="007E5752" w:rsidRPr="008F408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color w:val="000000"/>
              </w:rPr>
            </w:pPr>
            <w:r w:rsidRPr="008F4082">
              <w:rPr>
                <w:rFonts w:ascii="Arial Narrow" w:hAnsi="Arial Narrow"/>
                <w:b/>
                <w:color w:val="000000"/>
              </w:rPr>
              <w:t>DESARROLLO DE ACTIVIDADES   / ACTIVIDADES COMPLEMENTARIAS</w:t>
            </w:r>
          </w:p>
        </w:tc>
      </w:tr>
      <w:tr w:rsidR="007E5752" w:rsidRPr="008F4082">
        <w:trPr>
          <w:trHeight w:val="3029"/>
        </w:trPr>
        <w:tc>
          <w:tcPr>
            <w:tcW w:w="10207" w:type="dxa"/>
          </w:tcPr>
          <w:p w:rsidR="007E5752" w:rsidRPr="00306BC9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</w:p>
          <w:p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b/>
                <w:color w:val="000000"/>
              </w:rPr>
              <w:t>INICIO:</w:t>
            </w:r>
          </w:p>
          <w:p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>Se empieza la sesión saludando, se recuerdan las norm</w:t>
            </w:r>
            <w:r w:rsidR="00F70524">
              <w:rPr>
                <w:rFonts w:ascii="Arial Narrow" w:eastAsia="Arial Narrow" w:hAnsi="Arial Narrow" w:cs="Arial Narrow"/>
                <w:color w:val="000000"/>
              </w:rPr>
              <w:t>as de convivencia y se recuerd</w:t>
            </w:r>
            <w:r w:rsidR="00DA1866">
              <w:rPr>
                <w:rFonts w:ascii="Arial Narrow" w:eastAsia="Arial Narrow" w:hAnsi="Arial Narrow" w:cs="Arial Narrow"/>
                <w:color w:val="000000"/>
              </w:rPr>
              <w:t xml:space="preserve">a 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>la situación significativa, la competencia, las capacidades y el producto final d</w:t>
            </w:r>
            <w:r w:rsidR="0091786B">
              <w:rPr>
                <w:rFonts w:ascii="Arial Narrow" w:eastAsia="Arial Narrow" w:hAnsi="Arial Narrow" w:cs="Arial Narrow"/>
                <w:color w:val="000000"/>
              </w:rPr>
              <w:t>e la unidad de aprendizaje N° 04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. </w:t>
            </w:r>
          </w:p>
          <w:p w:rsidR="00BE425F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Se pide a los </w:t>
            </w:r>
            <w:r w:rsidR="00F70524">
              <w:rPr>
                <w:rFonts w:ascii="Arial Narrow" w:eastAsia="Arial Narrow" w:hAnsi="Arial Narrow" w:cs="Arial Narrow"/>
                <w:color w:val="000000"/>
              </w:rPr>
              <w:t>est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 xml:space="preserve">udiantes observar un video de aprendo en Casa: “Gestionamos </w:t>
            </w:r>
            <w:r w:rsidR="0029525F">
              <w:rPr>
                <w:rFonts w:ascii="Arial Narrow" w:eastAsia="Arial Narrow" w:hAnsi="Arial Narrow" w:cs="Arial Narrow"/>
                <w:color w:val="000000"/>
              </w:rPr>
              <w:t>el dinero de manera responsable</w:t>
            </w:r>
            <w:r w:rsidR="001057E1">
              <w:rPr>
                <w:rFonts w:ascii="Arial Narrow" w:eastAsia="Arial Narrow" w:hAnsi="Arial Narrow" w:cs="Arial Narrow"/>
                <w:color w:val="000000"/>
              </w:rPr>
              <w:t>”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 xml:space="preserve"> min.</w:t>
            </w:r>
            <w:r w:rsidR="00EF48D9">
              <w:rPr>
                <w:rFonts w:ascii="Arial Narrow" w:eastAsia="Arial Narrow" w:hAnsi="Arial Narrow" w:cs="Arial Narrow"/>
                <w:color w:val="000000"/>
              </w:rPr>
              <w:t xml:space="preserve"> 12:55,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18:30</w:t>
            </w:r>
            <w:r w:rsidR="00BE425F">
              <w:t xml:space="preserve"> </w:t>
            </w:r>
            <w:hyperlink r:id="rId8" w:history="1">
              <w:r w:rsidR="00BE425F" w:rsidRPr="00CD2578">
                <w:rPr>
                  <w:rStyle w:val="Hipervnculo"/>
                  <w:rFonts w:ascii="Arial Narrow" w:eastAsia="Arial Narrow" w:hAnsi="Arial Narrow" w:cs="Arial Narrow"/>
                </w:rPr>
                <w:t>https://www.youtube.com/watch?v=hSWSSdJdxAQ</w:t>
              </w:r>
            </w:hyperlink>
          </w:p>
          <w:p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Luego, responden para la recuperación de saberes previos: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¿Cuáles son los productos financieros que nos ofrecen los bancos</w:t>
            </w:r>
            <w:r w:rsidR="00F70524">
              <w:rPr>
                <w:rFonts w:ascii="Arial Narrow" w:eastAsia="Arial Narrow" w:hAnsi="Arial Narrow" w:cs="Arial Narrow"/>
                <w:color w:val="000000"/>
              </w:rPr>
              <w:t xml:space="preserve">?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¿De qué forma benefician a la economía familiar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>?</w:t>
            </w:r>
            <w:r w:rsidR="00F70524">
              <w:t xml:space="preserve"> 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>¿Por qu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é es important</w:t>
            </w:r>
            <w:r w:rsidR="0029525F">
              <w:rPr>
                <w:rFonts w:ascii="Arial Narrow" w:eastAsia="Arial Narrow" w:hAnsi="Arial Narrow" w:cs="Arial Narrow"/>
                <w:color w:val="000000"/>
              </w:rPr>
              <w:t>e manejar de manera responsable</w:t>
            </w:r>
            <w:bookmarkStart w:id="0" w:name="_GoBack"/>
            <w:bookmarkEnd w:id="0"/>
            <w:r w:rsidR="009963E7">
              <w:rPr>
                <w:rFonts w:ascii="Arial Narrow" w:eastAsia="Arial Narrow" w:hAnsi="Arial Narrow" w:cs="Arial Narrow"/>
                <w:color w:val="000000"/>
              </w:rPr>
              <w:t xml:space="preserve"> estos productos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 xml:space="preserve">? ¿Cómo crees </w:t>
            </w:r>
            <w:r w:rsidR="009963E7">
              <w:rPr>
                <w:rFonts w:ascii="Arial Narrow" w:eastAsia="Arial Narrow" w:hAnsi="Arial Narrow" w:cs="Arial Narrow"/>
                <w:color w:val="000000"/>
              </w:rPr>
              <w:t>que beneficia para iniciar un emprendimiento</w:t>
            </w:r>
            <w:r w:rsidR="00F70524" w:rsidRPr="00F70524">
              <w:rPr>
                <w:rFonts w:ascii="Arial Narrow" w:eastAsia="Arial Narrow" w:hAnsi="Arial Narrow" w:cs="Arial Narrow"/>
                <w:color w:val="000000"/>
              </w:rPr>
              <w:t>?</w:t>
            </w:r>
          </w:p>
          <w:p w:rsidR="00DA1866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Luego, se presenta el propósito de la sesión: </w:t>
            </w:r>
            <w:r w:rsidR="001057E1">
              <w:rPr>
                <w:rFonts w:ascii="Arial Narrow" w:eastAsia="Arial Narrow" w:hAnsi="Arial Narrow" w:cs="Arial Narrow"/>
                <w:b/>
                <w:color w:val="000000"/>
              </w:rPr>
              <w:t>“</w:t>
            </w:r>
            <w:r w:rsidR="00F70524" w:rsidRPr="00F70524">
              <w:rPr>
                <w:rFonts w:ascii="Arial Narrow" w:eastAsia="Arial Narrow" w:hAnsi="Arial Narrow" w:cs="Arial Narrow"/>
                <w:b/>
                <w:color w:val="000000"/>
              </w:rPr>
              <w:t xml:space="preserve">Explicar la interrelación entre los agentes económicos y financieros reconociendo las oportunidades </w:t>
            </w:r>
            <w:r w:rsidR="00F70524">
              <w:rPr>
                <w:rFonts w:ascii="Arial Narrow" w:eastAsia="Arial Narrow" w:hAnsi="Arial Narrow" w:cs="Arial Narrow"/>
                <w:b/>
                <w:color w:val="000000"/>
              </w:rPr>
              <w:t>que les ofrece la globalización”</w:t>
            </w:r>
          </w:p>
          <w:p w:rsidR="00F70524" w:rsidRPr="00F70524" w:rsidRDefault="00306BC9" w:rsidP="00F70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color w:val="000000"/>
              </w:rPr>
              <w:t>Se comparte a los estudiantes de manera oportuna los criterios de evaluación y actividades que realizará.</w:t>
            </w:r>
          </w:p>
          <w:p w:rsidR="00F70524" w:rsidRDefault="00F70524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:rsidR="00F70524" w:rsidRDefault="00F70524">
            <w:pPr>
              <w:jc w:val="both"/>
              <w:rPr>
                <w:rFonts w:ascii="Arial Narrow" w:eastAsia="Arial Narrow" w:hAnsi="Arial Narrow" w:cs="Arial Narrow"/>
                <w:b/>
              </w:rPr>
            </w:pPr>
          </w:p>
          <w:p w:rsidR="007E5752" w:rsidRPr="00306BC9" w:rsidRDefault="00306BC9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306BC9">
              <w:rPr>
                <w:rFonts w:ascii="Arial Narrow" w:eastAsia="Arial Narrow" w:hAnsi="Arial Narrow" w:cs="Arial Narrow"/>
                <w:b/>
              </w:rPr>
              <w:lastRenderedPageBreak/>
              <w:t>DESARROLLO:</w:t>
            </w:r>
          </w:p>
          <w:p w:rsidR="007E5752" w:rsidRPr="00306BC9" w:rsidRDefault="00306BC9">
            <w:pPr>
              <w:jc w:val="both"/>
              <w:rPr>
                <w:rFonts w:ascii="Arial Narrow" w:eastAsia="Arial Narrow" w:hAnsi="Arial Narrow" w:cs="Arial Narrow"/>
              </w:rPr>
            </w:pPr>
            <w:r w:rsidRPr="00306BC9">
              <w:rPr>
                <w:rFonts w:ascii="Arial Narrow" w:eastAsia="Arial Narrow" w:hAnsi="Arial Narrow" w:cs="Arial Narrow"/>
              </w:rPr>
              <w:t xml:space="preserve">Se indica que, la ficha de trabajo, videos han sido compartidos al WhatsApp, con anterioridad. Los estudiantes de manera individual proceden a leer y subrayar las ideas principales, utilizan diversas fuentes de información, para desarrollar las </w:t>
            </w:r>
            <w:r w:rsidR="0091786B">
              <w:rPr>
                <w:rFonts w:ascii="Arial Narrow" w:eastAsia="Arial Narrow" w:hAnsi="Arial Narrow" w:cs="Arial Narrow"/>
              </w:rPr>
              <w:t>actividades</w:t>
            </w:r>
            <w:r w:rsidR="004A6976">
              <w:rPr>
                <w:rFonts w:ascii="Arial Narrow" w:eastAsia="Arial Narrow" w:hAnsi="Arial Narrow" w:cs="Arial Narrow"/>
              </w:rPr>
              <w:t xml:space="preserve"> y</w:t>
            </w:r>
            <w:r w:rsidR="00AF3D33">
              <w:rPr>
                <w:rFonts w:ascii="Arial Narrow" w:eastAsia="Arial Narrow" w:hAnsi="Arial Narrow" w:cs="Arial Narrow"/>
              </w:rPr>
              <w:t xml:space="preserve"> elaborar un texto argumentativo</w:t>
            </w:r>
            <w:r w:rsidR="00655477">
              <w:rPr>
                <w:rFonts w:ascii="Arial Narrow" w:eastAsia="Arial Narrow" w:hAnsi="Arial Narrow" w:cs="Arial Narrow"/>
              </w:rPr>
              <w:t>.</w:t>
            </w:r>
          </w:p>
          <w:p w:rsidR="00306BC9" w:rsidRDefault="00306BC9">
            <w:pPr>
              <w:tabs>
                <w:tab w:val="left" w:pos="3775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</w:p>
          <w:p w:rsidR="007E5752" w:rsidRPr="00306BC9" w:rsidRDefault="00B533CB">
            <w:pPr>
              <w:tabs>
                <w:tab w:val="left" w:pos="3775"/>
              </w:tabs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FUENTE 1.</w:t>
            </w:r>
            <w:r w:rsidR="00AF3D33">
              <w:t xml:space="preserve"> </w:t>
            </w:r>
            <w:r w:rsidR="00AF3D33" w:rsidRPr="00AF3D33">
              <w:rPr>
                <w:rFonts w:ascii="Arial Narrow" w:eastAsia="Arial Narrow" w:hAnsi="Arial Narrow" w:cs="Arial Narrow"/>
              </w:rPr>
              <w:t>Intermediarios financieros, formales e informales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7E5752" w:rsidRPr="004A6976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b/>
                <w:color w:val="000000"/>
              </w:rPr>
              <w:t xml:space="preserve">FUENTE 2. </w:t>
            </w:r>
            <w:r w:rsidR="00B533CB">
              <w:rPr>
                <w:rFonts w:ascii="Arial Narrow" w:eastAsia="Arial Narrow" w:hAnsi="Arial Narrow" w:cs="Arial Narrow"/>
                <w:color w:val="000000"/>
              </w:rPr>
              <w:t>El crédito bancario.</w:t>
            </w:r>
          </w:p>
          <w:p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</w:rPr>
            </w:pPr>
            <w:r w:rsidRPr="00306BC9">
              <w:rPr>
                <w:rFonts w:ascii="Arial Narrow" w:eastAsia="Arial Narrow" w:hAnsi="Arial Narrow" w:cs="Arial Narrow"/>
                <w:b/>
                <w:color w:val="000000"/>
              </w:rPr>
              <w:t xml:space="preserve">FUENTE 3. </w:t>
            </w:r>
            <w:r w:rsidR="00AF3D33">
              <w:rPr>
                <w:rFonts w:ascii="Arial Narrow" w:eastAsia="Arial Narrow" w:hAnsi="Arial Narrow" w:cs="Arial Narrow"/>
                <w:color w:val="000000"/>
              </w:rPr>
              <w:t>Productos financieros.</w:t>
            </w:r>
          </w:p>
          <w:p w:rsidR="007E5752" w:rsidRPr="00306BC9" w:rsidRDefault="00306BC9">
            <w:pPr>
              <w:tabs>
                <w:tab w:val="left" w:pos="1702"/>
              </w:tabs>
              <w:jc w:val="both"/>
              <w:rPr>
                <w:rFonts w:ascii="Arial Narrow" w:eastAsia="Arial Narrow" w:hAnsi="Arial Narrow" w:cs="Arial Narrow"/>
                <w:b/>
              </w:rPr>
            </w:pPr>
            <w:r w:rsidRPr="00306BC9">
              <w:rPr>
                <w:rFonts w:ascii="Arial Narrow" w:eastAsia="Arial Narrow" w:hAnsi="Arial Narrow" w:cs="Arial Narrow"/>
              </w:rPr>
              <w:t xml:space="preserve">Se acompaña y monitorea las actividades. 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>E</w:t>
            </w:r>
            <w:r w:rsidRPr="00306BC9">
              <w:rPr>
                <w:rFonts w:ascii="Arial Narrow" w:eastAsia="Arial Narrow" w:hAnsi="Arial Narrow" w:cs="Arial Narrow"/>
                <w:highlight w:val="white"/>
              </w:rPr>
              <w:t>s importante precisar que las actividades a desarrollar, nos permitirá responder al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r w:rsidRPr="00306BC9">
              <w:rPr>
                <w:rFonts w:ascii="Arial Narrow" w:eastAsia="Arial Narrow" w:hAnsi="Arial Narrow" w:cs="Arial Narrow"/>
                <w:color w:val="000000"/>
                <w:highlight w:val="yellow"/>
              </w:rPr>
              <w:t>RETO</w:t>
            </w:r>
            <w:r w:rsidRPr="00306BC9">
              <w:rPr>
                <w:rFonts w:ascii="Arial Narrow" w:eastAsia="Arial Narrow" w:hAnsi="Arial Narrow" w:cs="Arial Narrow"/>
                <w:color w:val="000000"/>
              </w:rPr>
              <w:t xml:space="preserve"> planteado en la situación significativa:</w:t>
            </w:r>
            <w:r w:rsidRPr="00306BC9">
              <w:rPr>
                <w:rFonts w:ascii="Arial Narrow" w:eastAsia="Arial Narrow" w:hAnsi="Arial Narrow" w:cs="Arial Narrow"/>
                <w:color w:val="FF0000"/>
                <w:highlight w:val="white"/>
              </w:rPr>
              <w:t xml:space="preserve"> </w:t>
            </w:r>
            <w:r w:rsidR="00376703" w:rsidRPr="00376703">
              <w:rPr>
                <w:rFonts w:ascii="Arial Narrow" w:eastAsia="Arial Narrow" w:hAnsi="Arial Narrow" w:cs="Arial Narrow"/>
                <w:b/>
                <w:color w:val="000000" w:themeColor="text1"/>
                <w:highlight w:val="white"/>
              </w:rPr>
              <w:t>¿Cómo podemos diseñar un presupuesto sostenible que mejore la calidad de vida en las familias y promueva el uso responsable de los recursos económicos a través del ahorro para un emprendimiento?</w:t>
            </w:r>
          </w:p>
          <w:p w:rsidR="007E5752" w:rsidRPr="00306BC9" w:rsidRDefault="007E5752">
            <w:pPr>
              <w:jc w:val="both"/>
              <w:rPr>
                <w:rFonts w:ascii="Arial Narrow" w:hAnsi="Arial Narrow"/>
              </w:rPr>
            </w:pPr>
          </w:p>
          <w:p w:rsidR="007E5752" w:rsidRPr="00306BC9" w:rsidRDefault="00306BC9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306BC9">
              <w:rPr>
                <w:rFonts w:ascii="Arial Narrow" w:eastAsia="Arial Narrow" w:hAnsi="Arial Narrow" w:cs="Arial Narrow"/>
                <w:b/>
              </w:rPr>
              <w:t>CIERRE:</w:t>
            </w:r>
          </w:p>
          <w:p w:rsidR="007E5752" w:rsidRPr="00306BC9" w:rsidRDefault="00306BC9">
            <w:pPr>
              <w:tabs>
                <w:tab w:val="left" w:pos="1702"/>
              </w:tabs>
              <w:jc w:val="both"/>
              <w:rPr>
                <w:rFonts w:ascii="Arial Narrow" w:eastAsia="Arial Narrow" w:hAnsi="Arial Narrow" w:cs="Arial Narrow"/>
              </w:rPr>
            </w:pPr>
            <w:r w:rsidRPr="00306BC9">
              <w:rPr>
                <w:rFonts w:ascii="Arial Narrow" w:eastAsia="Arial Narrow" w:hAnsi="Arial Narrow" w:cs="Arial Narrow"/>
              </w:rPr>
              <w:t xml:space="preserve">Se promueve y apoya la participación de los estudiantes en la toma de decisiones o compromisos. </w:t>
            </w:r>
          </w:p>
          <w:p w:rsidR="007E5752" w:rsidRPr="00306BC9" w:rsidRDefault="00306BC9">
            <w:pPr>
              <w:tabs>
                <w:tab w:val="left" w:pos="1702"/>
              </w:tabs>
              <w:jc w:val="both"/>
              <w:rPr>
                <w:rFonts w:ascii="Arial Narrow" w:eastAsia="Arial Narrow" w:hAnsi="Arial Narrow" w:cs="Arial Narrow"/>
              </w:rPr>
            </w:pPr>
            <w:r w:rsidRPr="00306BC9">
              <w:rPr>
                <w:rFonts w:ascii="Arial Narrow" w:eastAsia="Arial Narrow" w:hAnsi="Arial Narrow" w:cs="Arial Narrow"/>
              </w:rPr>
              <w:t>Se brinda al estudiante una retroalimentación descriptiva y/o reflexiva o por descubrimiento, oportuna para promover la autoevaluación y Metacognición.</w:t>
            </w:r>
          </w:p>
          <w:p w:rsidR="0089796F" w:rsidRPr="00306BC9" w:rsidRDefault="00306BC9" w:rsidP="0089796F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Clarificar: ¿Cuál fue el propósito del día de hoy?</w:t>
            </w:r>
          </w:p>
          <w:p w:rsidR="0089796F" w:rsidRPr="00306BC9" w:rsidRDefault="00306BC9" w:rsidP="0089796F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Valorar: Rescatar lo positivo del propósito</w:t>
            </w:r>
          </w:p>
          <w:p w:rsidR="0089796F" w:rsidRPr="00306BC9" w:rsidRDefault="00306BC9" w:rsidP="0089796F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Inquietud: ¿Qué parte de la actividad trabajada hoy, no te quedó claro?</w:t>
            </w:r>
          </w:p>
          <w:p w:rsidR="00306BC9" w:rsidRDefault="00306BC9" w:rsidP="005414E4">
            <w:pPr>
              <w:pStyle w:val="Sinespaciado"/>
              <w:numPr>
                <w:ilvl w:val="0"/>
                <w:numId w:val="9"/>
              </w:numPr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Sugerencias: ¿Qué otras actividades podrían ayudarnos para reforzar y lograr nuestro propósito?</w:t>
            </w:r>
          </w:p>
          <w:p w:rsidR="001C4A73" w:rsidRPr="005414E4" w:rsidRDefault="001C4A73" w:rsidP="001C4A73">
            <w:pPr>
              <w:pStyle w:val="Sinespaciado"/>
              <w:ind w:left="720"/>
              <w:rPr>
                <w:rFonts w:ascii="Arial Narrow" w:hAnsi="Arial Narrow"/>
              </w:rPr>
            </w:pPr>
          </w:p>
        </w:tc>
      </w:tr>
      <w:tr w:rsidR="007E5752">
        <w:trPr>
          <w:trHeight w:val="338"/>
        </w:trPr>
        <w:tc>
          <w:tcPr>
            <w:tcW w:w="10207" w:type="dxa"/>
            <w:shd w:val="clear" w:color="auto" w:fill="D9E2F3"/>
          </w:tcPr>
          <w:p w:rsidR="007E5752" w:rsidRP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hAnsi="Arial Narrow"/>
                <w:b/>
                <w:color w:val="000000"/>
              </w:rPr>
            </w:pPr>
            <w:r w:rsidRPr="00306BC9">
              <w:rPr>
                <w:rFonts w:ascii="Arial Narrow" w:hAnsi="Arial Narrow"/>
                <w:b/>
                <w:color w:val="000000"/>
              </w:rPr>
              <w:lastRenderedPageBreak/>
              <w:t>RECURSOS Y MATERIALES:</w:t>
            </w:r>
          </w:p>
        </w:tc>
      </w:tr>
      <w:tr w:rsidR="007E5752" w:rsidTr="0091786B">
        <w:trPr>
          <w:trHeight w:val="1659"/>
        </w:trPr>
        <w:tc>
          <w:tcPr>
            <w:tcW w:w="10207" w:type="dxa"/>
          </w:tcPr>
          <w:p w:rsidR="0089796F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Manual del docente; Ministerio de Educación.</w:t>
            </w:r>
          </w:p>
          <w:p w:rsidR="005414E4" w:rsidRDefault="0091786B" w:rsidP="005414E4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Ciencias Sociales</w:t>
            </w:r>
            <w:r w:rsidR="00306BC9" w:rsidRPr="00306BC9">
              <w:rPr>
                <w:rFonts w:ascii="Arial Narrow" w:hAnsi="Arial Narrow"/>
              </w:rPr>
              <w:t>. Texto Escol</w:t>
            </w:r>
            <w:r>
              <w:rPr>
                <w:rFonts w:ascii="Arial Narrow" w:hAnsi="Arial Narrow"/>
              </w:rPr>
              <w:t>ar 5to. Ediciones SANTILLANA S.A. 2019</w:t>
            </w:r>
            <w:r w:rsidR="00306BC9" w:rsidRPr="00306BC9">
              <w:rPr>
                <w:rFonts w:ascii="Arial Narrow" w:hAnsi="Arial Narrow"/>
              </w:rPr>
              <w:t>.</w:t>
            </w:r>
          </w:p>
          <w:p w:rsidR="005414E4" w:rsidRPr="005414E4" w:rsidRDefault="005414E4" w:rsidP="005414E4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5414E4">
              <w:rPr>
                <w:rFonts w:ascii="Arial Narrow" w:hAnsi="Arial Narrow"/>
              </w:rPr>
              <w:t>Texto Formando emprendedores del mañana 5to de secundaria</w:t>
            </w:r>
            <w:r>
              <w:rPr>
                <w:rFonts w:ascii="Arial Narrow" w:hAnsi="Arial Narrow"/>
              </w:rPr>
              <w:t>.</w:t>
            </w:r>
          </w:p>
          <w:p w:rsidR="0089796F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Página web de YouTube.</w:t>
            </w:r>
          </w:p>
          <w:p w:rsidR="0089796F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Proyector Multimedia, Laptop, pizarra, internet.</w:t>
            </w:r>
          </w:p>
          <w:p w:rsidR="0089796F" w:rsidRPr="00306BC9" w:rsidRDefault="0089796F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Plumones, h</w:t>
            </w:r>
            <w:r w:rsidR="00306BC9" w:rsidRPr="00306BC9">
              <w:rPr>
                <w:rFonts w:ascii="Arial Narrow" w:hAnsi="Arial Narrow"/>
              </w:rPr>
              <w:t>ojas, imágenes.</w:t>
            </w:r>
          </w:p>
          <w:p w:rsidR="007E5752" w:rsidRPr="00306BC9" w:rsidRDefault="00306BC9" w:rsidP="0089796F">
            <w:pPr>
              <w:pStyle w:val="Sinespaciado"/>
              <w:numPr>
                <w:ilvl w:val="0"/>
                <w:numId w:val="8"/>
              </w:numPr>
              <w:ind w:left="417"/>
              <w:rPr>
                <w:rFonts w:ascii="Arial Narrow" w:hAnsi="Arial Narrow"/>
              </w:rPr>
            </w:pPr>
            <w:r w:rsidRPr="00306BC9">
              <w:rPr>
                <w:rFonts w:ascii="Arial Narrow" w:hAnsi="Arial Narrow"/>
              </w:rPr>
              <w:t>Periódicos, material didáctico elaborado por el docente y los estudiantes.</w:t>
            </w:r>
          </w:p>
        </w:tc>
      </w:tr>
    </w:tbl>
    <w:p w:rsidR="007E575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</w:rPr>
      </w:pPr>
    </w:p>
    <w:p w:rsidR="007E5752" w:rsidRDefault="00306B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EVALUACION:</w:t>
      </w:r>
    </w:p>
    <w:p w:rsidR="007E5752" w:rsidRDefault="007E5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tbl>
      <w:tblPr>
        <w:tblStyle w:val="a3"/>
        <w:tblW w:w="992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36"/>
      </w:tblGrid>
      <w:tr w:rsidR="007E5752">
        <w:trPr>
          <w:trHeight w:val="394"/>
        </w:trPr>
        <w:tc>
          <w:tcPr>
            <w:tcW w:w="5387" w:type="dxa"/>
            <w:shd w:val="clear" w:color="auto" w:fill="D9E2F3"/>
          </w:tcPr>
          <w:p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CRITERIOS DE EVALUACION</w:t>
            </w:r>
          </w:p>
        </w:tc>
        <w:tc>
          <w:tcPr>
            <w:tcW w:w="4536" w:type="dxa"/>
            <w:shd w:val="clear" w:color="auto" w:fill="D9E2F3"/>
          </w:tcPr>
          <w:p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Arial Narrow" w:eastAsia="Arial Narrow" w:hAnsi="Arial Narrow" w:cs="Arial Narrow"/>
                <w:b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INSTRUMENTO DE EVALUACION</w:t>
            </w:r>
          </w:p>
        </w:tc>
      </w:tr>
      <w:tr w:rsidR="007E5752">
        <w:trPr>
          <w:trHeight w:val="1694"/>
        </w:trPr>
        <w:tc>
          <w:tcPr>
            <w:tcW w:w="5387" w:type="dxa"/>
          </w:tcPr>
          <w:p w:rsidR="007E1C68" w:rsidRDefault="007E1C68" w:rsidP="007E1C68">
            <w:pPr>
              <w:pStyle w:val="Sinespaciado"/>
              <w:numPr>
                <w:ilvl w:val="0"/>
                <w:numId w:val="14"/>
              </w:numPr>
              <w:ind w:left="417"/>
              <w:jc w:val="both"/>
              <w:rPr>
                <w:rFonts w:ascii="Arial Narrow" w:hAnsi="Arial Narrow"/>
              </w:rPr>
            </w:pPr>
            <w:r w:rsidRPr="007E1C68">
              <w:rPr>
                <w:rFonts w:ascii="Arial Narrow" w:hAnsi="Arial Narrow"/>
              </w:rPr>
              <w:t>Explica la interrelación entre los agentes económicos y financieros, reconociendo las ventajas de ser parte del sistema financiero.</w:t>
            </w:r>
          </w:p>
          <w:p w:rsidR="007E1C68" w:rsidRDefault="007E1C68" w:rsidP="007E1C68">
            <w:pPr>
              <w:pStyle w:val="Sinespaciado"/>
              <w:numPr>
                <w:ilvl w:val="0"/>
                <w:numId w:val="14"/>
              </w:numPr>
              <w:ind w:left="417"/>
              <w:jc w:val="both"/>
              <w:rPr>
                <w:rFonts w:ascii="Arial Narrow" w:hAnsi="Arial Narrow"/>
              </w:rPr>
            </w:pPr>
            <w:r w:rsidRPr="007E1C68">
              <w:rPr>
                <w:rFonts w:ascii="Arial Narrow" w:hAnsi="Arial Narrow"/>
              </w:rPr>
              <w:t>Considera las oportunidades y los riesgos al acceder a un producto financiero para alcanzar los objetivos de emprendimiento.</w:t>
            </w:r>
          </w:p>
          <w:p w:rsidR="007E5752" w:rsidRPr="007E1C68" w:rsidRDefault="007E1C68" w:rsidP="007E1C68">
            <w:pPr>
              <w:pStyle w:val="Sinespaciado"/>
              <w:numPr>
                <w:ilvl w:val="0"/>
                <w:numId w:val="14"/>
              </w:numPr>
              <w:ind w:left="417"/>
              <w:jc w:val="both"/>
              <w:rPr>
                <w:rFonts w:ascii="Arial Narrow" w:hAnsi="Arial Narrow"/>
              </w:rPr>
            </w:pPr>
            <w:r w:rsidRPr="007E1C68">
              <w:rPr>
                <w:rFonts w:ascii="Arial Narrow" w:hAnsi="Arial Narrow"/>
              </w:rPr>
              <w:t>Promueve el uso adecuado de los productos financieros para un emprendimiento.</w:t>
            </w:r>
          </w:p>
        </w:tc>
        <w:tc>
          <w:tcPr>
            <w:tcW w:w="4536" w:type="dxa"/>
          </w:tcPr>
          <w:p w:rsidR="007E5752" w:rsidRDefault="007E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306BC9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655477" w:rsidRDefault="006554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 Narrow" w:eastAsia="Arial Narrow" w:hAnsi="Arial Narrow" w:cs="Arial Narrow"/>
                <w:color w:val="000000"/>
              </w:rPr>
            </w:pPr>
          </w:p>
          <w:p w:rsidR="007E5752" w:rsidRDefault="00306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Lista de cotejo</w:t>
            </w:r>
          </w:p>
        </w:tc>
      </w:tr>
    </w:tbl>
    <w:p w:rsidR="007E5752" w:rsidRDefault="007E5752">
      <w:pPr>
        <w:rPr>
          <w:b/>
          <w:sz w:val="24"/>
          <w:szCs w:val="24"/>
        </w:rPr>
      </w:pPr>
    </w:p>
    <w:p w:rsidR="00615228" w:rsidRDefault="0061522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5752" w:rsidRDefault="00306B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190500</wp:posOffset>
                </wp:positionV>
                <wp:extent cx="2762250" cy="590550"/>
                <wp:effectExtent l="0" t="0" r="0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9638" y="3489488"/>
                          <a:ext cx="27527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5752" w:rsidRDefault="00306BC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----------------------------------------------------------------</w:t>
                            </w:r>
                          </w:p>
                          <w:p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GLORIA RUGEL SEMINARIO</w:t>
                            </w:r>
                          </w:p>
                          <w:p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COORDINADORA DEL ÁREA DE CC SS.</w:t>
                            </w:r>
                          </w:p>
                          <w:p w:rsidR="007E5752" w:rsidRDefault="007E57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7E5752" w:rsidRDefault="007E5752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1" o:spid="_x0000_s1026" style="position:absolute;margin-left:249pt;margin-top:15pt;width:217.5pt;height:4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" filled="f" stroked="f">
                <v:textbox inset="2.53958mm,1.2694mm,2.53958mm,1.2694mm">
                  <w:txbxContent>
                    <w:p w:rsidR="007E5752" w:rsidRDefault="00306BC9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----------------------------------------------------------------</w:t>
                      </w:r>
                    </w:p>
                    <w:p w:rsidR="007E5752" w:rsidRDefault="00306BC9" w:rsidP="0089796F">
                      <w:pPr>
                        <w:pStyle w:val="Sinespaciado"/>
                        <w:jc w:val="center"/>
                      </w:pPr>
                      <w:r>
                        <w:t>GLORIA RUGEL SEMINARIO</w:t>
                      </w:r>
                    </w:p>
                    <w:p w:rsidR="007E5752" w:rsidRDefault="00306BC9" w:rsidP="0089796F">
                      <w:pPr>
                        <w:pStyle w:val="Sinespaciado"/>
                        <w:jc w:val="center"/>
                      </w:pPr>
                      <w:r>
                        <w:t>COORDINADORA DEL ÁREA DE CC SS.</w:t>
                      </w:r>
                    </w:p>
                    <w:p w:rsidR="007E5752" w:rsidRDefault="007E5752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7E5752" w:rsidRDefault="007E5752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-406399</wp:posOffset>
                </wp:positionH>
                <wp:positionV relativeFrom="paragraph">
                  <wp:posOffset>177800</wp:posOffset>
                </wp:positionV>
                <wp:extent cx="2524125" cy="6096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479963"/>
                          <a:ext cx="2514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5752" w:rsidRDefault="00306BC9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8"/>
                              </w:rPr>
                              <w:t>----------------------------------------------------------------</w:t>
                            </w:r>
                          </w:p>
                          <w:p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r>
                              <w:t>MIGUEL LOPEZ PAREDES</w:t>
                            </w:r>
                          </w:p>
                          <w:p w:rsidR="007E5752" w:rsidRDefault="00306BC9" w:rsidP="0089796F">
                            <w:pPr>
                              <w:pStyle w:val="Sinespaciado"/>
                              <w:jc w:val="center"/>
                            </w:pPr>
                            <w:proofErr w:type="spellStart"/>
                            <w:r>
                              <w:t>V°</w:t>
                            </w:r>
                            <w:proofErr w:type="spellEnd"/>
                            <w:r>
                              <w:t xml:space="preserve"> B° SUBDIRECTOR</w:t>
                            </w:r>
                          </w:p>
                          <w:p w:rsidR="007E5752" w:rsidRDefault="007E57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7E5752" w:rsidRDefault="007E5752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7" style="position:absolute;margin-left:-32pt;margin-top:14pt;width:198.7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" filled="f" stroked="f">
                <v:textbox inset="2.53958mm,1.2694mm,2.53958mm,1.2694mm">
                  <w:txbxContent>
                    <w:p w:rsidR="007E5752" w:rsidRDefault="00306BC9">
                      <w:pPr>
                        <w:spacing w:after="0"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18"/>
                        </w:rPr>
                        <w:t>----------------------------------------------------------------</w:t>
                      </w:r>
                    </w:p>
                    <w:p w:rsidR="007E5752" w:rsidRDefault="00306BC9" w:rsidP="0089796F">
                      <w:pPr>
                        <w:pStyle w:val="Sinespaciado"/>
                        <w:jc w:val="center"/>
                      </w:pPr>
                      <w:r>
                        <w:t>MIGUEL LOPEZ PAREDES</w:t>
                      </w:r>
                    </w:p>
                    <w:p w:rsidR="007E5752" w:rsidRDefault="00306BC9" w:rsidP="0089796F">
                      <w:pPr>
                        <w:pStyle w:val="Sinespaciado"/>
                        <w:jc w:val="center"/>
                      </w:pPr>
                      <w:proofErr w:type="spellStart"/>
                      <w:r>
                        <w:t>V°</w:t>
                      </w:r>
                      <w:proofErr w:type="spellEnd"/>
                      <w:r>
                        <w:t xml:space="preserve"> B° SUBDIRECTOR</w:t>
                      </w:r>
                    </w:p>
                    <w:p w:rsidR="007E5752" w:rsidRDefault="007E5752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7E5752" w:rsidRDefault="007E5752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E5752" w:rsidRDefault="0030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E5752" w:rsidRDefault="007E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752" w:rsidRDefault="007E57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752" w:rsidRDefault="0030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7E5752" w:rsidRDefault="00306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12700</wp:posOffset>
                </wp:positionV>
                <wp:extent cx="2686050" cy="68580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07738" y="3441863"/>
                          <a:ext cx="2676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E5752" w:rsidRDefault="00306BC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…………………………………………………………………..                               </w:t>
                            </w:r>
                          </w:p>
                          <w:p w:rsidR="007E5752" w:rsidRDefault="00306BC9">
                            <w:pPr>
                              <w:spacing w:after="0"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DOCENTE </w:t>
                            </w:r>
                          </w:p>
                          <w:p w:rsidR="007E5752" w:rsidRDefault="007E5752">
                            <w:pPr>
                              <w:spacing w:after="0" w:line="258" w:lineRule="auto"/>
                              <w:jc w:val="center"/>
                              <w:textDirection w:val="btLr"/>
                            </w:pPr>
                          </w:p>
                          <w:p w:rsidR="007E5752" w:rsidRDefault="007E5752">
                            <w:pPr>
                              <w:spacing w:after="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0" o:spid="_x0000_s1028" style="position:absolute;margin-left:113pt;margin-top:1pt;width:211.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" filled="f" stroked="f">
                <v:textbox inset="2.53958mm,1.2694mm,2.53958mm,1.2694mm">
                  <w:txbxContent>
                    <w:p w:rsidR="007E5752" w:rsidRDefault="00306BC9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…………………………………………………………………..                               </w:t>
                      </w:r>
                    </w:p>
                    <w:p w:rsidR="007E5752" w:rsidRDefault="00306BC9">
                      <w:pPr>
                        <w:spacing w:after="0"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                             DOCENTE </w:t>
                      </w:r>
                    </w:p>
                    <w:p w:rsidR="007E5752" w:rsidRDefault="007E5752">
                      <w:pPr>
                        <w:spacing w:after="0" w:line="258" w:lineRule="auto"/>
                        <w:jc w:val="center"/>
                        <w:textDirection w:val="btLr"/>
                      </w:pPr>
                    </w:p>
                    <w:p w:rsidR="007E5752" w:rsidRDefault="007E5752">
                      <w:pPr>
                        <w:spacing w:after="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7E5752">
      <w:pgSz w:w="11906" w:h="16838"/>
      <w:pgMar w:top="1417" w:right="707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4F81"/>
    <w:multiLevelType w:val="hybridMultilevel"/>
    <w:tmpl w:val="8B9A3102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7574"/>
    <w:multiLevelType w:val="hybridMultilevel"/>
    <w:tmpl w:val="47AE5EA6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62071"/>
    <w:multiLevelType w:val="multilevel"/>
    <w:tmpl w:val="80CEE85C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37C7E47"/>
    <w:multiLevelType w:val="hybridMultilevel"/>
    <w:tmpl w:val="8618DD52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75D31"/>
    <w:multiLevelType w:val="hybridMultilevel"/>
    <w:tmpl w:val="EBCEDBCA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7C3"/>
    <w:multiLevelType w:val="multilevel"/>
    <w:tmpl w:val="B6F0846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0BD1B96"/>
    <w:multiLevelType w:val="multilevel"/>
    <w:tmpl w:val="1C3E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32D0B"/>
    <w:multiLevelType w:val="hybridMultilevel"/>
    <w:tmpl w:val="87241420"/>
    <w:lvl w:ilvl="0" w:tplc="02DC139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C44F3"/>
    <w:multiLevelType w:val="multilevel"/>
    <w:tmpl w:val="A4FE23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687A2B"/>
    <w:multiLevelType w:val="multilevel"/>
    <w:tmpl w:val="4F8881CA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AD124F9"/>
    <w:multiLevelType w:val="hybridMultilevel"/>
    <w:tmpl w:val="3B3E1BBE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73A24"/>
    <w:multiLevelType w:val="hybridMultilevel"/>
    <w:tmpl w:val="488C8490"/>
    <w:lvl w:ilvl="0" w:tplc="6DF4CA4C">
      <w:numFmt w:val="bullet"/>
      <w:lvlText w:val="•"/>
      <w:lvlJc w:val="righ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C27C8"/>
    <w:multiLevelType w:val="multilevel"/>
    <w:tmpl w:val="D0C014B8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62B1B73"/>
    <w:multiLevelType w:val="multilevel"/>
    <w:tmpl w:val="7F08E85C"/>
    <w:lvl w:ilvl="0">
      <w:start w:val="1"/>
      <w:numFmt w:val="bullet"/>
      <w:lvlText w:val="●"/>
      <w:lvlJc w:val="righ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13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52"/>
    <w:rsid w:val="00077144"/>
    <w:rsid w:val="001057E1"/>
    <w:rsid w:val="001C4A73"/>
    <w:rsid w:val="001E2B3E"/>
    <w:rsid w:val="001E4BAC"/>
    <w:rsid w:val="0029525F"/>
    <w:rsid w:val="002B0E15"/>
    <w:rsid w:val="002C2C15"/>
    <w:rsid w:val="002E2CAE"/>
    <w:rsid w:val="00306BC9"/>
    <w:rsid w:val="00376703"/>
    <w:rsid w:val="00430CD5"/>
    <w:rsid w:val="004A6976"/>
    <w:rsid w:val="00537A58"/>
    <w:rsid w:val="005414E4"/>
    <w:rsid w:val="00552482"/>
    <w:rsid w:val="005C685C"/>
    <w:rsid w:val="00615228"/>
    <w:rsid w:val="00655477"/>
    <w:rsid w:val="00696A6A"/>
    <w:rsid w:val="007E1C68"/>
    <w:rsid w:val="007E5752"/>
    <w:rsid w:val="007F43F9"/>
    <w:rsid w:val="0089796F"/>
    <w:rsid w:val="008F4082"/>
    <w:rsid w:val="0091786B"/>
    <w:rsid w:val="009258CA"/>
    <w:rsid w:val="009963E7"/>
    <w:rsid w:val="00A57EEC"/>
    <w:rsid w:val="00AD1AA0"/>
    <w:rsid w:val="00AE1772"/>
    <w:rsid w:val="00AF3D33"/>
    <w:rsid w:val="00B533CB"/>
    <w:rsid w:val="00B7148E"/>
    <w:rsid w:val="00B71930"/>
    <w:rsid w:val="00BC06B0"/>
    <w:rsid w:val="00BE425F"/>
    <w:rsid w:val="00DA1866"/>
    <w:rsid w:val="00E72C58"/>
    <w:rsid w:val="00EF48D9"/>
    <w:rsid w:val="00F70524"/>
    <w:rsid w:val="00F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E5BC4"/>
  <w15:docId w15:val="{8C891B51-DD8B-4B2E-AD07-8AEC7202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4C6"/>
  </w:style>
  <w:style w:type="paragraph" w:styleId="Ttulo1">
    <w:name w:val="heading 1"/>
    <w:basedOn w:val="Normal"/>
    <w:link w:val="Ttulo1Car"/>
    <w:uiPriority w:val="9"/>
    <w:qFormat/>
    <w:rsid w:val="006A6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6A65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F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F06E0"/>
    <w:rPr>
      <w:color w:val="0563C1" w:themeColor="hyperlink"/>
      <w:u w:val="single"/>
    </w:rPr>
  </w:style>
  <w:style w:type="paragraph" w:styleId="Prrafodelista">
    <w:name w:val="List Paragraph"/>
    <w:aliases w:val="Bulleted List,Fundamentacion,Lista vistosa - Énfasis 11,Párrafo de lista2,Párrafo de lista1,Lista media 2 - Énfasis 41,Cita Pie de Página,titulo,SubPárrafo de lista,ASPECTOS GENERALES,Lista vistosa - Énfasis 111,List Paragraph,TITULO A"/>
    <w:basedOn w:val="Normal"/>
    <w:link w:val="PrrafodelistaCar"/>
    <w:uiPriority w:val="34"/>
    <w:qFormat/>
    <w:rsid w:val="00691CCF"/>
    <w:pPr>
      <w:ind w:left="720"/>
      <w:contextualSpacing/>
    </w:pPr>
  </w:style>
  <w:style w:type="paragraph" w:styleId="Sinespaciado">
    <w:name w:val="No Spacing"/>
    <w:uiPriority w:val="1"/>
    <w:qFormat/>
    <w:rsid w:val="007E57BF"/>
    <w:pPr>
      <w:spacing w:after="0" w:line="240" w:lineRule="auto"/>
    </w:pPr>
    <w:rPr>
      <w:rFonts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0C42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,Lista media 2 - Énfasis 41 Car,Cita Pie de Página Car,titulo Car,SubPárrafo de lista Car,ASPECTOS GENERALES Car"/>
    <w:link w:val="Prrafodelista"/>
    <w:uiPriority w:val="34"/>
    <w:qFormat/>
    <w:locked/>
    <w:rsid w:val="007B4FCC"/>
  </w:style>
  <w:style w:type="paragraph" w:styleId="Encabezado">
    <w:name w:val="header"/>
    <w:basedOn w:val="Normal"/>
    <w:link w:val="EncabezadoCar"/>
    <w:uiPriority w:val="99"/>
    <w:unhideWhenUsed/>
    <w:qFormat/>
    <w:rsid w:val="007B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4FCC"/>
  </w:style>
  <w:style w:type="paragraph" w:styleId="Piedepgina">
    <w:name w:val="footer"/>
    <w:basedOn w:val="Normal"/>
    <w:link w:val="PiedepginaCar"/>
    <w:uiPriority w:val="99"/>
    <w:unhideWhenUsed/>
    <w:rsid w:val="007B4F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FCC"/>
  </w:style>
  <w:style w:type="character" w:customStyle="1" w:styleId="updated">
    <w:name w:val="updated"/>
    <w:basedOn w:val="Fuentedeprrafopredeter"/>
    <w:rsid w:val="00255E7D"/>
  </w:style>
  <w:style w:type="character" w:styleId="Textoennegrita">
    <w:name w:val="Strong"/>
    <w:basedOn w:val="Fuentedeprrafopredeter"/>
    <w:uiPriority w:val="22"/>
    <w:qFormat/>
    <w:rsid w:val="006A65C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6A65CC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6A65CC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customStyle="1" w:styleId="caption-title">
    <w:name w:val="caption-title"/>
    <w:basedOn w:val="Normal"/>
    <w:rsid w:val="006A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caption-author">
    <w:name w:val="caption-author"/>
    <w:basedOn w:val="Fuentedeprrafopredeter"/>
    <w:rsid w:val="006A65CC"/>
  </w:style>
  <w:style w:type="paragraph" w:styleId="NormalWeb">
    <w:name w:val="Normal (Web)"/>
    <w:basedOn w:val="Normal"/>
    <w:uiPriority w:val="99"/>
    <w:semiHidden/>
    <w:unhideWhenUsed/>
    <w:rsid w:val="006A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paragraph">
    <w:name w:val="paragraph"/>
    <w:basedOn w:val="Normal"/>
    <w:rsid w:val="006A6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drt-box-newsletters-title">
    <w:name w:val="drt-box-newsletters-title"/>
    <w:basedOn w:val="Fuentedeprrafopredeter"/>
    <w:rsid w:val="006A65CC"/>
  </w:style>
  <w:style w:type="character" w:customStyle="1" w:styleId="a">
    <w:name w:val="a"/>
    <w:basedOn w:val="Fuentedeprrafopredeter"/>
    <w:rsid w:val="00FC29C6"/>
  </w:style>
  <w:style w:type="character" w:styleId="Hipervnculovisitado">
    <w:name w:val="FollowedHyperlink"/>
    <w:basedOn w:val="Fuentedeprrafopredeter"/>
    <w:uiPriority w:val="99"/>
    <w:semiHidden/>
    <w:unhideWhenUsed/>
    <w:rsid w:val="00FC29C6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4023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WSSdJdxAQ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7AgKy6uOmuNX8CrujohHvvRGQ==">CgMxLjA4AHIhMTBBOXNqRkVONDNIQUNFTnhIdl9NTVdrN01XM1VWcFg5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TuSoft</dc:creator>
  <cp:lastModifiedBy>usuario</cp:lastModifiedBy>
  <cp:revision>11</cp:revision>
  <dcterms:created xsi:type="dcterms:W3CDTF">2024-09-15T17:45:00Z</dcterms:created>
  <dcterms:modified xsi:type="dcterms:W3CDTF">2024-09-16T03:53:00Z</dcterms:modified>
</cp:coreProperties>
</file>